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4722533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4862725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4862725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1901 Capital Pkwy</w:t>
      </w:r>
    </w:p>
    <w:p>
      <w:pPr>
        <w:spacing w:after="0" w:line="238" w:lineRule="auto"/>
        <w:rPr>
          <w:sz w:val="20"/>
          <w:szCs w:val="20"/>
          <w:color w:val="auto"/>
        </w:rPr>
      </w:pPr>
      <w:r>
        <w:rPr>
          <w:rFonts w:ascii="Courier New" w:cs="Courier New" w:eastAsia="Courier New" w:hAnsi="Courier New"/>
          <w:sz w:val="18"/>
          <w:szCs w:val="18"/>
          <w:color w:val="auto"/>
        </w:rPr>
        <w:t>Austin TX 78746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4862725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4722533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4862725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EZCORP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2019-12-15T21:10:42Z</dcterms:created>
  <dcterms:modified xsi:type="dcterms:W3CDTF">2019-12-15T21:10:42Z</dcterms:modified>
</cp:coreProperties>
</file>