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0001391610</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6"/>
              </w:rPr>
              <w:t>2500 BEE CAVE ROAD</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BUILDING1 STE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512-3143325</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MATTHEW APPEL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3600 BUFFALO</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15037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518776.5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SPEEDWAY STE 150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77098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3"/>
              </w:rPr>
              <w:t>118334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03/14/2025 STOCK 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EZCORP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15037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03/14/2025 STOCK BONUS</w:t>
      </w:r>
    </w:p>
    <w:p>
      <w:pPr>
        <w:spacing w:after="0" w:line="200" w:lineRule="exact"/>
        <w:rPr>
          <w:sz w:val="20"/>
          <w:szCs w:val="20"/>
          <w:color w:val="auto"/>
        </w:rPr>
      </w:pPr>
    </w:p>
    <w:p>
      <w:pPr>
        <w:sectPr>
          <w:pgSz w:w="11900" w:h="16838" w:orient="portrait"/>
          <w:cols w:equalWidth="0" w:num="5">
            <w:col w:w="1040" w:space="500"/>
            <w:col w:w="2520" w:space="220"/>
            <w:col w:w="2240" w:space="720"/>
            <w:col w:w="56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6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APPEL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2026-05-18T11:13:20Z</dcterms:created>
  <dcterms:modified xsi:type="dcterms:W3CDTF">2026-05-18T11:13:20Z</dcterms:modified>
</cp:coreProperties>
</file>