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r>
        <w:rPr/>
      </w:r>
      <w:bookmarkStart w:id="0" w:name="d30926e8vk.txt"/>
      <w:bookmarkStart w:id="1" w:name="ksd30926e8vk"/>
      <w:bookmarkStart w:id="2" w:name="d30926e8vk.txt"/>
      <w:bookmarkStart w:id="3" w:name="ksd30926e8vk"/>
      <w:bookmarkEnd w:id="2"/>
      <w:bookmarkEnd w:id="3"/>
    </w:p>
    <w:p>
      <w:pPr>
        <w:pStyle w:val="PreformattedText"/>
        <w:rPr/>
      </w:pPr>
      <w:r>
        <w:rPr/>
        <w:t xml:space="preserve">                       </w:t>
      </w:r>
      <w:r>
        <w:rPr/>
        <w:t>SECURITIES AND EXCHANGE COMMISSION</w:t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Washington, D.C. 20549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</w:t>
      </w:r>
      <w:r>
        <w:rPr/>
        <w:t>FORM 8-K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CURRENT REPORT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</w:t>
      </w:r>
      <w:r>
        <w:rPr/>
        <w:t>PURSUANT TO SECTION 13 OR 15(d) OF</w:t>
      </w:r>
    </w:p>
    <w:p>
      <w:pPr>
        <w:pStyle w:val="PreformattedText"/>
        <w:rPr/>
      </w:pPr>
      <w:r>
        <w:rPr/>
        <w:t xml:space="preserve">                       </w:t>
      </w:r>
      <w:r>
        <w:rPr/>
        <w:t>THE SECURITIES EXCHANGE ACT OF 1934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Date of Report (Date of Earliest Event Reported):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NOVEMBER 28,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</w:t>
      </w:r>
      <w:r>
        <w:rPr/>
        <w:t>(Exact name of registrant as specified in its charter)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</w:t>
      </w:r>
      <w:r>
        <w:rPr/>
        <w:t>DELAWARE                       0-19424                74-2540145</w:t>
      </w:r>
    </w:p>
    <w:p>
      <w:pPr>
        <w:pStyle w:val="PreformattedText"/>
        <w:rPr/>
      </w:pPr>
      <w:r>
        <w:rPr/>
        <w:t>(State or other jurisdiction of   (Commission File Number)     (I.R.S. Employer</w:t>
      </w:r>
    </w:p>
    <w:p>
      <w:pPr>
        <w:pStyle w:val="PreformattedText"/>
        <w:rPr/>
      </w:pPr>
      <w:r>
        <w:rPr/>
        <w:t xml:space="preserve">         </w:t>
      </w:r>
      <w:r>
        <w:rPr/>
        <w:t>incorporation)                                      Identification No.)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1901 CAPITAL PARKWAY                                           78746</w:t>
      </w:r>
    </w:p>
    <w:p>
      <w:pPr>
        <w:pStyle w:val="PreformattedText"/>
        <w:rPr/>
      </w:pPr>
      <w:r>
        <w:rPr/>
        <w:t xml:space="preserve">              </w:t>
      </w:r>
      <w:r>
        <w:rPr/>
        <w:t>AUSTIN, TEXAS                                           (Zip Code)</w:t>
      </w:r>
    </w:p>
    <w:p>
      <w:pPr>
        <w:pStyle w:val="PreformattedText"/>
        <w:rPr/>
      </w:pPr>
      <w:r>
        <w:rPr/>
        <w:t>(Address of principal executive offices)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Registrant's telephone number, including area code: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(512) 314-3400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below if the Form 8-K filing is intended to</w:t>
      </w:r>
    </w:p>
    <w:p>
      <w:pPr>
        <w:pStyle w:val="PreformattedText"/>
        <w:rPr/>
      </w:pPr>
      <w:r>
        <w:rPr/>
        <w:t>simultaneously satisfy the filing obligation of the registrant under any of the</w:t>
      </w:r>
    </w:p>
    <w:p>
      <w:pPr>
        <w:pStyle w:val="PreformattedText"/>
        <w:rPr/>
      </w:pPr>
      <w:r>
        <w:rPr/>
        <w:t>following provisions: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Written communications pursuant to Rule 425 under the Securities Act (17</w:t>
      </w:r>
    </w:p>
    <w:p>
      <w:pPr>
        <w:pStyle w:val="PreformattedText"/>
        <w:rPr/>
      </w:pPr>
      <w:r>
        <w:rPr/>
        <w:t xml:space="preserve">     </w:t>
      </w:r>
      <w:r>
        <w:rPr/>
        <w:t>CFR 230.425)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Soliciting material pursuant to Rule 14a-12 under the Exchange Act (17 CFR</w:t>
      </w:r>
    </w:p>
    <w:p>
      <w:pPr>
        <w:pStyle w:val="PreformattedText"/>
        <w:rPr/>
      </w:pPr>
      <w:r>
        <w:rPr/>
        <w:t xml:space="preserve">     </w:t>
      </w:r>
      <w:r>
        <w:rPr/>
        <w:t>240.14a-12)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14d-2(b)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240.14d-2(b))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[ ]  Pre-commencement communications pursuant to Rule 13e-4(c) under the</w:t>
      </w:r>
    </w:p>
    <w:p>
      <w:pPr>
        <w:pStyle w:val="PreformattedText"/>
        <w:rPr/>
      </w:pPr>
      <w:r>
        <w:rPr/>
        <w:t xml:space="preserve">     </w:t>
      </w:r>
      <w:r>
        <w:rPr/>
        <w:t>Exchange Act (17 CFR 240.13e-4(c))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1.01. ENTRY INTO A MATERIAL DEFINITIVE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On November 28, 2005, EZCORP, Inc. executed a Supplemental Executive Retirement</w:t>
      </w:r>
    </w:p>
    <w:p>
      <w:pPr>
        <w:pStyle w:val="PreformattedText"/>
        <w:rPr/>
      </w:pPr>
      <w:r>
        <w:rPr/>
        <w:t>Plan effective December 1, 2005 providing retirement benefits to its senior</w:t>
      </w:r>
    </w:p>
    <w:p>
      <w:pPr>
        <w:pStyle w:val="PreformattedText"/>
        <w:rPr/>
      </w:pPr>
      <w:r>
        <w:rPr/>
        <w:t>executives. The Plan document is attached hereto as exhibit 10.94.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9.01. FINANCIAL STATEMENTS AND EXHIBITS.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10.94 EZCORP Supplemental Executive Retirement Plan effective December 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Pursuant to the requirements of the Securities Exchange Act of 1934, the</w:t>
      </w:r>
    </w:p>
    <w:p>
      <w:pPr>
        <w:pStyle w:val="PreformattedText"/>
        <w:rPr/>
      </w:pPr>
      <w:r>
        <w:rPr/>
        <w:t>registrant has duly caused this report to be signed on its behalf by the</w:t>
      </w:r>
    </w:p>
    <w:p>
      <w:pPr>
        <w:pStyle w:val="PreformattedText"/>
        <w:rPr/>
      </w:pPr>
      <w:r>
        <w:rPr/>
        <w:t>undersigned hereunto duly authorized.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  <w:t xml:space="preserve">                                       </w:t>
      </w:r>
      <w:r>
        <w:rPr/>
        <w:t>(Registrant)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Date: December 1, 2005                 By: /s/ Daniel N. Tonissen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(Signature)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Senior Vice President,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Chief Financial Officer, and Director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INDEX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10.94   EZCORP Supplemental Executive Retirement Plan effective December 1, 2005</w:t>
      </w:r>
    </w:p>
    <w:p>
      <w:pPr>
        <w:pStyle w:val="PreformattedText"/>
        <w:spacing w:before="0" w:after="283"/>
        <w:rPr/>
      </w:pPr>
      <w:r>
        <w:rPr/>
      </w:r>
      <w:r>
        <w:br w:type="page"/>
      </w:r>
    </w:p>
    <w:p>
      <w:pPr>
        <w:pStyle w:val="PreformattedText"/>
        <w:rPr/>
      </w:pPr>
      <w:r>
        <w:rPr/>
      </w:r>
      <w:bookmarkStart w:id="4" w:name="d30926exv10w94.txt"/>
      <w:bookmarkStart w:id="5" w:name="ksd30926exv10w94"/>
      <w:bookmarkStart w:id="6" w:name="d30926exv10w94.txt"/>
      <w:bookmarkStart w:id="7" w:name="ksd30926exv10w94"/>
      <w:bookmarkEnd w:id="6"/>
      <w:bookmarkEnd w:id="7"/>
    </w:p>
    <w:p>
      <w:pPr>
        <w:pStyle w:val="PreformattedText"/>
        <w:rPr/>
      </w:pPr>
      <w:r>
        <w:rPr/>
        <w:t xml:space="preserve">                                  </w:t>
      </w:r>
      <w:r>
        <w:rPr/>
        <w:t>EXHIBIT 10.94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(EZCORP(R) LOGO)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</w:t>
      </w:r>
      <w:r>
        <w:rPr/>
        <w:t>SUPPLEMENTAL EXECUTIVE</w:t>
      </w:r>
    </w:p>
    <w:p>
      <w:pPr>
        <w:pStyle w:val="PreformattedText"/>
        <w:rPr/>
      </w:pPr>
      <w:r>
        <w:rPr/>
        <w:t xml:space="preserve">                                 </w:t>
      </w:r>
      <w:r>
        <w:rPr/>
        <w:t>RETIREMENT PLAN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</w:t>
      </w:r>
      <w:r>
        <w:rPr/>
        <w:t>EFFECTIVE DECEMBER 1, 2005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I.   PURPOSE OF PLAN AND PARTICIPANT'S ACCEPTANCE OF TERMS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This Plan's purpose is to enhance the Company's ability to attract and retain</w:t>
      </w:r>
    </w:p>
    <w:p>
      <w:pPr>
        <w:pStyle w:val="PreformattedText"/>
        <w:rPr/>
      </w:pPr>
      <w:r>
        <w:rPr/>
        <w:t>key executives by providing a supplemental retirement saving plan. Any employee</w:t>
      </w:r>
    </w:p>
    <w:p>
      <w:pPr>
        <w:pStyle w:val="PreformattedText"/>
        <w:rPr/>
      </w:pPr>
      <w:r>
        <w:rPr/>
        <w:t>who is selected to participate in this Plan and who receives a copy of this Plan</w:t>
      </w:r>
    </w:p>
    <w:p>
      <w:pPr>
        <w:pStyle w:val="PreformattedText"/>
        <w:rPr/>
      </w:pPr>
      <w:r>
        <w:rPr/>
        <w:t>will be deemed to have accepted all of the Plan's terms and conditions.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II.  STATUS OF PLAN UNDER INTERNAL REVENUE CODE AND ERISA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INTERNAL REVENUE CODE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Plan is not intended to meet the requirements contained in Section</w:t>
      </w:r>
    </w:p>
    <w:p>
      <w:pPr>
        <w:pStyle w:val="PreformattedText"/>
        <w:rPr/>
      </w:pPr>
      <w:r>
        <w:rPr/>
        <w:t xml:space="preserve">          </w:t>
      </w:r>
      <w:r>
        <w:rPr/>
        <w:t>401(a) of the Code for being a tax-qualified plan and therefore is</w:t>
      </w:r>
    </w:p>
    <w:p>
      <w:pPr>
        <w:pStyle w:val="PreformattedText"/>
        <w:rPr/>
      </w:pPr>
      <w:r>
        <w:rPr/>
        <w:t xml:space="preserve">          </w:t>
      </w:r>
      <w:r>
        <w:rPr/>
        <w:t>intended to be a nonqualified deferred compensation plan for federal</w:t>
      </w:r>
    </w:p>
    <w:p>
      <w:pPr>
        <w:pStyle w:val="PreformattedText"/>
        <w:rPr/>
      </w:pPr>
      <w:r>
        <w:rPr/>
        <w:t xml:space="preserve">          </w:t>
      </w:r>
      <w:r>
        <w:rPr/>
        <w:t>income tax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ERISA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Plan is intended to be an unfunded plan of deferred compensation</w:t>
      </w:r>
    </w:p>
    <w:p>
      <w:pPr>
        <w:pStyle w:val="PreformattedText"/>
        <w:rPr/>
      </w:pPr>
      <w:r>
        <w:rPr/>
        <w:t xml:space="preserve">          </w:t>
      </w:r>
      <w:r>
        <w:rPr/>
        <w:t>for a select group of management or highly compensated employees of</w:t>
      </w:r>
    </w:p>
    <w:p>
      <w:pPr>
        <w:pStyle w:val="PreformattedText"/>
        <w:rPr/>
      </w:pPr>
      <w:r>
        <w:rPr/>
        <w:t xml:space="preserve">          </w:t>
      </w:r>
      <w:r>
        <w:rPr/>
        <w:t>the Company and therefore is intended to be covered generally by Title</w:t>
      </w:r>
    </w:p>
    <w:p>
      <w:pPr>
        <w:pStyle w:val="PreformattedText"/>
        <w:rPr/>
      </w:pPr>
      <w:r>
        <w:rPr/>
        <w:t xml:space="preserve">          </w:t>
      </w:r>
      <w:r>
        <w:rPr/>
        <w:t>I of ERISA, but not by Parts 2, 3, or 4 of Title I of ERISA.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III. PARTICIPATION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ELIGIBILITY TO PARTICIPATE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Company will, in its complete discretion, select the</w:t>
      </w:r>
    </w:p>
    <w:p>
      <w:pPr>
        <w:pStyle w:val="PreformattedText"/>
        <w:rPr/>
      </w:pPr>
      <w:r>
        <w:rPr/>
        <w:t xml:space="preserve">               </w:t>
      </w:r>
      <w:r>
        <w:rPr/>
        <w:t>individuals who are eligible to participate and no position or</w:t>
      </w:r>
    </w:p>
    <w:p>
      <w:pPr>
        <w:pStyle w:val="PreformattedText"/>
        <w:rPr/>
      </w:pPr>
      <w:r>
        <w:rPr/>
        <w:t xml:space="preserve">               </w:t>
      </w:r>
      <w:r>
        <w:rPr/>
        <w:t>job title will guarantee eligibility in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Company may decide, in its complete discretion, that an</w:t>
      </w:r>
    </w:p>
    <w:p>
      <w:pPr>
        <w:pStyle w:val="PreformattedText"/>
        <w:rPr/>
      </w:pPr>
      <w:r>
        <w:rPr/>
        <w:t xml:space="preserve">               </w:t>
      </w:r>
      <w:r>
        <w:rPr/>
        <w:t>individual who was previously designated as an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will no longer be eligible for future participation</w:t>
      </w:r>
    </w:p>
    <w:p>
      <w:pPr>
        <w:pStyle w:val="PreformattedText"/>
        <w:rPr/>
      </w:pPr>
      <w:r>
        <w:rPr/>
        <w:t xml:space="preserve">               </w:t>
      </w:r>
      <w:r>
        <w:rPr/>
        <w:t>and SERP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Plan Administrator will maintain the list of individuals</w:t>
      </w:r>
    </w:p>
    <w:p>
      <w:pPr>
        <w:pStyle w:val="PreformattedText"/>
        <w:rPr/>
      </w:pPr>
      <w:r>
        <w:rPr/>
        <w:t xml:space="preserve">               </w:t>
      </w:r>
      <w:r>
        <w:rPr/>
        <w:t>comprising the group of Eligible Participants and those</w:t>
      </w:r>
    </w:p>
    <w:p>
      <w:pPr>
        <w:pStyle w:val="PreformattedText"/>
        <w:rPr/>
      </w:pPr>
      <w:r>
        <w:rPr/>
        <w:t xml:space="preserve">               </w:t>
      </w:r>
      <w:r>
        <w:rPr/>
        <w:t>individuals eligible as of the Plan's Initial Effective Date.</w:t>
      </w:r>
    </w:p>
    <w:p>
      <w:pPr>
        <w:pStyle w:val="PreformattedText"/>
        <w:rPr/>
      </w:pPr>
      <w:r>
        <w:rPr/>
        <w:t xml:space="preserve">               </w:t>
      </w:r>
      <w:r>
        <w:rPr/>
        <w:t>This list may, but need not, be updated by the Plan Administrator</w:t>
      </w:r>
    </w:p>
    <w:p>
      <w:pPr>
        <w:pStyle w:val="PreformattedText"/>
        <w:rPr/>
      </w:pPr>
      <w:r>
        <w:rPr/>
        <w:t xml:space="preserve">               </w:t>
      </w:r>
      <w:r>
        <w:rPr/>
        <w:t>from time to time by adding to it the names of any additional</w:t>
      </w:r>
    </w:p>
    <w:p>
      <w:pPr>
        <w:pStyle w:val="PreformattedText"/>
        <w:rPr/>
      </w:pPr>
      <w:r>
        <w:rPr/>
        <w:t xml:space="preserve">               </w:t>
      </w:r>
      <w:r>
        <w:rPr/>
        <w:t>individuals whom the Company selects to be Eligible Participants,</w:t>
      </w:r>
    </w:p>
    <w:p>
      <w:pPr>
        <w:pStyle w:val="PreformattedText"/>
        <w:rPr/>
      </w:pPr>
      <w:r>
        <w:rPr/>
        <w:t xml:space="preserve">               </w:t>
      </w:r>
      <w:r>
        <w:rPr/>
        <w:t>and by deleting from it any individuals whom the Company decides</w:t>
      </w:r>
    </w:p>
    <w:p>
      <w:pPr>
        <w:pStyle w:val="PreformattedText"/>
        <w:rPr/>
      </w:pPr>
      <w:r>
        <w:rPr/>
        <w:t xml:space="preserve">               </w:t>
      </w:r>
      <w:r>
        <w:rPr/>
        <w:t>will no longer be Eligible Participants for future participation</w:t>
      </w:r>
    </w:p>
    <w:p>
      <w:pPr>
        <w:pStyle w:val="PreformattedText"/>
        <w:rPr/>
      </w:pPr>
      <w:r>
        <w:rPr/>
        <w:t xml:space="preserve">               </w:t>
      </w:r>
      <w:r>
        <w:rPr/>
        <w:t>and SERP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If the Company decides that an individual who previously was an</w:t>
      </w:r>
    </w:p>
    <w:p>
      <w:pPr>
        <w:pStyle w:val="PreformattedText"/>
        <w:rPr/>
      </w:pPr>
      <w:r>
        <w:rPr/>
        <w:t xml:space="preserve">               </w:t>
      </w:r>
      <w:r>
        <w:rPr/>
        <w:t>Eligible Participant and who deferred compensation under the Plan</w:t>
      </w:r>
    </w:p>
    <w:p>
      <w:pPr>
        <w:pStyle w:val="PreformattedText"/>
        <w:rPr/>
      </w:pPr>
      <w:r>
        <w:rPr/>
        <w:t xml:space="preserve">               </w:t>
      </w:r>
      <w:r>
        <w:rPr/>
        <w:t>will no longer be eligible, then the former Eligible Participant</w:t>
      </w:r>
    </w:p>
    <w:p>
      <w:pPr>
        <w:pStyle w:val="PreformattedText"/>
        <w:rPr/>
      </w:pPr>
      <w:r>
        <w:rPr/>
        <w:t xml:space="preserve">               </w:t>
      </w:r>
      <w:r>
        <w:rPr/>
        <w:t>will cease to be eligible to defer additional compensation under</w:t>
      </w:r>
    </w:p>
    <w:p>
      <w:pPr>
        <w:pStyle w:val="PreformattedText"/>
        <w:rPr/>
      </w:pPr>
      <w:r>
        <w:rPr/>
        <w:t xml:space="preserve">               </w:t>
      </w:r>
      <w:r>
        <w:rPr/>
        <w:t>the Plan as of the effective date selected by the Company for the</w:t>
      </w:r>
    </w:p>
    <w:p>
      <w:pPr>
        <w:pStyle w:val="PreformattedText"/>
        <w:rPr/>
      </w:pPr>
      <w:r>
        <w:rPr/>
        <w:t xml:space="preserve">               </w:t>
      </w:r>
      <w:r>
        <w:rPr/>
        <w:t>individual's ceasing to be eligible, even if the former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made an election to defer such compensation while he</w:t>
      </w:r>
    </w:p>
    <w:p>
      <w:pPr>
        <w:pStyle w:val="PreformattedText"/>
        <w:rPr/>
      </w:pPr>
      <w:r>
        <w:rPr/>
        <w:t xml:space="preserve">               </w:t>
      </w:r>
      <w:r>
        <w:rPr/>
        <w:t>or she was still an Eligible Participant. The former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will nevertheless remain a participant with respect</w:t>
      </w:r>
    </w:p>
    <w:p>
      <w:pPr>
        <w:pStyle w:val="PreformattedText"/>
        <w:rPr/>
      </w:pPr>
      <w:r>
        <w:rPr/>
        <w:t xml:space="preserve">               </w:t>
      </w:r>
      <w:r>
        <w:rPr/>
        <w:t>to any deferrals made prior to the date he or she became</w:t>
      </w:r>
    </w:p>
    <w:p>
      <w:pPr>
        <w:pStyle w:val="PreformattedText"/>
        <w:rPr/>
      </w:pPr>
      <w:r>
        <w:rPr/>
        <w:t xml:space="preserve">               </w:t>
      </w:r>
      <w:r>
        <w:rPr/>
        <w:t>ineligible until his or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her Account has been completely paid to him or her under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Plan's provisions dealing with payments to Participants.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(5)  The Plan Administrator will notify each individual in writing who</w:t>
      </w:r>
    </w:p>
    <w:p>
      <w:pPr>
        <w:pStyle w:val="PreformattedText"/>
        <w:rPr/>
      </w:pPr>
      <w:r>
        <w:rPr/>
        <w:t xml:space="preserve">               </w:t>
      </w:r>
      <w:r>
        <w:rPr/>
        <w:t>is selected to be an Eligible Participant or who ceases to be an</w:t>
      </w:r>
    </w:p>
    <w:p>
      <w:pPr>
        <w:pStyle w:val="PreformattedText"/>
        <w:rPr/>
      </w:pPr>
      <w:r>
        <w:rPr/>
        <w:t xml:space="preserve">               </w:t>
      </w:r>
      <w:r>
        <w:rPr/>
        <w:t>Eligible Participant of his or her status with respect to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SERP AWARDS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Each year, the Company will select Eligible Participants in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 for the following calendar year. Along with their selection,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 will determine, at its sole discretion, an amount of</w:t>
      </w:r>
    </w:p>
    <w:p>
      <w:pPr>
        <w:pStyle w:val="PreformattedText"/>
        <w:rPr/>
      </w:pPr>
      <w:r>
        <w:rPr/>
        <w:t xml:space="preserve">               </w:t>
      </w:r>
      <w:r>
        <w:rPr/>
        <w:t>SERP Award that will be credited to each Eligible Participant's</w:t>
      </w:r>
    </w:p>
    <w:p>
      <w:pPr>
        <w:pStyle w:val="PreformattedText"/>
        <w:rPr/>
      </w:pPr>
      <w:r>
        <w:rPr/>
        <w:t xml:space="preserve">               </w:t>
      </w:r>
      <w:r>
        <w:rPr/>
        <w:t>Plan account for the Plan's following calendar year.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An Eligible Participant may not elect to receive any portion of</w:t>
      </w:r>
    </w:p>
    <w:p>
      <w:pPr>
        <w:pStyle w:val="PreformattedText"/>
        <w:rPr/>
      </w:pPr>
      <w:r>
        <w:rPr/>
        <w:t xml:space="preserve">               </w:t>
      </w:r>
      <w:r>
        <w:rPr/>
        <w:t>his or her SERP Award in cash at the time of the SERP Award. All</w:t>
      </w:r>
    </w:p>
    <w:p>
      <w:pPr>
        <w:pStyle w:val="PreformattedText"/>
        <w:rPr/>
      </w:pPr>
      <w:r>
        <w:rPr/>
        <w:t xml:space="preserve">               </w:t>
      </w:r>
      <w:r>
        <w:rPr/>
        <w:t>SERP Awards shall be deferred in accordance with the Plan's</w:t>
      </w:r>
    </w:p>
    <w:p>
      <w:pPr>
        <w:pStyle w:val="PreformattedText"/>
        <w:rPr/>
      </w:pPr>
      <w:r>
        <w:rPr/>
        <w:t xml:space="preserve">               </w:t>
      </w:r>
      <w:r>
        <w:rPr/>
        <w:t>provisions.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SERP Award for each Eligible Participant for each year will</w:t>
      </w:r>
    </w:p>
    <w:p>
      <w:pPr>
        <w:pStyle w:val="PreformattedText"/>
        <w:rPr/>
      </w:pPr>
      <w:r>
        <w:rPr/>
        <w:t xml:space="preserve">               </w:t>
      </w:r>
      <w:r>
        <w:rPr/>
        <w:t>have a vesting schedule that will be determined by the Plan</w:t>
      </w:r>
    </w:p>
    <w:p>
      <w:pPr>
        <w:pStyle w:val="PreformattedText"/>
        <w:rPr/>
      </w:pPr>
      <w:r>
        <w:rPr/>
        <w:t xml:space="preserve">               </w:t>
      </w:r>
      <w:r>
        <w:rPr/>
        <w:t>Administrator for that Eligible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IV.  CREDITING OF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DATE OF AWARD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SERP Award will be credited to the Participant's SERP Account as</w:t>
      </w:r>
    </w:p>
    <w:p>
      <w:pPr>
        <w:pStyle w:val="PreformattedText"/>
        <w:rPr/>
      </w:pPr>
      <w:r>
        <w:rPr/>
        <w:t xml:space="preserve">          </w:t>
      </w:r>
      <w:r>
        <w:rPr/>
        <w:t>of the Plan Award Date, which will be determined by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INVESTMENT RESULTS CREDITS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SERP Award will be treated as having been credited to an</w:t>
      </w:r>
    </w:p>
    <w:p>
      <w:pPr>
        <w:pStyle w:val="PreformattedText"/>
        <w:rPr/>
      </w:pPr>
      <w:r>
        <w:rPr/>
        <w:t xml:space="preserve">               </w:t>
      </w:r>
      <w:r>
        <w:rPr/>
        <w:t>account for each participant. The type of account and the rules</w:t>
      </w:r>
    </w:p>
    <w:p>
      <w:pPr>
        <w:pStyle w:val="PreformattedText"/>
        <w:rPr/>
      </w:pPr>
      <w:r>
        <w:rPr/>
        <w:t xml:space="preserve">               </w:t>
      </w:r>
      <w:r>
        <w:rPr/>
        <w:t>for investments will be determined by the Company in its sole</w:t>
      </w:r>
    </w:p>
    <w:p>
      <w:pPr>
        <w:pStyle w:val="PreformattedText"/>
        <w:rPr/>
      </w:pPr>
      <w:r>
        <w:rPr/>
        <w:t xml:space="preserve">               </w:t>
      </w:r>
      <w:r>
        <w:rPr/>
        <w:t>discretion.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proceeds of the individual SERP Accounts will remain the</w:t>
      </w:r>
    </w:p>
    <w:p>
      <w:pPr>
        <w:pStyle w:val="PreformattedText"/>
        <w:rPr/>
      </w:pPr>
      <w:r>
        <w:rPr/>
        <w:t xml:space="preserve">               </w:t>
      </w:r>
      <w:r>
        <w:rPr/>
        <w:t>property of the Company until such time as the participant has</w:t>
      </w:r>
    </w:p>
    <w:p>
      <w:pPr>
        <w:pStyle w:val="PreformattedText"/>
        <w:rPr/>
      </w:pPr>
      <w:r>
        <w:rPr/>
        <w:t xml:space="preserve">               </w:t>
      </w:r>
      <w:r>
        <w:rPr/>
        <w:t>met the vesting requirements and satisfied the rules for</w:t>
      </w:r>
    </w:p>
    <w:p>
      <w:pPr>
        <w:pStyle w:val="PreformattedText"/>
        <w:rPr/>
      </w:pPr>
      <w:r>
        <w:rPr/>
        <w:t xml:space="preserve">               </w:t>
      </w:r>
      <w:r>
        <w:rPr/>
        <w:t>withdrawal.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Subject to such limitations as may from time to time be imposed</w:t>
      </w:r>
    </w:p>
    <w:p>
      <w:pPr>
        <w:pStyle w:val="PreformattedText"/>
        <w:rPr/>
      </w:pPr>
      <w:r>
        <w:rPr/>
        <w:t xml:space="preserve">               </w:t>
      </w:r>
      <w:r>
        <w:rPr/>
        <w:t>by the Company or set forth elsewhere in the Plan, and subject to</w:t>
      </w:r>
    </w:p>
    <w:p>
      <w:pPr>
        <w:pStyle w:val="PreformattedText"/>
        <w:rPr/>
      </w:pPr>
      <w:r>
        <w:rPr/>
        <w:t xml:space="preserve">               </w:t>
      </w:r>
      <w:r>
        <w:rPr/>
        <w:t>such operating rules and procedures as may be imposed from time</w:t>
      </w:r>
    </w:p>
    <w:p>
      <w:pPr>
        <w:pStyle w:val="PreformattedText"/>
        <w:rPr/>
      </w:pPr>
      <w:r>
        <w:rPr/>
        <w:t xml:space="preserve">               </w:t>
      </w:r>
      <w:r>
        <w:rPr/>
        <w:t>to time by the Company or a third-party record-keeper working for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Company, each Participant may communicate to the Company or</w:t>
      </w:r>
    </w:p>
    <w:p>
      <w:pPr>
        <w:pStyle w:val="PreformattedText"/>
        <w:rPr/>
      </w:pPr>
      <w:r>
        <w:rPr/>
        <w:t xml:space="preserve">               </w:t>
      </w:r>
      <w:r>
        <w:rPr/>
        <w:t>to the Plan's third-party administrator, as the case may be,</w:t>
      </w:r>
    </w:p>
    <w:p>
      <w:pPr>
        <w:pStyle w:val="PreformattedText"/>
        <w:rPr/>
      </w:pPr>
      <w:r>
        <w:rPr/>
        <w:t xml:space="preserve">               </w:t>
      </w:r>
      <w:r>
        <w:rPr/>
        <w:t>directions as to how the total amount credited to his or her</w:t>
      </w:r>
    </w:p>
    <w:p>
      <w:pPr>
        <w:pStyle w:val="PreformattedText"/>
        <w:rPr/>
      </w:pPr>
      <w:r>
        <w:rPr/>
        <w:t xml:space="preserve">               </w:t>
      </w:r>
      <w:r>
        <w:rPr/>
        <w:t>Account should be treated as being invested among any investment</w:t>
      </w:r>
    </w:p>
    <w:p>
      <w:pPr>
        <w:pStyle w:val="PreformattedText"/>
        <w:rPr/>
      </w:pPr>
      <w:r>
        <w:rPr/>
        <w:t xml:space="preserve">               </w:t>
      </w:r>
      <w:r>
        <w:rPr/>
        <w:t>alternatives offered under the Plan. Notwithstanding such</w:t>
      </w:r>
    </w:p>
    <w:p>
      <w:pPr>
        <w:pStyle w:val="PreformattedText"/>
        <w:rPr/>
      </w:pPr>
      <w:r>
        <w:rPr/>
        <w:t xml:space="preserve">               </w:t>
      </w:r>
      <w:r>
        <w:rPr/>
        <w:t>directions, neither the Company, the Trustee, the Plan's</w:t>
      </w:r>
    </w:p>
    <w:p>
      <w:pPr>
        <w:pStyle w:val="PreformattedText"/>
        <w:rPr/>
      </w:pPr>
      <w:r>
        <w:rPr/>
        <w:t xml:space="preserve">               </w:t>
      </w:r>
      <w:r>
        <w:rPr/>
        <w:t>third-party record-keeper, or any other person is under any</w:t>
      </w:r>
    </w:p>
    <w:p>
      <w:pPr>
        <w:pStyle w:val="PreformattedText"/>
        <w:rPr/>
      </w:pPr>
      <w:r>
        <w:rPr/>
        <w:t xml:space="preserve">               </w:t>
      </w:r>
      <w:r>
        <w:rPr/>
        <w:t>obligation actually to invest any amounts according to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Participant's directions.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Neither the Company, the Trustee, the third-party record-keeper,</w:t>
      </w:r>
    </w:p>
    <w:p>
      <w:pPr>
        <w:pStyle w:val="PreformattedText"/>
        <w:rPr/>
      </w:pPr>
      <w:r>
        <w:rPr/>
        <w:t xml:space="preserve">               </w:t>
      </w:r>
      <w:r>
        <w:rPr/>
        <w:t>or any other person is liable for any reductions in the value of</w:t>
      </w:r>
    </w:p>
    <w:p>
      <w:pPr>
        <w:pStyle w:val="PreformattedText"/>
        <w:rPr/>
      </w:pPr>
      <w:r>
        <w:rPr/>
        <w:t xml:space="preserve">               </w:t>
      </w:r>
      <w:r>
        <w:rPr/>
        <w:t>a Participant's Account because of its Investment 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 ACCOUNTS ONLY NOTIONAL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Except to the extent, and then subject to the limitations and</w:t>
      </w:r>
    </w:p>
    <w:p>
      <w:pPr>
        <w:pStyle w:val="PreformattedText"/>
        <w:rPr/>
      </w:pPr>
      <w:r>
        <w:rPr/>
        <w:t xml:space="preserve">          </w:t>
      </w:r>
      <w:r>
        <w:rPr/>
        <w:t>conditions, of any Rabbi Trust, Accounts are only records of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monetary obligations to Participants and Beneficiaries. The</w:t>
      </w:r>
    </w:p>
    <w:p>
      <w:pPr>
        <w:pStyle w:val="PreformattedText"/>
        <w:rPr/>
      </w:pPr>
      <w:r>
        <w:rPr/>
        <w:t xml:space="preserve">          </w:t>
      </w:r>
      <w:r>
        <w:rPr/>
        <w:t>Company need not set aside assets to fund the Accounts. The Plan does</w:t>
      </w:r>
    </w:p>
    <w:p>
      <w:pPr>
        <w:pStyle w:val="PreformattedText"/>
        <w:rPr/>
      </w:pPr>
      <w:r>
        <w:rPr/>
        <w:t xml:space="preserve">          </w:t>
      </w:r>
      <w:r>
        <w:rPr/>
        <w:t>not own or have any special claim to any funds or other assets.</w:t>
      </w:r>
    </w:p>
    <w:p>
      <w:pPr>
        <w:pStyle w:val="PreformattedText"/>
        <w:rPr/>
      </w:pPr>
      <w:r>
        <w:rPr/>
        <w:t xml:space="preserve">          </w:t>
      </w:r>
      <w:r>
        <w:rPr/>
        <w:t>Payment of benefits to Participants and Beneficiaries depends on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having the financial ability to make such payments as they</w:t>
      </w:r>
    </w:p>
    <w:p>
      <w:pPr>
        <w:pStyle w:val="PreformattedText"/>
        <w:rPr/>
      </w:pPr>
      <w:r>
        <w:rPr/>
        <w:t xml:space="preserve">          </w:t>
      </w:r>
      <w:r>
        <w:rPr/>
        <w:t>come due, on a pay-as-you-go basis. In the event of the Company's</w:t>
      </w:r>
    </w:p>
    <w:p>
      <w:pPr>
        <w:pStyle w:val="PreformattedText"/>
        <w:rPr/>
      </w:pPr>
      <w:r>
        <w:rPr/>
        <w:t xml:space="preserve">          </w:t>
      </w:r>
      <w:r>
        <w:rPr/>
        <w:t>bankruptcy, the rights of Participants and Beneficiaries to receive</w:t>
      </w:r>
    </w:p>
    <w:p>
      <w:pPr>
        <w:pStyle w:val="PreformattedText"/>
        <w:rPr/>
      </w:pPr>
      <w:r>
        <w:rPr/>
        <w:t xml:space="preserve">          </w:t>
      </w:r>
      <w:r>
        <w:rPr/>
        <w:t>payments under the Plan are only the rights of general unsecured</w:t>
      </w:r>
    </w:p>
    <w:p>
      <w:pPr>
        <w:pStyle w:val="PreformattedText"/>
        <w:rPr/>
      </w:pPr>
      <w:r>
        <w:rPr/>
        <w:t xml:space="preserve">          </w:t>
      </w:r>
      <w:r>
        <w:rPr/>
        <w:t>creditors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 ACCOUNT STATEMENTS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As soon as administratively feasible after the end of each calendar</w:t>
      </w:r>
    </w:p>
    <w:p>
      <w:pPr>
        <w:pStyle w:val="PreformattedText"/>
        <w:rPr/>
      </w:pPr>
      <w:r>
        <w:rPr/>
        <w:t xml:space="preserve">          </w:t>
      </w:r>
      <w:r>
        <w:rPr/>
        <w:t>year, the Company will provide each Participant with a statement</w:t>
      </w:r>
    </w:p>
    <w:p>
      <w:pPr>
        <w:pStyle w:val="PreformattedText"/>
        <w:rPr/>
      </w:pPr>
      <w:r>
        <w:rPr/>
        <w:t xml:space="preserve">          </w:t>
      </w:r>
      <w:r>
        <w:rPr/>
        <w:t>showing the total amount credited to the Participant's Account as of</w:t>
      </w:r>
    </w:p>
    <w:p>
      <w:pPr>
        <w:pStyle w:val="PreformattedText"/>
        <w:rPr/>
      </w:pPr>
      <w:r>
        <w:rPr/>
        <w:t xml:space="preserve">          </w:t>
      </w:r>
      <w:r>
        <w:rPr/>
        <w:t>the end of the calendar year most recently ended and such additional</w:t>
      </w:r>
    </w:p>
    <w:p>
      <w:pPr>
        <w:pStyle w:val="PreformattedText"/>
        <w:rPr/>
      </w:pPr>
      <w:r>
        <w:rPr/>
        <w:t xml:space="preserve">          </w:t>
      </w:r>
      <w:r>
        <w:rPr/>
        <w:t>information as the Company may, in its discretion, determine to</w:t>
      </w:r>
    </w:p>
    <w:p>
      <w:pPr>
        <w:pStyle w:val="PreformattedText"/>
        <w:rPr/>
      </w:pPr>
      <w:r>
        <w:rPr/>
        <w:t xml:space="preserve">          </w:t>
      </w:r>
      <w:r>
        <w:rPr/>
        <w:t>provide, which may vary from year to year. The Company may, in its</w:t>
      </w:r>
    </w:p>
    <w:p>
      <w:pPr>
        <w:pStyle w:val="PreformattedText"/>
        <w:rPr/>
      </w:pPr>
      <w:r>
        <w:rPr/>
        <w:t xml:space="preserve">          </w:t>
      </w:r>
      <w:r>
        <w:rPr/>
        <w:t>discretion, provide additional account statements to one or more</w:t>
      </w:r>
    </w:p>
    <w:p>
      <w:pPr>
        <w:pStyle w:val="PreformattedText"/>
        <w:rPr/>
      </w:pPr>
      <w:r>
        <w:rPr/>
        <w:t xml:space="preserve">          </w:t>
      </w:r>
      <w:r>
        <w:rPr/>
        <w:t>Participants, containing any information that the Company, in its</w:t>
      </w:r>
    </w:p>
    <w:p>
      <w:pPr>
        <w:pStyle w:val="PreformattedText"/>
        <w:rPr/>
      </w:pPr>
      <w:r>
        <w:rPr/>
        <w:t xml:space="preserve">          </w:t>
      </w:r>
      <w:r>
        <w:rPr/>
        <w:t>discretion, decides to include, on either an ad hoc or a regular</w:t>
      </w:r>
    </w:p>
    <w:p>
      <w:pPr>
        <w:pStyle w:val="PreformattedText"/>
        <w:rPr/>
      </w:pPr>
      <w:r>
        <w:rPr/>
        <w:t xml:space="preserve">          </w:t>
      </w:r>
      <w:r>
        <w:rPr/>
        <w:t>basis.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V.   PAYMENT OF ACCOUNT BALANCE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GENERAL RULES FOR PAYMENT OF AMOUNTS ATTRIBUTABLE TO SERP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Unless an event occurs that causes payment to be made earlier under</w:t>
      </w:r>
    </w:p>
    <w:p>
      <w:pPr>
        <w:pStyle w:val="PreformattedText"/>
        <w:rPr/>
      </w:pPr>
      <w:r>
        <w:rPr/>
        <w:t xml:space="preserve">          </w:t>
      </w:r>
      <w:r>
        <w:rPr/>
        <w:t>another provision of the Plan, the vested portion of a Participant's</w:t>
      </w:r>
    </w:p>
    <w:p>
      <w:pPr>
        <w:pStyle w:val="PreformattedText"/>
        <w:rPr/>
      </w:pPr>
      <w:r>
        <w:rPr/>
        <w:t xml:space="preserve">          </w:t>
      </w:r>
      <w:r>
        <w:rPr/>
        <w:t>SERP Account will be paid to the Participant (or his/her Beneficiary)</w:t>
      </w:r>
    </w:p>
    <w:p>
      <w:pPr>
        <w:pStyle w:val="PreformattedText"/>
        <w:rPr/>
      </w:pPr>
      <w:r>
        <w:rPr/>
        <w:t xml:space="preserve">          </w:t>
      </w:r>
      <w:r>
        <w:rPr/>
        <w:t>in a single payment at the earliest of the following: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Participant dies or is Disabled.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Participant terminates his/her employment with the Company;</w:t>
      </w:r>
    </w:p>
    <w:p>
      <w:pPr>
        <w:pStyle w:val="PreformattedText"/>
        <w:rPr/>
      </w:pPr>
      <w:r>
        <w:rPr/>
        <w:t xml:space="preserve">               </w:t>
      </w:r>
      <w:r>
        <w:rPr/>
        <w:t>provided, however, that as long as the Company's stock is</w:t>
      </w:r>
    </w:p>
    <w:p>
      <w:pPr>
        <w:pStyle w:val="PreformattedText"/>
        <w:rPr/>
      </w:pPr>
      <w:r>
        <w:rPr/>
        <w:t xml:space="preserve">               </w:t>
      </w:r>
      <w:r>
        <w:rPr/>
        <w:t>publicly traded, then, in the case of any Participant who is a</w:t>
      </w:r>
    </w:p>
    <w:p>
      <w:pPr>
        <w:pStyle w:val="PreformattedText"/>
        <w:rPr/>
      </w:pPr>
      <w:r>
        <w:rPr/>
        <w:t xml:space="preserve">               </w:t>
      </w:r>
      <w:r>
        <w:rPr/>
        <w:t>"specified employee" as defined in Section 409A(a)(2)(B)(i) of</w:t>
      </w:r>
    </w:p>
    <w:p>
      <w:pPr>
        <w:pStyle w:val="PreformattedText"/>
        <w:rPr/>
      </w:pPr>
      <w:r>
        <w:rPr/>
        <w:t xml:space="preserve">               </w:t>
      </w:r>
      <w:r>
        <w:rPr/>
        <w:t>the Code and the regulations thereunder, payment will not be made</w:t>
      </w:r>
    </w:p>
    <w:p>
      <w:pPr>
        <w:pStyle w:val="PreformattedText"/>
        <w:rPr/>
      </w:pPr>
      <w:r>
        <w:rPr/>
        <w:t xml:space="preserve">               </w:t>
      </w:r>
      <w:r>
        <w:rPr/>
        <w:t>until the earlier of the date six months after the Participant</w:t>
      </w:r>
    </w:p>
    <w:p>
      <w:pPr>
        <w:pStyle w:val="PreformattedText"/>
        <w:rPr/>
      </w:pPr>
      <w:r>
        <w:rPr/>
        <w:t xml:space="preserve">               </w:t>
      </w:r>
      <w:r>
        <w:rPr/>
        <w:t>terminates employment or the date of the Participant's death.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Upon a termination of the Plan occurring within 12 months of a</w:t>
      </w:r>
    </w:p>
    <w:p>
      <w:pPr>
        <w:pStyle w:val="PreformattedText"/>
        <w:rPr/>
      </w:pPr>
      <w:r>
        <w:rPr/>
        <w:t xml:space="preserve">               </w:t>
      </w:r>
      <w:r>
        <w:rPr/>
        <w:t>Change of Control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WITHDRAWALS FOR UNFORESEEABLE EMERGENCY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Company may, upon a Participant's or Beneficiary's written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application, pay to the Participant or Beneficiary all or any</w:t>
      </w:r>
    </w:p>
    <w:p>
      <w:pPr>
        <w:pStyle w:val="PreformattedText"/>
        <w:rPr/>
      </w:pPr>
      <w:r>
        <w:rPr/>
        <w:t xml:space="preserve">               </w:t>
      </w:r>
      <w:r>
        <w:rPr/>
        <w:t>portion of the Participant's "vested" SERP Account if the Company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determines that the Participant or Beneficiary is experiencing an</w:t>
      </w:r>
    </w:p>
    <w:p>
      <w:pPr>
        <w:pStyle w:val="PreformattedText"/>
        <w:rPr/>
      </w:pPr>
      <w:r>
        <w:rPr/>
        <w:t xml:space="preserve">               </w:t>
      </w:r>
      <w:r>
        <w:rPr/>
        <w:t>Unforeseeable Emergency.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The amounts distributed with respect to an Unforeseeable</w:t>
      </w:r>
    </w:p>
    <w:p>
      <w:pPr>
        <w:pStyle w:val="PreformattedText"/>
        <w:rPr/>
      </w:pPr>
      <w:r>
        <w:rPr/>
        <w:t xml:space="preserve">               </w:t>
      </w:r>
      <w:r>
        <w:rPr/>
        <w:t>Emergency shall not exceed the amounts as determined under</w:t>
      </w:r>
    </w:p>
    <w:p>
      <w:pPr>
        <w:pStyle w:val="PreformattedText"/>
        <w:rPr/>
      </w:pPr>
      <w:r>
        <w:rPr/>
        <w:t xml:space="preserve">               </w:t>
      </w:r>
      <w:r>
        <w:rPr/>
        <w:t>Treasury regulations or other applicable regulatory guidance,</w:t>
      </w:r>
    </w:p>
    <w:p>
      <w:pPr>
        <w:pStyle w:val="PreformattedText"/>
        <w:rPr/>
      </w:pPr>
      <w:r>
        <w:rPr/>
        <w:t xml:space="preserve">               </w:t>
      </w:r>
      <w:r>
        <w:rPr/>
        <w:t>necessary to satisfy the Unforeseeable Emergency, plus amounts</w:t>
      </w:r>
    </w:p>
    <w:p>
      <w:pPr>
        <w:pStyle w:val="PreformattedText"/>
        <w:rPr/>
      </w:pPr>
      <w:r>
        <w:rPr/>
        <w:t xml:space="preserve">               </w:t>
      </w:r>
      <w:r>
        <w:rPr/>
        <w:t>necessary to pay taxes reasonably anticipated as a result of the</w:t>
      </w:r>
    </w:p>
    <w:p>
      <w:pPr>
        <w:pStyle w:val="PreformattedText"/>
        <w:rPr/>
      </w:pPr>
      <w:r>
        <w:rPr/>
        <w:t xml:space="preserve">               </w:t>
      </w:r>
      <w:r>
        <w:rPr/>
        <w:t>distribution, after taking into account the extent to which the</w:t>
      </w:r>
    </w:p>
    <w:p>
      <w:pPr>
        <w:pStyle w:val="PreformattedText"/>
        <w:rPr/>
      </w:pPr>
      <w:r>
        <w:rPr/>
        <w:t xml:space="preserve">               </w:t>
      </w:r>
      <w:r>
        <w:rPr/>
        <w:t>hardship resulting from the Unforeseeable Emergency is or may be</w:t>
      </w:r>
    </w:p>
    <w:p>
      <w:pPr>
        <w:pStyle w:val="PreformattedText"/>
        <w:rPr/>
      </w:pPr>
      <w:r>
        <w:rPr/>
        <w:t xml:space="preserve">               </w:t>
      </w:r>
      <w:r>
        <w:rPr/>
        <w:t>relieved through reimbursement or compensation by insurance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otherwise or by liquidation of the Participant's assets (to the</w:t>
      </w:r>
    </w:p>
    <w:p>
      <w:pPr>
        <w:pStyle w:val="PreformattedText"/>
        <w:rPr/>
      </w:pPr>
      <w:r>
        <w:rPr/>
        <w:t xml:space="preserve">               </w:t>
      </w:r>
      <w:r>
        <w:rPr/>
        <w:t>extent the liquidation of such assets would not itself cause</w:t>
      </w:r>
    </w:p>
    <w:p>
      <w:pPr>
        <w:pStyle w:val="PreformattedText"/>
        <w:rPr/>
      </w:pPr>
      <w:r>
        <w:rPr/>
        <w:t xml:space="preserve">               </w:t>
      </w:r>
      <w:r>
        <w:rPr/>
        <w:t>severe financial hardship).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 MEDIUM OF PAYMENT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All payments to Participants and Beneficiaries are made in a single</w:t>
      </w:r>
    </w:p>
    <w:p>
      <w:pPr>
        <w:pStyle w:val="PreformattedText"/>
        <w:rPr/>
      </w:pPr>
      <w:r>
        <w:rPr/>
        <w:t xml:space="preserve">          </w:t>
      </w:r>
      <w:r>
        <w:rPr/>
        <w:t>cash Payment equal to the total value of the vested portion of the</w:t>
      </w:r>
    </w:p>
    <w:p>
      <w:pPr>
        <w:pStyle w:val="PreformattedText"/>
        <w:rPr/>
      </w:pPr>
      <w:r>
        <w:rPr/>
        <w:t xml:space="preserve">          </w:t>
      </w:r>
      <w:r>
        <w:rPr/>
        <w:t>Participant's SERP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 LACK OF CAPACITY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in the Company's opinion a Participant or Beneficiary would for any</w:t>
      </w:r>
    </w:p>
    <w:p>
      <w:pPr>
        <w:pStyle w:val="PreformattedText"/>
        <w:rPr/>
      </w:pPr>
      <w:r>
        <w:rPr/>
        <w:t xml:space="preserve">          </w:t>
      </w:r>
      <w:r>
        <w:rPr/>
        <w:t>reason be unable to handle properly any amount payable to him or her</w:t>
      </w:r>
    </w:p>
    <w:p>
      <w:pPr>
        <w:pStyle w:val="PreformattedText"/>
        <w:rPr/>
      </w:pPr>
      <w:r>
        <w:rPr/>
        <w:t xml:space="preserve">          </w:t>
      </w:r>
      <w:r>
        <w:rPr/>
        <w:t>under the Plan, then the Company may make any arrangement that it</w:t>
      </w:r>
    </w:p>
    <w:p>
      <w:pPr>
        <w:pStyle w:val="PreformattedText"/>
        <w:rPr/>
      </w:pPr>
      <w:r>
        <w:rPr/>
        <w:t xml:space="preserve">          </w:t>
      </w:r>
      <w:r>
        <w:rPr/>
        <w:t>determines may be appropriate for the distribution of such amount,</w:t>
      </w:r>
    </w:p>
    <w:p>
      <w:pPr>
        <w:pStyle w:val="PreformattedText"/>
        <w:rPr/>
      </w:pPr>
      <w:r>
        <w:rPr/>
        <w:t xml:space="preserve">          </w:t>
      </w:r>
      <w:r>
        <w:rPr/>
        <w:t>including (without limitation) distribution to a guardian,</w:t>
      </w:r>
    </w:p>
    <w:p>
      <w:pPr>
        <w:pStyle w:val="PreformattedText"/>
        <w:rPr/>
      </w:pPr>
      <w:r>
        <w:rPr/>
        <w:t xml:space="preserve">          </w:t>
      </w:r>
      <w:r>
        <w:rPr/>
        <w:t>conservator, spouse, or other relative of the Participant or</w:t>
      </w:r>
    </w:p>
    <w:p>
      <w:pPr>
        <w:pStyle w:val="PreformattedText"/>
        <w:rPr/>
      </w:pPr>
      <w:r>
        <w:rPr/>
        <w:t xml:space="preserve">          </w:t>
      </w:r>
      <w:r>
        <w:rPr/>
        <w:t>Beneficiary.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VI.  VESTING OF ACCOUNTS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VESTING OF COMPANY CONTRIBUTIONS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If an Eligible Participant is not already 100% vested in his or</w:t>
      </w:r>
    </w:p>
    <w:p>
      <w:pPr>
        <w:pStyle w:val="PreformattedText"/>
        <w:rPr/>
      </w:pPr>
      <w:r>
        <w:rPr/>
        <w:t xml:space="preserve">               </w:t>
      </w:r>
      <w:r>
        <w:rPr/>
        <w:t>her SERP Account then he or she will become 100% vested in his or</w:t>
      </w:r>
    </w:p>
    <w:p>
      <w:pPr>
        <w:pStyle w:val="PreformattedText"/>
        <w:rPr/>
      </w:pPr>
      <w:r>
        <w:rPr/>
        <w:t xml:space="preserve">               </w:t>
      </w:r>
      <w:r>
        <w:rPr/>
        <w:t>her entire SERP Account if, and as soon as, any of the following</w:t>
      </w:r>
    </w:p>
    <w:p>
      <w:pPr>
        <w:pStyle w:val="PreformattedText"/>
        <w:rPr/>
      </w:pPr>
      <w:r>
        <w:rPr/>
        <w:t xml:space="preserve">               </w:t>
      </w:r>
      <w:r>
        <w:rPr/>
        <w:t>occurs: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(a)  The Participant attains his or her Normal Retirement Age</w:t>
      </w:r>
    </w:p>
    <w:p>
      <w:pPr>
        <w:pStyle w:val="PreformattedText"/>
        <w:rPr/>
      </w:pPr>
      <w:r>
        <w:rPr/>
        <w:t xml:space="preserve">                    </w:t>
      </w:r>
      <w:r>
        <w:rPr/>
        <w:t>without having separated from the Company's service;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(b)  The Participant's Disability or death;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(c)  The Plan is terminated following a Change of Control Event.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Except as provided above with respect to attainment of Normal</w:t>
      </w:r>
    </w:p>
    <w:p>
      <w:pPr>
        <w:pStyle w:val="PreformattedText"/>
        <w:rPr/>
      </w:pPr>
      <w:r>
        <w:rPr/>
        <w:t xml:space="preserve">               </w:t>
      </w:r>
      <w:r>
        <w:rPr/>
        <w:t>Retirement Age, Disability, or Death, vesting is determined</w:t>
      </w:r>
    </w:p>
    <w:p>
      <w:pPr>
        <w:pStyle w:val="PreformattedText"/>
        <w:rPr/>
      </w:pPr>
      <w:r>
        <w:rPr/>
        <w:t xml:space="preserve">               </w:t>
      </w:r>
      <w:r>
        <w:rPr/>
        <w:t>separately for each portion of the Participant's Account</w:t>
      </w:r>
    </w:p>
    <w:p>
      <w:pPr>
        <w:pStyle w:val="PreformattedText"/>
        <w:rPr/>
      </w:pPr>
      <w:r>
        <w:rPr/>
        <w:t xml:space="preserve">               </w:t>
      </w:r>
      <w:r>
        <w:rPr/>
        <w:t>attributable to each separate SERP Award, based on the Award Date</w:t>
      </w:r>
    </w:p>
    <w:p>
      <w:pPr>
        <w:pStyle w:val="PreformattedText"/>
        <w:rPr/>
      </w:pPr>
      <w:r>
        <w:rPr/>
        <w:t xml:space="preserve">               </w:t>
      </w:r>
      <w:r>
        <w:rPr/>
        <w:t>for the SERP Award to which such portion of the Participant's</w:t>
      </w:r>
    </w:p>
    <w:p>
      <w:pPr>
        <w:pStyle w:val="PreformattedText"/>
        <w:rPr/>
      </w:pPr>
      <w:r>
        <w:rPr/>
        <w:t xml:space="preserve">               </w:t>
      </w:r>
      <w:r>
        <w:rPr/>
        <w:t>Account is attributable and the following schedule: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Full year completed after the Award Date with</w:t>
      </w:r>
    </w:p>
    <w:p>
      <w:pPr>
        <w:pStyle w:val="PreformattedText"/>
        <w:rPr/>
      </w:pPr>
      <w:r>
        <w:rPr/>
        <w:t>respect to which each individual SERP Award is credited   Vested percentage</w:t>
      </w:r>
    </w:p>
    <w:p>
      <w:pPr>
        <w:pStyle w:val="PreformattedText"/>
        <w:rPr/>
      </w:pPr>
      <w:r>
        <w:rPr/>
        <w:t>- -------------------------------------------------------   -----------------</w:t>
      </w:r>
    </w:p>
    <w:p>
      <w:pPr>
        <w:pStyle w:val="PreformattedText"/>
        <w:rPr/>
      </w:pPr>
      <w:r>
        <w:rPr/>
        <w:t xml:space="preserve">                                                       </w:t>
      </w:r>
    </w:p>
    <w:p>
      <w:pPr>
        <w:pStyle w:val="PreformattedText"/>
        <w:rPr/>
      </w:pPr>
      <w:r>
        <w:rPr/>
        <w:t>Less than 1                                                        0%</w:t>
      </w:r>
    </w:p>
    <w:p>
      <w:pPr>
        <w:pStyle w:val="PreformattedText"/>
        <w:rPr/>
      </w:pPr>
      <w:r>
        <w:rPr/>
        <w:t>1 but less than 2                                                 33%</w:t>
      </w:r>
    </w:p>
    <w:p>
      <w:pPr>
        <w:pStyle w:val="PreformattedText"/>
        <w:rPr/>
      </w:pPr>
      <w:r>
        <w:rPr/>
        <w:t>2 but less than 3                                                 66%</w:t>
      </w:r>
    </w:p>
    <w:p>
      <w:pPr>
        <w:pStyle w:val="PreformattedText"/>
        <w:rPr/>
      </w:pPr>
      <w:r>
        <w:rPr/>
        <w:t>3 or more                                                        100%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FORFEITURES ON SEPARATION FROM SERVICE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Any portion of a Participant's SERP Account that is not vested when</w:t>
      </w:r>
    </w:p>
    <w:p>
      <w:pPr>
        <w:pStyle w:val="PreformattedText"/>
        <w:rPr/>
      </w:pPr>
      <w:r>
        <w:rPr/>
        <w:t xml:space="preserve">          </w:t>
      </w:r>
      <w:r>
        <w:rPr/>
        <w:t>the Participant separates from the Company's service, except if the</w:t>
      </w:r>
    </w:p>
    <w:p>
      <w:pPr>
        <w:pStyle w:val="PreformattedText"/>
        <w:rPr/>
      </w:pPr>
      <w:r>
        <w:rPr/>
        <w:t xml:space="preserve">          </w:t>
      </w:r>
      <w:r>
        <w:rPr/>
        <w:t>separation is after attainment of Normal Retirement Age, or on account</w:t>
      </w:r>
    </w:p>
    <w:p>
      <w:pPr>
        <w:pStyle w:val="PreformattedText"/>
        <w:rPr/>
      </w:pPr>
      <w:r>
        <w:rPr/>
        <w:t xml:space="preserve">          </w:t>
      </w:r>
      <w:r>
        <w:rPr/>
        <w:t>of Disability or death, is forfeited when he or she separates from the</w:t>
      </w:r>
    </w:p>
    <w:p>
      <w:pPr>
        <w:pStyle w:val="PreformattedText"/>
        <w:rPr/>
      </w:pPr>
      <w:r>
        <w:rPr/>
        <w:t xml:space="preserve">          </w:t>
      </w:r>
      <w:r>
        <w:rPr/>
        <w:t>Company's service.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 FORFEITURE FOR TERMINATION FOR CAUSE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Notwithstanding any other provision of this Plan, any Participant</w:t>
      </w:r>
    </w:p>
    <w:p>
      <w:pPr>
        <w:pStyle w:val="PreformattedText"/>
        <w:rPr/>
      </w:pPr>
      <w:r>
        <w:rPr/>
        <w:t xml:space="preserve">          </w:t>
      </w:r>
      <w:r>
        <w:rPr/>
        <w:t>whose employment by the Company is terminated by the Company for Cause</w:t>
      </w:r>
    </w:p>
    <w:p>
      <w:pPr>
        <w:pStyle w:val="PreformattedText"/>
        <w:rPr/>
      </w:pPr>
      <w:r>
        <w:rPr/>
        <w:t xml:space="preserve">          </w:t>
      </w:r>
      <w:r>
        <w:rPr/>
        <w:t>will forfeit at the time of his or her termination all of his or her</w:t>
      </w:r>
    </w:p>
    <w:p>
      <w:pPr>
        <w:pStyle w:val="PreformattedText"/>
        <w:rPr/>
      </w:pPr>
      <w:r>
        <w:rPr/>
        <w:t xml:space="preserve">          </w:t>
      </w:r>
      <w:r>
        <w:rPr/>
        <w:t>SERP Account, regardless of his or her vested percentages in the</w:t>
      </w:r>
    </w:p>
    <w:p>
      <w:pPr>
        <w:pStyle w:val="PreformattedText"/>
        <w:rPr/>
      </w:pPr>
      <w:r>
        <w:rPr/>
        <w:t xml:space="preserve">          </w:t>
      </w:r>
      <w:r>
        <w:rPr/>
        <w:t>portions of such Account attributable to particular SERP Awards.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VII. BENEFICIARIES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ENTITLEMENT OF BENEFICIARIES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Vested amounts credited to a Participant's SERP Account at the time of</w:t>
      </w:r>
    </w:p>
    <w:p>
      <w:pPr>
        <w:pStyle w:val="PreformattedText"/>
        <w:rPr/>
      </w:pPr>
      <w:r>
        <w:rPr/>
        <w:t xml:space="preserve">          </w:t>
      </w:r>
      <w:r>
        <w:rPr/>
        <w:t>his or her death will generally become the property of his or her</w:t>
      </w:r>
    </w:p>
    <w:p>
      <w:pPr>
        <w:pStyle w:val="PreformattedText"/>
        <w:rPr/>
      </w:pPr>
      <w:r>
        <w:rPr/>
        <w:t xml:space="preserve">          </w:t>
      </w:r>
      <w:r>
        <w:rPr/>
        <w:t>Beneficiaries.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DESIGNATION OF BENEFICIARIES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Unless another writing is accepted for this purpose by the Plan</w:t>
      </w:r>
    </w:p>
    <w:p>
      <w:pPr>
        <w:pStyle w:val="PreformattedText"/>
        <w:rPr/>
      </w:pPr>
      <w:r>
        <w:rPr/>
        <w:t xml:space="preserve">          </w:t>
      </w:r>
      <w:r>
        <w:rPr/>
        <w:t>Administrator, the writing used by a Participant to instruct the</w:t>
      </w:r>
    </w:p>
    <w:p>
      <w:pPr>
        <w:pStyle w:val="PreformattedText"/>
        <w:rPr/>
      </w:pPr>
      <w:r>
        <w:rPr/>
        <w:t xml:space="preserve">          </w:t>
      </w:r>
      <w:r>
        <w:rPr/>
        <w:t>Company as to the identity of the Participant's Beneficiary or</w:t>
      </w:r>
    </w:p>
    <w:p>
      <w:pPr>
        <w:pStyle w:val="PreformattedText"/>
        <w:rPr/>
      </w:pPr>
      <w:r>
        <w:rPr/>
        <w:t xml:space="preserve">          </w:t>
      </w:r>
      <w:r>
        <w:rPr/>
        <w:t>Beneficiaries will be a Beneficiary Designation Form in the form of</w:t>
      </w:r>
    </w:p>
    <w:p>
      <w:pPr>
        <w:pStyle w:val="PreformattedText"/>
        <w:rPr/>
      </w:pPr>
      <w:r>
        <w:rPr/>
        <w:t xml:space="preserve">          </w:t>
      </w:r>
      <w:r>
        <w:rPr/>
        <w:t>Appendix 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 DEFAULT BENEFICIARIES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at the time of the Participant's death no valid Beneficiary</w:t>
      </w:r>
    </w:p>
    <w:p>
      <w:pPr>
        <w:pStyle w:val="PreformattedText"/>
        <w:rPr/>
      </w:pPr>
      <w:r>
        <w:rPr/>
        <w:t xml:space="preserve">          </w:t>
      </w:r>
      <w:r>
        <w:rPr/>
        <w:t>Designation Form is on file for the Participant, then his or her</w:t>
      </w:r>
    </w:p>
    <w:p>
      <w:pPr>
        <w:pStyle w:val="PreformattedText"/>
        <w:rPr/>
      </w:pPr>
      <w:r>
        <w:rPr/>
        <w:t xml:space="preserve">          </w:t>
      </w:r>
      <w:r>
        <w:rPr/>
        <w:t>Beneficiary will be his or her surviving spouse, or, if he or she has</w:t>
      </w:r>
    </w:p>
    <w:p>
      <w:pPr>
        <w:pStyle w:val="PreformattedText"/>
        <w:rPr/>
      </w:pPr>
      <w:r>
        <w:rPr/>
        <w:t xml:space="preserve">          </w:t>
      </w:r>
      <w:r>
        <w:rPr/>
        <w:t>no surviving spouse, his or her issue by right of representation. For</w:t>
      </w:r>
    </w:p>
    <w:p>
      <w:pPr>
        <w:pStyle w:val="PreformattedText"/>
        <w:rPr/>
      </w:pPr>
      <w:r>
        <w:rPr/>
        <w:t xml:space="preserve">          </w:t>
      </w:r>
      <w:r>
        <w:rPr/>
        <w:t>the purposes of determining a Participant's Beneficiary or</w:t>
      </w:r>
    </w:p>
    <w:p>
      <w:pPr>
        <w:pStyle w:val="PreformattedText"/>
        <w:rPr/>
      </w:pPr>
      <w:r>
        <w:rPr/>
        <w:t xml:space="preserve">          </w:t>
      </w:r>
      <w:r>
        <w:rPr/>
        <w:t>Beneficiaries under this Plan, the term "issue" includes adopted</w:t>
      </w:r>
    </w:p>
    <w:p>
      <w:pPr>
        <w:pStyle w:val="PreformattedText"/>
        <w:rPr/>
      </w:pPr>
      <w:r>
        <w:rPr/>
        <w:t xml:space="preserve">          </w:t>
      </w:r>
      <w:r>
        <w:rPr/>
        <w:t>children, but does not include stepchildren, unless adopted.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 SPOUSAL RIGHTS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Notwithstanding any other provision of this Plan, no amount that, due</w:t>
      </w:r>
    </w:p>
    <w:p>
      <w:pPr>
        <w:pStyle w:val="PreformattedText"/>
        <w:rPr/>
      </w:pPr>
      <w:r>
        <w:rPr/>
        <w:t xml:space="preserve">          </w:t>
      </w:r>
      <w:r>
        <w:rPr/>
        <w:t>to the application of any community or other marital property law,</w:t>
      </w:r>
    </w:p>
    <w:p>
      <w:pPr>
        <w:pStyle w:val="PreformattedText"/>
        <w:rPr/>
      </w:pPr>
      <w:r>
        <w:rPr/>
        <w:t xml:space="preserve">          </w:t>
      </w:r>
      <w:r>
        <w:rPr/>
        <w:t>constitutes the property of a surviving or former spouse of a</w:t>
      </w:r>
    </w:p>
    <w:p>
      <w:pPr>
        <w:pStyle w:val="PreformattedText"/>
        <w:rPr/>
      </w:pPr>
      <w:r>
        <w:rPr/>
        <w:t xml:space="preserve">          </w:t>
      </w:r>
      <w:r>
        <w:rPr/>
        <w:t>Participant, or of any person claiming ownership of such amount</w:t>
      </w:r>
    </w:p>
    <w:p>
      <w:pPr>
        <w:pStyle w:val="PreformattedText"/>
        <w:rPr/>
      </w:pPr>
      <w:r>
        <w:rPr/>
        <w:t xml:space="preserve">          </w:t>
      </w:r>
      <w:r>
        <w:rPr/>
        <w:t>through a surviving or former spouse, will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belong or be paid to any person other than such surviving or former</w:t>
      </w:r>
    </w:p>
    <w:p>
      <w:pPr>
        <w:pStyle w:val="PreformattedText"/>
        <w:rPr/>
      </w:pPr>
      <w:r>
        <w:rPr/>
        <w:t xml:space="preserve">          </w:t>
      </w:r>
      <w:r>
        <w:rPr/>
        <w:t>spouse, such surviving or former spouse's estate, or such person</w:t>
      </w:r>
    </w:p>
    <w:p>
      <w:pPr>
        <w:pStyle w:val="PreformattedText"/>
        <w:rPr/>
      </w:pPr>
      <w:r>
        <w:rPr/>
        <w:t xml:space="preserve">          </w:t>
      </w:r>
      <w:r>
        <w:rPr/>
        <w:t>claiming ownership of such amount through a surviving or former</w:t>
      </w:r>
    </w:p>
    <w:p>
      <w:pPr>
        <w:pStyle w:val="PreformattedText"/>
        <w:rPr/>
      </w:pPr>
      <w:r>
        <w:rPr/>
        <w:t xml:space="preserve">          </w:t>
      </w:r>
      <w:r>
        <w:rPr/>
        <w:t>spouse, without either (1) the written consent of such surviving or</w:t>
      </w:r>
    </w:p>
    <w:p>
      <w:pPr>
        <w:pStyle w:val="PreformattedText"/>
        <w:rPr/>
      </w:pPr>
      <w:r>
        <w:rPr/>
        <w:t xml:space="preserve">          </w:t>
      </w:r>
      <w:r>
        <w:rPr/>
        <w:t>former spouse, of the executor or administrator of such surviving or</w:t>
      </w:r>
    </w:p>
    <w:p>
      <w:pPr>
        <w:pStyle w:val="PreformattedText"/>
        <w:rPr/>
      </w:pPr>
      <w:r>
        <w:rPr/>
        <w:t xml:space="preserve">          </w:t>
      </w:r>
      <w:r>
        <w:rPr/>
        <w:t>former spouse's estate, or of such person claiming ownership of such</w:t>
      </w:r>
    </w:p>
    <w:p>
      <w:pPr>
        <w:pStyle w:val="PreformattedText"/>
        <w:rPr/>
      </w:pPr>
      <w:r>
        <w:rPr/>
        <w:t xml:space="preserve">          </w:t>
      </w:r>
      <w:r>
        <w:rPr/>
        <w:t>amount through a surviving or former spouse, or (2) a judicial or</w:t>
      </w:r>
    </w:p>
    <w:p>
      <w:pPr>
        <w:pStyle w:val="PreformattedText"/>
        <w:rPr/>
      </w:pPr>
      <w:r>
        <w:rPr/>
        <w:t xml:space="preserve">          </w:t>
      </w:r>
      <w:r>
        <w:rPr/>
        <w:t>other resolution satisfactory to the Company of such surviving or</w:t>
      </w:r>
    </w:p>
    <w:p>
      <w:pPr>
        <w:pStyle w:val="PreformattedText"/>
        <w:rPr/>
      </w:pPr>
      <w:r>
        <w:rPr/>
        <w:t xml:space="preserve">          </w:t>
      </w:r>
      <w:r>
        <w:rPr/>
        <w:t>former spouse's, such estate's, or such person's rights to such</w:t>
      </w:r>
    </w:p>
    <w:p>
      <w:pPr>
        <w:pStyle w:val="PreformattedText"/>
        <w:rPr/>
      </w:pPr>
      <w:r>
        <w:rPr/>
        <w:t xml:space="preserve">          </w:t>
      </w:r>
      <w:r>
        <w:rPr/>
        <w:t>amount. Before making payment under this Plan to or on behalf of any</w:t>
      </w:r>
    </w:p>
    <w:p>
      <w:pPr>
        <w:pStyle w:val="PreformattedText"/>
        <w:rPr/>
      </w:pPr>
      <w:r>
        <w:rPr/>
        <w:t xml:space="preserve">          </w:t>
      </w:r>
      <w:r>
        <w:rPr/>
        <w:t>Beneficiary, the Company may require that the potential recipient of</w:t>
      </w:r>
    </w:p>
    <w:p>
      <w:pPr>
        <w:pStyle w:val="PreformattedText"/>
        <w:rPr/>
      </w:pPr>
      <w:r>
        <w:rPr/>
        <w:t xml:space="preserve">          </w:t>
      </w:r>
      <w:r>
        <w:rPr/>
        <w:t>the payment provide proof that the payment is in accordance with the</w:t>
      </w:r>
    </w:p>
    <w:p>
      <w:pPr>
        <w:pStyle w:val="PreformattedText"/>
        <w:rPr/>
      </w:pPr>
      <w:r>
        <w:rPr/>
        <w:t xml:space="preserve">          </w:t>
      </w:r>
      <w:r>
        <w:rPr/>
        <w:t>Plan, and will not subject the Plan to the risk of double payment.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VIII. NO PLAN ASSETS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Company has no obligation to acquire any particular asset or</w:t>
      </w:r>
    </w:p>
    <w:p>
      <w:pPr>
        <w:pStyle w:val="PreformattedText"/>
        <w:rPr/>
      </w:pPr>
      <w:r>
        <w:rPr/>
        <w:t xml:space="preserve">          </w:t>
      </w:r>
      <w:r>
        <w:rPr/>
        <w:t>assets in connection with the investment choices made by Participants</w:t>
      </w:r>
    </w:p>
    <w:p>
      <w:pPr>
        <w:pStyle w:val="PreformattedText"/>
        <w:rPr/>
      </w:pPr>
      <w:r>
        <w:rPr/>
        <w:t xml:space="preserve">          </w:t>
      </w:r>
      <w:r>
        <w:rPr/>
        <w:t>or Beneficiaries for their SERP Accounts. Neither the Plan nor any</w:t>
      </w:r>
    </w:p>
    <w:p>
      <w:pPr>
        <w:pStyle w:val="PreformattedText"/>
        <w:rPr/>
      </w:pPr>
      <w:r>
        <w:rPr/>
        <w:t xml:space="preserve">          </w:t>
      </w:r>
      <w:r>
        <w:rPr/>
        <w:t>Participant or Beneficiary has any right, title, or interest to or in</w:t>
      </w:r>
    </w:p>
    <w:p>
      <w:pPr>
        <w:pStyle w:val="PreformattedText"/>
        <w:rPr/>
      </w:pPr>
      <w:r>
        <w:rPr/>
        <w:t xml:space="preserve">          </w:t>
      </w:r>
      <w:r>
        <w:rPr/>
        <w:t>any investments of whatever nature that the Company may choose to</w:t>
      </w:r>
    </w:p>
    <w:p>
      <w:pPr>
        <w:pStyle w:val="PreformattedText"/>
        <w:rPr/>
      </w:pPr>
      <w:r>
        <w:rPr/>
        <w:t xml:space="preserve">          </w:t>
      </w:r>
      <w:r>
        <w:rPr/>
        <w:t>acquire to match, hedge, or offset its liabilities under the Plan,</w:t>
      </w:r>
    </w:p>
    <w:p>
      <w:pPr>
        <w:pStyle w:val="PreformattedText"/>
        <w:rPr/>
      </w:pPr>
      <w:r>
        <w:rPr/>
        <w:t xml:space="preserve">          </w:t>
      </w:r>
      <w:r>
        <w:rPr/>
        <w:t>except to the extent, and then subject to the limitations and</w:t>
      </w:r>
    </w:p>
    <w:p>
      <w:pPr>
        <w:pStyle w:val="PreformattedText"/>
        <w:rPr/>
      </w:pPr>
      <w:r>
        <w:rPr/>
        <w:t xml:space="preserve">          </w:t>
      </w:r>
      <w:r>
        <w:rPr/>
        <w:t>conditions of, any Rabbi Trust established by the Company to hold such</w:t>
      </w:r>
    </w:p>
    <w:p>
      <w:pPr>
        <w:pStyle w:val="PreformattedText"/>
        <w:rPr/>
      </w:pPr>
      <w:r>
        <w:rPr/>
        <w:t xml:space="preserve">          </w:t>
      </w:r>
      <w:r>
        <w:rPr/>
        <w:t>assets. The Company is not obligated to establish a Rabbi Trust for</w:t>
      </w:r>
    </w:p>
    <w:p>
      <w:pPr>
        <w:pStyle w:val="PreformattedText"/>
        <w:rPr/>
      </w:pPr>
      <w:r>
        <w:rPr/>
        <w:t xml:space="preserve">          </w:t>
      </w:r>
      <w:r>
        <w:rPr/>
        <w:t>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IX.  TAXES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EMPLOYEE PAYROLL TAXES BORNE BY PARTICIPANT OR BENEFICIARY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Before crediting any amount to a SERP Account, permitting any amount</w:t>
      </w:r>
    </w:p>
    <w:p>
      <w:pPr>
        <w:pStyle w:val="PreformattedText"/>
        <w:rPr/>
      </w:pPr>
      <w:r>
        <w:rPr/>
        <w:t xml:space="preserve">          </w:t>
      </w:r>
      <w:r>
        <w:rPr/>
        <w:t>to become vested under the Plan, or paying any amount otherwise due</w:t>
      </w:r>
    </w:p>
    <w:p>
      <w:pPr>
        <w:pStyle w:val="PreformattedText"/>
        <w:rPr/>
      </w:pPr>
      <w:r>
        <w:rPr/>
        <w:t xml:space="preserve">          </w:t>
      </w:r>
      <w:r>
        <w:rPr/>
        <w:t>under the Plan, the Company will reduce the gross amount to be</w:t>
      </w:r>
    </w:p>
    <w:p>
      <w:pPr>
        <w:pStyle w:val="PreformattedText"/>
        <w:rPr/>
      </w:pPr>
      <w:r>
        <w:rPr/>
        <w:t xml:space="preserve">          </w:t>
      </w:r>
      <w:r>
        <w:rPr/>
        <w:t>credited, vested, or paid, and/or reduce any other amount(s) owed by</w:t>
      </w:r>
    </w:p>
    <w:p>
      <w:pPr>
        <w:pStyle w:val="PreformattedText"/>
        <w:rPr/>
      </w:pPr>
      <w:r>
        <w:rPr/>
        <w:t xml:space="preserve">          </w:t>
      </w:r>
      <w:r>
        <w:rPr/>
        <w:t>the Company to the Participant or Beneficiary, as the Company may, in</w:t>
      </w:r>
    </w:p>
    <w:p>
      <w:pPr>
        <w:pStyle w:val="PreformattedText"/>
        <w:rPr/>
      </w:pPr>
      <w:r>
        <w:rPr/>
        <w:t xml:space="preserve">          </w:t>
      </w:r>
      <w:r>
        <w:rPr/>
        <w:t>its complete discretion, determine, by the total amount of all</w:t>
      </w:r>
    </w:p>
    <w:p>
      <w:pPr>
        <w:pStyle w:val="PreformattedText"/>
        <w:rPr/>
      </w:pPr>
      <w:r>
        <w:rPr/>
        <w:t xml:space="preserve">          </w:t>
      </w:r>
      <w:r>
        <w:rPr/>
        <w:t>Employee Payroll Taxes imposed by law with respect to the amount to be</w:t>
      </w:r>
    </w:p>
    <w:p>
      <w:pPr>
        <w:pStyle w:val="PreformattedText"/>
        <w:rPr/>
      </w:pPr>
      <w:r>
        <w:rPr/>
        <w:t xml:space="preserve">          </w:t>
      </w:r>
      <w:r>
        <w:rPr/>
        <w:t>credited, vested, or paid.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NO GUARANTY OF FAVORABLE TAX TREATMENT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Although the Company may inform Participants and Beneficiaries of what</w:t>
      </w:r>
    </w:p>
    <w:p>
      <w:pPr>
        <w:pStyle w:val="PreformattedText"/>
        <w:rPr/>
      </w:pPr>
      <w:r>
        <w:rPr/>
        <w:t xml:space="preserve">          </w:t>
      </w:r>
      <w:r>
        <w:rPr/>
        <w:t>it believes to be the Plan's federal and state tax consequences to</w:t>
      </w:r>
    </w:p>
    <w:p>
      <w:pPr>
        <w:pStyle w:val="PreformattedText"/>
        <w:rPr/>
      </w:pPr>
      <w:r>
        <w:rPr/>
        <w:t xml:space="preserve">          </w:t>
      </w:r>
      <w:r>
        <w:rPr/>
        <w:t>them, the Company does not guarantee any particular federal or state</w:t>
      </w:r>
    </w:p>
    <w:p>
      <w:pPr>
        <w:pStyle w:val="PreformattedText"/>
        <w:rPr/>
      </w:pPr>
      <w:r>
        <w:rPr/>
        <w:t xml:space="preserve">          </w:t>
      </w:r>
      <w:r>
        <w:rPr/>
        <w:t>tax consequences of Plan participation. Each Participant and</w:t>
      </w:r>
    </w:p>
    <w:p>
      <w:pPr>
        <w:pStyle w:val="PreformattedText"/>
        <w:rPr/>
      </w:pPr>
      <w:r>
        <w:rPr/>
        <w:t xml:space="preserve">          </w:t>
      </w:r>
      <w:r>
        <w:rPr/>
        <w:t>Beneficiary must rely on his or her own acumen or his or her own</w:t>
      </w:r>
    </w:p>
    <w:p>
      <w:pPr>
        <w:pStyle w:val="PreformattedText"/>
        <w:rPr/>
      </w:pPr>
      <w:r>
        <w:rPr/>
        <w:t xml:space="preserve">          </w:t>
      </w:r>
      <w:r>
        <w:rPr/>
        <w:t>personal tax and financial adviser(s) as to the advisability of the</w:t>
      </w:r>
    </w:p>
    <w:p>
      <w:pPr>
        <w:pStyle w:val="PreformattedText"/>
        <w:rPr/>
      </w:pPr>
      <w:r>
        <w:rPr/>
        <w:t xml:space="preserve">          </w:t>
      </w:r>
      <w:r>
        <w:rPr/>
        <w:t>choices he or she makes with respect to the Plan, and as to the</w:t>
      </w:r>
    </w:p>
    <w:p>
      <w:pPr>
        <w:pStyle w:val="PreformattedText"/>
        <w:rPr/>
      </w:pPr>
      <w:r>
        <w:rPr/>
        <w:t xml:space="preserve">          </w:t>
      </w:r>
      <w:r>
        <w:rPr/>
        <w:t>federal and state tax consequences of Plan participation.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X.   PLAN ADMINISTRATION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COMPANY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Company has the sole authority, responsibility, and discretion to</w:t>
      </w:r>
    </w:p>
    <w:p>
      <w:pPr>
        <w:pStyle w:val="PreformattedText"/>
        <w:rPr/>
      </w:pPr>
      <w:r>
        <w:rPr/>
        <w:t xml:space="preserve">          </w:t>
      </w:r>
      <w:r>
        <w:rPr/>
        <w:t>interpret and apply the Plan's provisions and will adopt such rules</w:t>
      </w:r>
    </w:p>
    <w:p>
      <w:pPr>
        <w:pStyle w:val="PreformattedText"/>
        <w:rPr/>
      </w:pPr>
      <w:r>
        <w:rPr/>
        <w:t xml:space="preserve">          </w:t>
      </w:r>
      <w:r>
        <w:rPr/>
        <w:t>and regulations with respect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to the Plan as it may deem necessary or appropriate. The Company's</w:t>
      </w:r>
    </w:p>
    <w:p>
      <w:pPr>
        <w:pStyle w:val="PreformattedText"/>
        <w:rPr/>
      </w:pPr>
      <w:r>
        <w:rPr/>
        <w:t xml:space="preserve">          </w:t>
      </w:r>
      <w:r>
        <w:rPr/>
        <w:t>decisions with respect to the Plan are final and binding on all</w:t>
      </w:r>
    </w:p>
    <w:p>
      <w:pPr>
        <w:pStyle w:val="PreformattedText"/>
        <w:rPr/>
      </w:pPr>
      <w:r>
        <w:rPr/>
        <w:t xml:space="preserve">          </w:t>
      </w:r>
      <w:r>
        <w:rPr/>
        <w:t>parties who have or claim to have any interest in the Plan. Any copy</w:t>
      </w:r>
    </w:p>
    <w:p>
      <w:pPr>
        <w:pStyle w:val="PreformattedText"/>
        <w:rPr/>
      </w:pPr>
      <w:r>
        <w:rPr/>
        <w:t xml:space="preserve">          </w:t>
      </w:r>
      <w:r>
        <w:rPr/>
        <w:t>of this Plan distributed to an individual Participant may have</w:t>
      </w:r>
    </w:p>
    <w:p>
      <w:pPr>
        <w:pStyle w:val="PreformattedText"/>
        <w:rPr/>
      </w:pPr>
      <w:r>
        <w:rPr/>
        <w:t xml:space="preserve">          </w:t>
      </w:r>
      <w:r>
        <w:rPr/>
        <w:t>information about the participation of other Participants removed for</w:t>
      </w:r>
    </w:p>
    <w:p>
      <w:pPr>
        <w:pStyle w:val="PreformattedText"/>
        <w:rPr/>
      </w:pPr>
      <w:r>
        <w:rPr/>
        <w:t xml:space="preserve">          </w:t>
      </w:r>
      <w:r>
        <w:rPr/>
        <w:t>confidentiality purposes.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ELECTIONS AND NOTICES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All elections and notices intended by an Eligible Participant, a</w:t>
      </w:r>
    </w:p>
    <w:p>
      <w:pPr>
        <w:pStyle w:val="PreformattedText"/>
        <w:rPr/>
      </w:pPr>
      <w:r>
        <w:rPr/>
        <w:t xml:space="preserve">               </w:t>
      </w:r>
      <w:r>
        <w:rPr/>
        <w:t>Beneficiary, or any other Claimant to be given to the Company,</w:t>
      </w:r>
    </w:p>
    <w:p>
      <w:pPr>
        <w:pStyle w:val="PreformattedText"/>
        <w:rPr/>
      </w:pPr>
      <w:r>
        <w:rPr/>
        <w:t xml:space="preserve">               </w:t>
      </w:r>
      <w:r>
        <w:rPr/>
        <w:t>will be in writing and either personally delivered or mailed by</w:t>
      </w:r>
    </w:p>
    <w:p>
      <w:pPr>
        <w:pStyle w:val="PreformattedText"/>
        <w:rPr/>
      </w:pPr>
      <w:r>
        <w:rPr/>
        <w:t xml:space="preserve">               </w:t>
      </w:r>
      <w:r>
        <w:rPr/>
        <w:t>U.S. First Class mail to the Company at its main offices at 1901</w:t>
      </w:r>
    </w:p>
    <w:p>
      <w:pPr>
        <w:pStyle w:val="PreformattedText"/>
        <w:rPr/>
      </w:pPr>
      <w:r>
        <w:rPr/>
        <w:t xml:space="preserve">               </w:t>
      </w:r>
      <w:r>
        <w:rPr/>
        <w:t>Capital Parkway, Austin, Texas 78746, Attention: Human Resources</w:t>
      </w:r>
    </w:p>
    <w:p>
      <w:pPr>
        <w:pStyle w:val="PreformattedText"/>
        <w:rPr/>
      </w:pPr>
      <w:r>
        <w:rPr/>
        <w:t xml:space="preserve">               </w:t>
      </w:r>
      <w:r>
        <w:rPr/>
        <w:t>Compensation and Benefits Manager.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Any notice intended to be given by the Company to an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Participant, a Beneficiary, or a Claimant will be given to the</w:t>
      </w:r>
    </w:p>
    <w:p>
      <w:pPr>
        <w:pStyle w:val="PreformattedText"/>
        <w:rPr/>
      </w:pPr>
      <w:r>
        <w:rPr/>
        <w:t xml:space="preserve">               </w:t>
      </w:r>
      <w:r>
        <w:rPr/>
        <w:t>Eligible Participant, Beneficiary, or Claimant by U.S. First</w:t>
      </w:r>
    </w:p>
    <w:p>
      <w:pPr>
        <w:pStyle w:val="PreformattedText"/>
        <w:rPr/>
      </w:pPr>
      <w:r>
        <w:rPr/>
        <w:t xml:space="preserve">               </w:t>
      </w:r>
      <w:r>
        <w:rPr/>
        <w:t>Class mail, addressed to the home address for the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Participant, Beneficiary, or Claimant that may be found in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Company's personnel records, or, if the Eligible Participant,</w:t>
      </w:r>
    </w:p>
    <w:p>
      <w:pPr>
        <w:pStyle w:val="PreformattedText"/>
        <w:rPr/>
      </w:pPr>
      <w:r>
        <w:rPr/>
        <w:t xml:space="preserve">               </w:t>
      </w:r>
      <w:r>
        <w:rPr/>
        <w:t>Beneficiary, or Claimant is in the Company's current employment</w:t>
      </w:r>
    </w:p>
    <w:p>
      <w:pPr>
        <w:pStyle w:val="PreformattedText"/>
        <w:rPr/>
      </w:pPr>
      <w:r>
        <w:rPr/>
        <w:t xml:space="preserve">               </w:t>
      </w:r>
      <w:r>
        <w:rPr/>
        <w:t>and available to receive notice by personal delivery on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Company's premises, by personal delivery on the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premises.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XI.  PROCEDURE FOR REVIEW OF DENIAL OF BENEFITS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Company will generally determine Participants' and</w:t>
      </w:r>
    </w:p>
    <w:p>
      <w:pPr>
        <w:pStyle w:val="PreformattedText"/>
        <w:rPr/>
      </w:pPr>
      <w:r>
        <w:rPr/>
        <w:t xml:space="preserve">               </w:t>
      </w:r>
      <w:r>
        <w:rPr/>
        <w:t>Beneficiaries' rights to payment under the Plan, will cause</w:t>
      </w:r>
    </w:p>
    <w:p>
      <w:pPr>
        <w:pStyle w:val="PreformattedText"/>
        <w:rPr/>
      </w:pPr>
      <w:r>
        <w:rPr/>
        <w:t xml:space="preserve">               </w:t>
      </w:r>
      <w:r>
        <w:rPr/>
        <w:t>payments that are due to be made under the Plan to any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or Beneficiary to be made to the right person at the</w:t>
      </w:r>
    </w:p>
    <w:p>
      <w:pPr>
        <w:pStyle w:val="PreformattedText"/>
        <w:rPr/>
      </w:pPr>
      <w:r>
        <w:rPr/>
        <w:t xml:space="preserve">               </w:t>
      </w:r>
      <w:r>
        <w:rPr/>
        <w:t>right time, and will determine all other matters under the Plan</w:t>
      </w:r>
    </w:p>
    <w:p>
      <w:pPr>
        <w:pStyle w:val="PreformattedText"/>
        <w:rPr/>
      </w:pPr>
      <w:r>
        <w:rPr/>
        <w:t xml:space="preserve">               </w:t>
      </w:r>
      <w:r>
        <w:rPr/>
        <w:t>without Participants' or Beneficiaries' having to apply for any</w:t>
      </w:r>
    </w:p>
    <w:p>
      <w:pPr>
        <w:pStyle w:val="PreformattedText"/>
        <w:rPr/>
      </w:pPr>
      <w:r>
        <w:rPr/>
        <w:t xml:space="preserve">               </w:t>
      </w:r>
      <w:r>
        <w:rPr/>
        <w:t>determination or payment. However, any Claimant may make an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application for Plan benefits, and should a Claimant make such an</w:t>
      </w:r>
    </w:p>
    <w:p>
      <w:pPr>
        <w:pStyle w:val="PreformattedText"/>
        <w:rPr/>
      </w:pPr>
      <w:r>
        <w:rPr/>
        <w:t xml:space="preserve">               </w:t>
      </w:r>
      <w:r>
        <w:rPr/>
        <w:t>application, then the Company will determine the Claimant's</w:t>
      </w:r>
    </w:p>
    <w:p>
      <w:pPr>
        <w:pStyle w:val="PreformattedText"/>
        <w:rPr/>
      </w:pPr>
      <w:r>
        <w:rPr/>
        <w:t xml:space="preserve">               </w:t>
      </w:r>
      <w:r>
        <w:rPr/>
        <w:t>rights to Plan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If the Company wholly or partially denies a claim for benefits,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 will provide the Claimant with a notice of the denial</w:t>
      </w:r>
    </w:p>
    <w:p>
      <w:pPr>
        <w:pStyle w:val="PreformattedText"/>
        <w:rPr/>
      </w:pPr>
      <w:r>
        <w:rPr/>
        <w:t xml:space="preserve">               </w:t>
      </w:r>
      <w:r>
        <w:rPr/>
        <w:t>that sets forth the specific reason(s) for the denial, specific</w:t>
      </w:r>
    </w:p>
    <w:p>
      <w:pPr>
        <w:pStyle w:val="PreformattedText"/>
        <w:rPr/>
      </w:pPr>
      <w:r>
        <w:rPr/>
        <w:t xml:space="preserve">               </w:t>
      </w:r>
      <w:r>
        <w:rPr/>
        <w:t>references to the Plan provisions on which the denial is based, a</w:t>
      </w:r>
    </w:p>
    <w:p>
      <w:pPr>
        <w:pStyle w:val="PreformattedText"/>
        <w:rPr/>
      </w:pPr>
      <w:r>
        <w:rPr/>
        <w:t xml:space="preserve">               </w:t>
      </w:r>
      <w:r>
        <w:rPr/>
        <w:t>description of any additional material or information that may be</w:t>
      </w:r>
    </w:p>
    <w:p>
      <w:pPr>
        <w:pStyle w:val="PreformattedText"/>
        <w:rPr/>
      </w:pPr>
      <w:r>
        <w:rPr/>
        <w:t xml:space="preserve">               </w:t>
      </w:r>
      <w:r>
        <w:rPr/>
        <w:t>needed from the Claimant or any other person in order to perfect</w:t>
      </w:r>
    </w:p>
    <w:p>
      <w:pPr>
        <w:pStyle w:val="PreformattedText"/>
        <w:rPr/>
      </w:pPr>
      <w:r>
        <w:rPr/>
        <w:t xml:space="preserve">               </w:t>
      </w:r>
      <w:r>
        <w:rPr/>
        <w:t>the claim, and information as to the steps to be taken if the</w:t>
      </w:r>
    </w:p>
    <w:p>
      <w:pPr>
        <w:pStyle w:val="PreformattedText"/>
        <w:rPr/>
      </w:pPr>
      <w:r>
        <w:rPr/>
        <w:t xml:space="preserve">               </w:t>
      </w:r>
      <w:r>
        <w:rPr/>
        <w:t>Claimant wishes to appeal the denial. The notice of denial will</w:t>
      </w:r>
    </w:p>
    <w:p>
      <w:pPr>
        <w:pStyle w:val="PreformattedText"/>
        <w:rPr/>
      </w:pPr>
      <w:r>
        <w:rPr/>
        <w:t xml:space="preserve">               </w:t>
      </w:r>
      <w:r>
        <w:rPr/>
        <w:t>be given within a reasonable time, but not later than 90 days</w:t>
      </w:r>
    </w:p>
    <w:p>
      <w:pPr>
        <w:pStyle w:val="PreformattedText"/>
        <w:rPr/>
      </w:pPr>
      <w:r>
        <w:rPr/>
        <w:t xml:space="preserve">               </w:t>
      </w:r>
      <w:r>
        <w:rPr/>
        <w:t>after the claim is filed, unless special circumstances require an</w:t>
      </w:r>
    </w:p>
    <w:p>
      <w:pPr>
        <w:pStyle w:val="PreformattedText"/>
        <w:rPr/>
      </w:pPr>
      <w:r>
        <w:rPr/>
        <w:t xml:space="preserve">               </w:t>
      </w:r>
      <w:r>
        <w:rPr/>
        <w:t>extension of time for processing the claim. If an extension of</w:t>
      </w:r>
    </w:p>
    <w:p>
      <w:pPr>
        <w:pStyle w:val="PreformattedText"/>
        <w:rPr/>
      </w:pPr>
      <w:r>
        <w:rPr/>
        <w:t xml:space="preserve">               </w:t>
      </w:r>
      <w:r>
        <w:rPr/>
        <w:t>time is required, written notice will be furnished to the</w:t>
      </w:r>
    </w:p>
    <w:p>
      <w:pPr>
        <w:pStyle w:val="PreformattedText"/>
        <w:rPr/>
      </w:pPr>
      <w:r>
        <w:rPr/>
        <w:t xml:space="preserve">               </w:t>
      </w:r>
      <w:r>
        <w:rPr/>
        <w:t>Claimant within 90 days of the date the claim was filed, stating</w:t>
      </w:r>
    </w:p>
    <w:p>
      <w:pPr>
        <w:pStyle w:val="PreformattedText"/>
        <w:rPr/>
      </w:pPr>
      <w:r>
        <w:rPr/>
        <w:t xml:space="preserve">               </w:t>
      </w:r>
      <w:r>
        <w:rPr/>
        <w:t>the special circumstances requiring the extension and the date by</w:t>
      </w:r>
    </w:p>
    <w:p>
      <w:pPr>
        <w:pStyle w:val="PreformattedText"/>
        <w:rPr/>
      </w:pPr>
      <w:r>
        <w:rPr/>
        <w:t xml:space="preserve">               </w:t>
      </w:r>
      <w:r>
        <w:rPr/>
        <w:t>which a decision on the claim can be expected, which date will be</w:t>
      </w:r>
    </w:p>
    <w:p>
      <w:pPr>
        <w:pStyle w:val="PreformattedText"/>
        <w:rPr/>
      </w:pPr>
      <w:r>
        <w:rPr/>
        <w:t xml:space="preserve">               </w:t>
      </w:r>
      <w:r>
        <w:rPr/>
        <w:t>no more than 180 days from the date the claim was filed. If no</w:t>
      </w:r>
    </w:p>
    <w:p>
      <w:pPr>
        <w:pStyle w:val="PreformattedText"/>
        <w:rPr/>
      </w:pPr>
      <w:r>
        <w:rPr/>
        <w:t xml:space="preserve">               </w:t>
      </w:r>
      <w:r>
        <w:rPr/>
        <w:t>notice of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denial is provided by the deadline for providing the notice, then</w:t>
      </w:r>
    </w:p>
    <w:p>
      <w:pPr>
        <w:pStyle w:val="PreformattedText"/>
        <w:rPr/>
      </w:pPr>
      <w:r>
        <w:rPr/>
        <w:t xml:space="preserve">               </w:t>
      </w:r>
      <w:r>
        <w:rPr/>
        <w:t>the claim will be deemed to have been denied and the Claimant may</w:t>
      </w:r>
    </w:p>
    <w:p>
      <w:pPr>
        <w:pStyle w:val="PreformattedText"/>
        <w:rPr/>
      </w:pPr>
      <w:r>
        <w:rPr/>
        <w:t xml:space="preserve">               </w:t>
      </w:r>
      <w:r>
        <w:rPr/>
        <w:t>appeal the denial.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A Claimant may appeal a denied claim to the Company, with or</w:t>
      </w:r>
    </w:p>
    <w:p>
      <w:pPr>
        <w:pStyle w:val="PreformattedText"/>
        <w:rPr/>
      </w:pPr>
      <w:r>
        <w:rPr/>
        <w:t xml:space="preserve">               </w:t>
      </w:r>
      <w:r>
        <w:rPr/>
        <w:t>without the aid of an attorney or other representative, and, in</w:t>
      </w:r>
    </w:p>
    <w:p>
      <w:pPr>
        <w:pStyle w:val="PreformattedText"/>
        <w:rPr/>
      </w:pPr>
      <w:r>
        <w:rPr/>
        <w:t xml:space="preserve">               </w:t>
      </w:r>
      <w:r>
        <w:rPr/>
        <w:t>connection with the appeal, may review pertinent documents and</w:t>
      </w:r>
    </w:p>
    <w:p>
      <w:pPr>
        <w:pStyle w:val="PreformattedText"/>
        <w:rPr/>
      </w:pPr>
      <w:r>
        <w:rPr/>
        <w:t xml:space="preserve">               </w:t>
      </w:r>
      <w:r>
        <w:rPr/>
        <w:t>submit issues and comments in writing. Any appeal must be made</w:t>
      </w:r>
    </w:p>
    <w:p>
      <w:pPr>
        <w:pStyle w:val="PreformattedText"/>
        <w:rPr/>
      </w:pPr>
      <w:r>
        <w:rPr/>
        <w:t xml:space="preserve">               </w:t>
      </w:r>
      <w:r>
        <w:rPr/>
        <w:t>within 60 days of the date the Claimant receives notification of</w:t>
      </w:r>
    </w:p>
    <w:p>
      <w:pPr>
        <w:pStyle w:val="PreformattedText"/>
        <w:rPr/>
      </w:pPr>
      <w:r>
        <w:rPr/>
        <w:t xml:space="preserve">               </w:t>
      </w:r>
      <w:r>
        <w:rPr/>
        <w:t>the denied claim or, in the case of the claimed existence of new</w:t>
      </w:r>
    </w:p>
    <w:p>
      <w:pPr>
        <w:pStyle w:val="PreformattedText"/>
        <w:rPr/>
      </w:pPr>
      <w:r>
        <w:rPr/>
        <w:t xml:space="preserve">               </w:t>
      </w:r>
      <w:r>
        <w:rPr/>
        <w:t>evidence that the Claimant wishes to bring to the Company's</w:t>
      </w:r>
    </w:p>
    <w:p>
      <w:pPr>
        <w:pStyle w:val="PreformattedText"/>
        <w:rPr/>
      </w:pPr>
      <w:r>
        <w:rPr/>
        <w:t xml:space="preserve">               </w:t>
      </w:r>
      <w:r>
        <w:rPr/>
        <w:t>attention that both (i) was unknown to and not reasonably</w:t>
      </w:r>
    </w:p>
    <w:p>
      <w:pPr>
        <w:pStyle w:val="PreformattedText"/>
        <w:rPr/>
      </w:pPr>
      <w:r>
        <w:rPr/>
        <w:t xml:space="preserve">               </w:t>
      </w:r>
      <w:r>
        <w:rPr/>
        <w:t>discoverable by the Claimant before the time the initial claim or</w:t>
      </w:r>
    </w:p>
    <w:p>
      <w:pPr>
        <w:pStyle w:val="PreformattedText"/>
        <w:rPr/>
      </w:pPr>
      <w:r>
        <w:rPr/>
        <w:t xml:space="preserve">               </w:t>
      </w:r>
      <w:r>
        <w:rPr/>
        <w:t>an earlier appeal of the initial claim was denied and (ii) bears</w:t>
      </w:r>
    </w:p>
    <w:p>
      <w:pPr>
        <w:pStyle w:val="PreformattedText"/>
        <w:rPr/>
      </w:pPr>
      <w:r>
        <w:rPr/>
        <w:t xml:space="preserve">               </w:t>
      </w:r>
      <w:r>
        <w:rPr/>
        <w:t>significantly on the merits of the claim, within 60 days of the</w:t>
      </w:r>
    </w:p>
    <w:p>
      <w:pPr>
        <w:pStyle w:val="PreformattedText"/>
        <w:rPr/>
      </w:pPr>
      <w:r>
        <w:rPr/>
        <w:t xml:space="preserve">               </w:t>
      </w:r>
      <w:r>
        <w:rPr/>
        <w:t>date of the Claimant's discovery of such new evidence. If a</w:t>
      </w:r>
    </w:p>
    <w:p>
      <w:pPr>
        <w:pStyle w:val="PreformattedText"/>
        <w:rPr/>
      </w:pPr>
      <w:r>
        <w:rPr/>
        <w:t xml:space="preserve">               </w:t>
      </w:r>
      <w:r>
        <w:rPr/>
        <w:t>Claimant bases an appeal in whole or in part on the existence of</w:t>
      </w:r>
    </w:p>
    <w:p>
      <w:pPr>
        <w:pStyle w:val="PreformattedText"/>
        <w:rPr/>
      </w:pPr>
      <w:r>
        <w:rPr/>
        <w:t xml:space="preserve">               </w:t>
      </w:r>
      <w:r>
        <w:rPr/>
        <w:t>new evidence, the Company may in its discretion require that the</w:t>
      </w:r>
    </w:p>
    <w:p>
      <w:pPr>
        <w:pStyle w:val="PreformattedText"/>
        <w:rPr/>
      </w:pPr>
      <w:r>
        <w:rPr/>
        <w:t xml:space="preserve">               </w:t>
      </w:r>
      <w:r>
        <w:rPr/>
        <w:t>Claimant make a new claim for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(4)  On receipt of an appeal from a decision of the Company,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will, within a reasonable time, but not later than 60</w:t>
      </w:r>
    </w:p>
    <w:p>
      <w:pPr>
        <w:pStyle w:val="PreformattedText"/>
        <w:rPr/>
      </w:pPr>
      <w:r>
        <w:rPr/>
        <w:t xml:space="preserve">               </w:t>
      </w:r>
      <w:r>
        <w:rPr/>
        <w:t>days after receiving the appeal, unless special circumstances</w:t>
      </w:r>
    </w:p>
    <w:p>
      <w:pPr>
        <w:pStyle w:val="PreformattedText"/>
        <w:rPr/>
      </w:pPr>
      <w:r>
        <w:rPr/>
        <w:t xml:space="preserve">               </w:t>
      </w:r>
      <w:r>
        <w:rPr/>
        <w:t>require an extension of time for processing the appeal, provide</w:t>
      </w:r>
    </w:p>
    <w:p>
      <w:pPr>
        <w:pStyle w:val="PreformattedText"/>
        <w:rPr/>
      </w:pPr>
      <w:r>
        <w:rPr/>
        <w:t xml:space="preserve">               </w:t>
      </w:r>
      <w:r>
        <w:rPr/>
        <w:t>written notification of its decision to the Claimant, stating the</w:t>
      </w:r>
    </w:p>
    <w:p>
      <w:pPr>
        <w:pStyle w:val="PreformattedText"/>
        <w:rPr/>
      </w:pPr>
      <w:r>
        <w:rPr/>
        <w:t xml:space="preserve">               </w:t>
      </w:r>
      <w:r>
        <w:rPr/>
        <w:t>specific reasons and referencing specific Plan provisions on</w:t>
      </w:r>
    </w:p>
    <w:p>
      <w:pPr>
        <w:pStyle w:val="PreformattedText"/>
        <w:rPr/>
      </w:pPr>
      <w:r>
        <w:rPr/>
        <w:t xml:space="preserve">               </w:t>
      </w:r>
      <w:r>
        <w:rPr/>
        <w:t>which its decision is based. If an extension is required,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will notify the Claimant of the special circumstances and</w:t>
      </w:r>
    </w:p>
    <w:p>
      <w:pPr>
        <w:pStyle w:val="PreformattedText"/>
        <w:rPr/>
      </w:pPr>
      <w:r>
        <w:rPr/>
        <w:t xml:space="preserve">               </w:t>
      </w:r>
      <w:r>
        <w:rPr/>
        <w:t>of a date no later than 120 days after the date the appeal was</w:t>
      </w:r>
    </w:p>
    <w:p>
      <w:pPr>
        <w:pStyle w:val="PreformattedText"/>
        <w:rPr/>
      </w:pPr>
      <w:r>
        <w:rPr/>
        <w:t xml:space="preserve">               </w:t>
      </w:r>
      <w:r>
        <w:rPr/>
        <w:t>made when the Company will notify the Claimant of its decision.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XII. MISCELLANEOUS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A.   NO GUARANTEE OF EMPLOYMENT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Nothing contained in the Plan, and no action taken under it, may be</w:t>
      </w:r>
    </w:p>
    <w:p>
      <w:pPr>
        <w:pStyle w:val="PreformattedText"/>
        <w:rPr/>
      </w:pPr>
      <w:r>
        <w:rPr/>
        <w:t xml:space="preserve">          </w:t>
      </w:r>
      <w:r>
        <w:rPr/>
        <w:t>construed as a contract of employment or as giving any Participant</w:t>
      </w:r>
    </w:p>
    <w:p>
      <w:pPr>
        <w:pStyle w:val="PreformattedText"/>
        <w:rPr/>
      </w:pPr>
      <w:r>
        <w:rPr/>
        <w:t xml:space="preserve">          </w:t>
      </w:r>
      <w:r>
        <w:rPr/>
        <w:t>right to be retained in the Company's employment. All Participants'</w:t>
      </w:r>
    </w:p>
    <w:p>
      <w:pPr>
        <w:pStyle w:val="PreformattedText"/>
        <w:rPr/>
      </w:pPr>
      <w:r>
        <w:rPr/>
        <w:t xml:space="preserve">          </w:t>
      </w:r>
      <w:r>
        <w:rPr/>
        <w:t>employment with the Company is "At Will" unless specifically provided</w:t>
      </w:r>
    </w:p>
    <w:p>
      <w:pPr>
        <w:pStyle w:val="PreformattedText"/>
        <w:rPr/>
      </w:pPr>
      <w:r>
        <w:rPr/>
        <w:t xml:space="preserve">          </w:t>
      </w:r>
      <w:r>
        <w:rPr/>
        <w:t>otherwise in writing in an agreement between the Company and the</w:t>
      </w:r>
    </w:p>
    <w:p>
      <w:pPr>
        <w:pStyle w:val="PreformattedText"/>
        <w:rPr/>
      </w:pPr>
      <w:r>
        <w:rPr/>
        <w:t xml:space="preserve">          </w:t>
      </w:r>
      <w:r>
        <w:rPr/>
        <w:t>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B.   NO ANTICIPATION OR ASSIGNMENT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 Participant's or Beneficiary's rights to any payment under the Plan</w:t>
      </w:r>
    </w:p>
    <w:p>
      <w:pPr>
        <w:pStyle w:val="PreformattedText"/>
        <w:rPr/>
      </w:pPr>
      <w:r>
        <w:rPr/>
        <w:t xml:space="preserve">          </w:t>
      </w:r>
      <w:r>
        <w:rPr/>
        <w:t>will not be subject in any manner to anticipation, alienation, sale,</w:t>
      </w:r>
    </w:p>
    <w:p>
      <w:pPr>
        <w:pStyle w:val="PreformattedText"/>
        <w:rPr/>
      </w:pPr>
      <w:r>
        <w:rPr/>
        <w:t xml:space="preserve">          </w:t>
      </w:r>
      <w:r>
        <w:rPr/>
        <w:t>transfer, assignment, pledge, encumbrance, attachment, or garnishment</w:t>
      </w:r>
    </w:p>
    <w:p>
      <w:pPr>
        <w:pStyle w:val="PreformattedText"/>
        <w:rPr/>
      </w:pPr>
      <w:r>
        <w:rPr/>
        <w:t xml:space="preserve">          </w:t>
      </w:r>
      <w:r>
        <w:rPr/>
        <w:t>by the Participant's or Beneficiary's creditors.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C.   APPLICABLE LAW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It is intended that this Plan be governed by ERISA and, to the extent,</w:t>
      </w:r>
    </w:p>
    <w:p>
      <w:pPr>
        <w:pStyle w:val="PreformattedText"/>
        <w:rPr/>
      </w:pPr>
      <w:r>
        <w:rPr/>
        <w:t xml:space="preserve">          </w:t>
      </w:r>
      <w:r>
        <w:rPr/>
        <w:t>if any, that any state's laws may apply to the Plan, by the laws of</w:t>
      </w:r>
    </w:p>
    <w:p>
      <w:pPr>
        <w:pStyle w:val="PreformattedText"/>
        <w:rPr/>
      </w:pPr>
      <w:r>
        <w:rPr/>
        <w:t xml:space="preserve">          </w:t>
      </w:r>
      <w:r>
        <w:rPr/>
        <w:t>the State of 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D.   SEVERABILITY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If any provisions of the Plan are held by a court of competent</w:t>
      </w:r>
    </w:p>
    <w:p>
      <w:pPr>
        <w:pStyle w:val="PreformattedText"/>
        <w:rPr/>
      </w:pPr>
      <w:r>
        <w:rPr/>
        <w:t xml:space="preserve">          </w:t>
      </w:r>
      <w:r>
        <w:rPr/>
        <w:t>jurisdiction to be invalid or unenforceable, the remaining provisions</w:t>
      </w:r>
    </w:p>
    <w:p>
      <w:pPr>
        <w:pStyle w:val="PreformattedText"/>
        <w:rPr/>
      </w:pPr>
      <w:r>
        <w:rPr/>
        <w:t xml:space="preserve">          </w:t>
      </w:r>
      <w:r>
        <w:rPr/>
        <w:t>will nevertheless continue to be effective to the maximum possible</w:t>
      </w:r>
    </w:p>
    <w:p>
      <w:pPr>
        <w:pStyle w:val="PreformattedText"/>
        <w:rPr/>
      </w:pPr>
      <w:r>
        <w:rPr/>
        <w:t xml:space="preserve">          </w:t>
      </w:r>
      <w:r>
        <w:rPr/>
        <w:t>extent.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E.   ENUMERATIONS AND HEADINGS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The enumeration and headings in this Plan are merely for convenience</w:t>
      </w:r>
    </w:p>
    <w:p>
      <w:pPr>
        <w:pStyle w:val="PreformattedText"/>
        <w:rPr/>
      </w:pPr>
      <w:r>
        <w:rPr/>
        <w:t xml:space="preserve">          </w:t>
      </w:r>
      <w:r>
        <w:rPr/>
        <w:t>of reference. They are not intended to have substantive significance.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XIII. PLAN AMENDMENT, MERGER, OR TERMINATION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(1)  The Company may amend or terminate the Plan in its complete</w:t>
      </w:r>
    </w:p>
    <w:p>
      <w:pPr>
        <w:pStyle w:val="PreformattedText"/>
        <w:rPr/>
      </w:pPr>
      <w:r>
        <w:rPr/>
        <w:t xml:space="preserve">               </w:t>
      </w:r>
      <w:r>
        <w:rPr/>
        <w:t>discretion at any time. Termination of the Plan is discretionary</w:t>
      </w:r>
    </w:p>
    <w:p>
      <w:pPr>
        <w:pStyle w:val="PreformattedText"/>
        <w:rPr/>
      </w:pPr>
      <w:r>
        <w:rPr/>
        <w:t xml:space="preserve">               </w:t>
      </w:r>
      <w:r>
        <w:rPr/>
        <w:t>with the Company even after a Change of Control Event. Any</w:t>
      </w:r>
    </w:p>
    <w:p>
      <w:pPr>
        <w:pStyle w:val="PreformattedText"/>
        <w:rPr/>
      </w:pPr>
      <w:r>
        <w:rPr/>
        <w:t xml:space="preserve">               </w:t>
      </w:r>
      <w:r>
        <w:rPr/>
        <w:t>amendment or Plan termination will be effective only</w:t>
      </w:r>
    </w:p>
    <w:p>
      <w:pPr>
        <w:pStyle w:val="PreformattedText"/>
        <w:rPr/>
      </w:pPr>
      <w:r>
        <w:rPr/>
        <w:t xml:space="preserve">               </w:t>
      </w:r>
      <w:r>
        <w:rPr/>
        <w:t>prospectively, and may not adversely affect the rights of any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or Beneficiary to any benefit previously accrued</w:t>
      </w:r>
    </w:p>
    <w:p>
      <w:pPr>
        <w:pStyle w:val="PreformattedText"/>
        <w:rPr/>
      </w:pPr>
      <w:r>
        <w:rPr/>
        <w:t xml:space="preserve">               </w:t>
      </w:r>
      <w:r>
        <w:rPr/>
        <w:t>under the Plan. For the purpose of interpreting the preceding</w:t>
      </w:r>
    </w:p>
    <w:p>
      <w:pPr>
        <w:pStyle w:val="PreformattedText"/>
        <w:rPr/>
      </w:pPr>
      <w:r>
        <w:rPr/>
        <w:t xml:space="preserve">               </w:t>
      </w:r>
      <w:r>
        <w:rPr/>
        <w:t>sentence, any amendment that does not (1) reduce the vested</w:t>
      </w:r>
    </w:p>
    <w:p>
      <w:pPr>
        <w:pStyle w:val="PreformattedText"/>
        <w:rPr/>
      </w:pPr>
      <w:r>
        <w:rPr/>
        <w:t xml:space="preserve">               </w:t>
      </w:r>
      <w:r>
        <w:rPr/>
        <w:t>amount credited to a SERP Account as of the date immediately</w:t>
      </w:r>
    </w:p>
    <w:p>
      <w:pPr>
        <w:pStyle w:val="PreformattedText"/>
        <w:rPr/>
      </w:pPr>
      <w:r>
        <w:rPr/>
        <w:t xml:space="preserve">               </w:t>
      </w:r>
      <w:r>
        <w:rPr/>
        <w:t>before the date when the amendment becomes effective or is</w:t>
      </w:r>
    </w:p>
    <w:p>
      <w:pPr>
        <w:pStyle w:val="PreformattedText"/>
        <w:rPr/>
      </w:pPr>
      <w:r>
        <w:rPr/>
        <w:t xml:space="preserve">               </w:t>
      </w:r>
      <w:r>
        <w:rPr/>
        <w:t>adopted, whichever occurs later, or (2) reduce the rate of</w:t>
      </w:r>
    </w:p>
    <w:p>
      <w:pPr>
        <w:pStyle w:val="PreformattedText"/>
        <w:rPr/>
      </w:pPr>
      <w:r>
        <w:rPr/>
        <w:t xml:space="preserve">               </w:t>
      </w:r>
      <w:r>
        <w:rPr/>
        <w:t>Investment Results or interest to be credited, or that can</w:t>
      </w:r>
    </w:p>
    <w:p>
      <w:pPr>
        <w:pStyle w:val="PreformattedText"/>
        <w:rPr/>
      </w:pPr>
      <w:r>
        <w:rPr/>
        <w:t xml:space="preserve">               </w:t>
      </w:r>
      <w:r>
        <w:rPr/>
        <w:t>reasonably be expected to be credited, to the SERP Account after</w:t>
      </w:r>
    </w:p>
    <w:p>
      <w:pPr>
        <w:pStyle w:val="PreformattedText"/>
        <w:rPr/>
      </w:pPr>
      <w:r>
        <w:rPr/>
        <w:t xml:space="preserve">               </w:t>
      </w:r>
      <w:r>
        <w:rPr/>
        <w:t>the date when the amendment becomes effective or is adopted,</w:t>
      </w:r>
    </w:p>
    <w:p>
      <w:pPr>
        <w:pStyle w:val="PreformattedText"/>
        <w:rPr/>
      </w:pPr>
      <w:r>
        <w:rPr/>
        <w:t xml:space="preserve">               </w:t>
      </w:r>
      <w:r>
        <w:rPr/>
        <w:t>whichever occurs later, to a rate that can be demonstrated by</w:t>
      </w:r>
    </w:p>
    <w:p>
      <w:pPr>
        <w:pStyle w:val="PreformattedText"/>
        <w:rPr/>
      </w:pPr>
      <w:r>
        <w:rPr/>
        <w:t xml:space="preserve">               </w:t>
      </w:r>
      <w:r>
        <w:rPr/>
        <w:t>clear and convincing evidence is unreasonably low when compared</w:t>
      </w:r>
    </w:p>
    <w:p>
      <w:pPr>
        <w:pStyle w:val="PreformattedText"/>
        <w:rPr/>
      </w:pPr>
      <w:r>
        <w:rPr/>
        <w:t xml:space="preserve">               </w:t>
      </w:r>
      <w:r>
        <w:rPr/>
        <w:t>with the rate that could be earned by a Participant on a non-Plan</w:t>
      </w:r>
    </w:p>
    <w:p>
      <w:pPr>
        <w:pStyle w:val="PreformattedText"/>
        <w:rPr/>
      </w:pPr>
      <w:r>
        <w:rPr/>
        <w:t xml:space="preserve">               </w:t>
      </w:r>
      <w:r>
        <w:rPr/>
        <w:t>investment with similar risk and tax consequences, will be deemed</w:t>
      </w:r>
    </w:p>
    <w:p>
      <w:pPr>
        <w:pStyle w:val="PreformattedText"/>
        <w:rPr/>
      </w:pPr>
      <w:r>
        <w:rPr/>
        <w:t xml:space="preserve">               </w:t>
      </w:r>
      <w:r>
        <w:rPr/>
        <w:t>not to have adversely affected the Participant's or Beneficiary's</w:t>
      </w:r>
    </w:p>
    <w:p>
      <w:pPr>
        <w:pStyle w:val="PreformattedText"/>
        <w:rPr/>
      </w:pPr>
      <w:r>
        <w:rPr/>
        <w:t xml:space="preserve">               </w:t>
      </w:r>
      <w:r>
        <w:rPr/>
        <w:t>rights with respect to amounts previously earned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(2)  If the Company terminates the Plan, a Participant's SERP Account</w:t>
      </w:r>
    </w:p>
    <w:p>
      <w:pPr>
        <w:pStyle w:val="PreformattedText"/>
        <w:rPr/>
      </w:pPr>
      <w:r>
        <w:rPr/>
        <w:t xml:space="preserve">               </w:t>
      </w:r>
      <w:r>
        <w:rPr/>
        <w:t>will nevertheless not be distributed to the Participant or his or</w:t>
      </w:r>
    </w:p>
    <w:p>
      <w:pPr>
        <w:pStyle w:val="PreformattedText"/>
        <w:rPr/>
      </w:pPr>
      <w:r>
        <w:rPr/>
        <w:t xml:space="preserve">               </w:t>
      </w:r>
      <w:r>
        <w:rPr/>
        <w:t>her Beneficiary until the Participant's termination of</w:t>
      </w:r>
    </w:p>
    <w:p>
      <w:pPr>
        <w:pStyle w:val="PreformattedText"/>
        <w:rPr/>
      </w:pPr>
      <w:r>
        <w:rPr/>
        <w:t xml:space="preserve">               </w:t>
      </w:r>
      <w:r>
        <w:rPr/>
        <w:t>employment, death, or disability; provided, however, that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 may distribute SERP Accounts in connection with a Plan</w:t>
      </w:r>
    </w:p>
    <w:p>
      <w:pPr>
        <w:pStyle w:val="PreformattedText"/>
        <w:rPr/>
      </w:pPr>
      <w:r>
        <w:rPr/>
        <w:t xml:space="preserve">               </w:t>
      </w:r>
      <w:r>
        <w:rPr/>
        <w:t>termination that occurs within 12 months after a Change of</w:t>
      </w:r>
    </w:p>
    <w:p>
      <w:pPr>
        <w:pStyle w:val="PreformattedText"/>
        <w:rPr/>
      </w:pPr>
      <w:r>
        <w:rPr/>
        <w:t xml:space="preserve">               </w:t>
      </w:r>
      <w:r>
        <w:rPr/>
        <w:t>Control Event, but only to the extent that the Company determines</w:t>
      </w:r>
    </w:p>
    <w:p>
      <w:pPr>
        <w:pStyle w:val="PreformattedText"/>
        <w:rPr/>
      </w:pPr>
      <w:r>
        <w:rPr/>
        <w:t xml:space="preserve">               </w:t>
      </w:r>
      <w:r>
        <w:rPr/>
        <w:t>that such distribution will not cause amounts deferred under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 to become subject to the additional taxes imposed by IRC</w:t>
      </w:r>
    </w:p>
    <w:p>
      <w:pPr>
        <w:pStyle w:val="PreformattedText"/>
        <w:rPr/>
      </w:pPr>
      <w:r>
        <w:rPr/>
        <w:t xml:space="preserve">               </w:t>
      </w:r>
      <w:r>
        <w:rPr/>
        <w:t>Section 409A.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(3)  The Company may merge or consolidate the Plan or any part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 with any other nonqualified deferred compensation plan of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XIV. DEFINITIONS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For purposes of the Plan, the following terms will have the following</w:t>
      </w:r>
    </w:p>
    <w:p>
      <w:pPr>
        <w:pStyle w:val="PreformattedText"/>
        <w:rPr/>
      </w:pPr>
      <w:r>
        <w:rPr/>
        <w:t xml:space="preserve">          </w:t>
      </w:r>
      <w:r>
        <w:rPr/>
        <w:t>meanings: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A.   "AWARD DATE" means the date established by the Company as the</w:t>
      </w:r>
    </w:p>
    <w:p>
      <w:pPr>
        <w:pStyle w:val="PreformattedText"/>
        <w:rPr/>
      </w:pPr>
      <w:r>
        <w:rPr/>
        <w:t xml:space="preserve">               </w:t>
      </w:r>
      <w:r>
        <w:rPr/>
        <w:t>date as of which the Company grants a SERP Award to a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B.   "BENEFICIARY" means a person entitled to all or a portion of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Participant's Account after the Participant's death.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C.   "CAUSE" means: (i) the Participant's conviction of, pleading no</w:t>
      </w:r>
    </w:p>
    <w:p>
      <w:pPr>
        <w:pStyle w:val="PreformattedText"/>
        <w:rPr/>
      </w:pPr>
      <w:r>
        <w:rPr/>
        <w:t xml:space="preserve">               </w:t>
      </w:r>
      <w:r>
        <w:rPr/>
        <w:t>contest to, or being placed on deferred adjudication for a felony</w:t>
      </w:r>
    </w:p>
    <w:p>
      <w:pPr>
        <w:pStyle w:val="PreformattedText"/>
        <w:rPr/>
      </w:pPr>
      <w:r>
        <w:rPr/>
        <w:t xml:space="preserve">               </w:t>
      </w:r>
      <w:r>
        <w:rPr/>
        <w:t>or misdemeanor that adversely affects the Participant's or</w:t>
      </w:r>
    </w:p>
    <w:p>
      <w:pPr>
        <w:pStyle w:val="PreformattedText"/>
        <w:rPr/>
      </w:pPr>
      <w:r>
        <w:rPr/>
        <w:t xml:space="preserve">               </w:t>
      </w:r>
      <w:r>
        <w:rPr/>
        <w:t>Employer's reputation in the community; (ii) the Participant's</w:t>
      </w:r>
    </w:p>
    <w:p>
      <w:pPr>
        <w:pStyle w:val="PreformattedText"/>
        <w:rPr/>
      </w:pPr>
      <w:r>
        <w:rPr/>
        <w:t xml:space="preserve">               </w:t>
      </w:r>
      <w:r>
        <w:rPr/>
        <w:t>conviction of any felony; (iii) any material act of dishonesty by</w:t>
      </w:r>
    </w:p>
    <w:p>
      <w:pPr>
        <w:pStyle w:val="PreformattedText"/>
        <w:rPr/>
      </w:pPr>
      <w:r>
        <w:rPr/>
        <w:t xml:space="preserve">               </w:t>
      </w:r>
      <w:r>
        <w:rPr/>
        <w:t>the Participant toward or involving the Employer; (iv)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Participant's continued or repeated intentional or negligent</w:t>
      </w:r>
    </w:p>
    <w:p>
      <w:pPr>
        <w:pStyle w:val="PreformattedText"/>
        <w:rPr/>
      </w:pPr>
      <w:r>
        <w:rPr/>
        <w:t xml:space="preserve">               </w:t>
      </w:r>
      <w:r>
        <w:rPr/>
        <w:t>failure to perform all of his or her material job</w:t>
      </w:r>
    </w:p>
    <w:p>
      <w:pPr>
        <w:pStyle w:val="PreformattedText"/>
        <w:rPr/>
      </w:pPr>
      <w:r>
        <w:rPr/>
        <w:t xml:space="preserve">               </w:t>
      </w:r>
      <w:r>
        <w:rPr/>
        <w:t>responsibilities to the satisfaction of the Company's Chief</w:t>
      </w:r>
    </w:p>
    <w:p>
      <w:pPr>
        <w:pStyle w:val="PreformattedText"/>
        <w:rPr/>
      </w:pPr>
      <w:r>
        <w:rPr/>
        <w:t xml:space="preserve">               </w:t>
      </w:r>
      <w:r>
        <w:rPr/>
        <w:t>Executive Officer or his designee after having been given written</w:t>
      </w:r>
    </w:p>
    <w:p>
      <w:pPr>
        <w:pStyle w:val="PreformattedText"/>
        <w:rPr/>
      </w:pPr>
      <w:r>
        <w:rPr/>
        <w:t xml:space="preserve">               </w:t>
      </w:r>
      <w:r>
        <w:rPr/>
        <w:t>notice of the deficiency and ninety (90) days in which to cure</w:t>
      </w:r>
    </w:p>
    <w:p>
      <w:pPr>
        <w:pStyle w:val="PreformattedText"/>
        <w:rPr/>
      </w:pPr>
      <w:r>
        <w:rPr/>
        <w:t xml:space="preserve">               </w:t>
      </w:r>
      <w:r>
        <w:rPr/>
        <w:t>the failure; or (v) any material failure by the Participant to</w:t>
      </w:r>
    </w:p>
    <w:p>
      <w:pPr>
        <w:pStyle w:val="PreformattedText"/>
        <w:rPr/>
      </w:pPr>
      <w:r>
        <w:rPr/>
        <w:t xml:space="preserve">               </w:t>
      </w:r>
      <w:r>
        <w:rPr/>
        <w:t>comply with the Employer's material written policies that results</w:t>
      </w:r>
    </w:p>
    <w:p>
      <w:pPr>
        <w:pStyle w:val="PreformattedText"/>
        <w:rPr/>
      </w:pPr>
      <w:r>
        <w:rPr/>
        <w:t xml:space="preserve">               </w:t>
      </w:r>
      <w:r>
        <w:rPr/>
        <w:t>in material harm to the Employer.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D.   "CHANGE OF CONTROL EVENT" means a change in the ownership or</w:t>
      </w:r>
    </w:p>
    <w:p>
      <w:pPr>
        <w:pStyle w:val="PreformattedText"/>
        <w:rPr/>
      </w:pPr>
      <w:r>
        <w:rPr/>
        <w:t xml:space="preserve">               </w:t>
      </w:r>
      <w:r>
        <w:rPr/>
        <w:t>effective control of the Company, or in the ownership of a</w:t>
      </w:r>
    </w:p>
    <w:p>
      <w:pPr>
        <w:pStyle w:val="PreformattedText"/>
        <w:rPr/>
      </w:pPr>
      <w:r>
        <w:rPr/>
        <w:t xml:space="preserve">               </w:t>
      </w:r>
      <w:r>
        <w:rPr/>
        <w:t>substantial portion of the assets of the Company, but only to the</w:t>
      </w:r>
    </w:p>
    <w:p>
      <w:pPr>
        <w:pStyle w:val="PreformattedText"/>
        <w:rPr/>
      </w:pPr>
      <w:r>
        <w:rPr/>
        <w:t xml:space="preserve">               </w:t>
      </w:r>
      <w:r>
        <w:rPr/>
        <w:t>extent provided by the Secretary of the Treasury under IRC</w:t>
      </w:r>
    </w:p>
    <w:p>
      <w:pPr>
        <w:pStyle w:val="PreformattedText"/>
        <w:rPr/>
      </w:pPr>
      <w:r>
        <w:rPr/>
        <w:t xml:space="preserve">               </w:t>
      </w:r>
      <w:r>
        <w:rPr/>
        <w:t>Section 409A(2)(v).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E.   "CLAIMANT" means a Participant or Beneficiary, or any other</w:t>
      </w:r>
    </w:p>
    <w:p>
      <w:pPr>
        <w:pStyle w:val="PreformattedText"/>
        <w:rPr/>
      </w:pPr>
      <w:r>
        <w:rPr/>
        <w:t xml:space="preserve">               </w:t>
      </w:r>
      <w:r>
        <w:rPr/>
        <w:t>person, who claims Plan benefits.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F.   "CODE" means the Internal Revenue Code of 1986,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G.   "COMPANY" means EZCORP, Inc., its direct and indirect</w:t>
      </w:r>
    </w:p>
    <w:p>
      <w:pPr>
        <w:pStyle w:val="PreformattedText"/>
        <w:rPr/>
      </w:pPr>
      <w:r>
        <w:rPr/>
        <w:t xml:space="preserve">               </w:t>
      </w:r>
      <w:r>
        <w:rPr/>
        <w:t>subsidiaries and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H.   "DISABILITY" means the condition of a Participant who: (i) is</w:t>
      </w:r>
    </w:p>
    <w:p>
      <w:pPr>
        <w:pStyle w:val="PreformattedText"/>
        <w:rPr/>
      </w:pPr>
      <w:r>
        <w:rPr/>
        <w:t xml:space="preserve">               </w:t>
      </w:r>
      <w:r>
        <w:rPr/>
        <w:t>unable to engage in any substantial gainful activity by reason of</w:t>
      </w:r>
    </w:p>
    <w:p>
      <w:pPr>
        <w:pStyle w:val="PreformattedText"/>
        <w:rPr/>
      </w:pPr>
      <w:r>
        <w:rPr/>
        <w:t xml:space="preserve">               </w:t>
      </w:r>
      <w:r>
        <w:rPr/>
        <w:t>any medically determinable physical or mental impairment which</w:t>
      </w:r>
    </w:p>
    <w:p>
      <w:pPr>
        <w:pStyle w:val="PreformattedText"/>
        <w:rPr/>
      </w:pPr>
      <w:r>
        <w:rPr/>
        <w:t xml:space="preserve">               </w:t>
      </w:r>
      <w:r>
        <w:rPr/>
        <w:t>can be expected to result in death or can be expected to last for</w:t>
      </w:r>
    </w:p>
    <w:p>
      <w:pPr>
        <w:pStyle w:val="PreformattedText"/>
        <w:rPr/>
      </w:pPr>
      <w:r>
        <w:rPr/>
        <w:t xml:space="preserve">               </w:t>
      </w:r>
      <w:r>
        <w:rPr/>
        <w:t>a continuous period of not less than 12 months; or (ii) is, by</w:t>
      </w:r>
    </w:p>
    <w:p>
      <w:pPr>
        <w:pStyle w:val="PreformattedText"/>
        <w:rPr/>
      </w:pPr>
      <w:r>
        <w:rPr/>
        <w:t xml:space="preserve">               </w:t>
      </w:r>
      <w:r>
        <w:rPr/>
        <w:t>reason of any medically determinable physical or mental</w:t>
      </w:r>
    </w:p>
    <w:p>
      <w:pPr>
        <w:pStyle w:val="PreformattedText"/>
        <w:rPr/>
      </w:pPr>
      <w:r>
        <w:rPr/>
        <w:t xml:space="preserve">               </w:t>
      </w:r>
      <w:r>
        <w:rPr/>
        <w:t>impairment which can be expected to result in death or can be</w:t>
      </w:r>
    </w:p>
    <w:p>
      <w:pPr>
        <w:pStyle w:val="PreformattedText"/>
        <w:rPr/>
      </w:pPr>
      <w:r>
        <w:rPr/>
        <w:t xml:space="preserve">               </w:t>
      </w:r>
      <w:r>
        <w:rPr/>
        <w:t>expected to last for a continuous period of not less than 12</w:t>
      </w:r>
    </w:p>
    <w:p>
      <w:pPr>
        <w:pStyle w:val="PreformattedText"/>
        <w:rPr/>
      </w:pPr>
      <w:r>
        <w:rPr/>
        <w:t xml:space="preserve">               </w:t>
      </w:r>
      <w:r>
        <w:rPr/>
        <w:t>months, receiving income replacement benefits for a period of not</w:t>
      </w:r>
    </w:p>
    <w:p>
      <w:pPr>
        <w:pStyle w:val="PreformattedText"/>
        <w:rPr/>
      </w:pPr>
      <w:r>
        <w:rPr/>
        <w:t xml:space="preserve">               </w:t>
      </w:r>
      <w:r>
        <w:rPr/>
        <w:t>less than 3 months under an accident and health plan covering</w:t>
      </w:r>
    </w:p>
    <w:p>
      <w:pPr>
        <w:pStyle w:val="PreformattedText"/>
        <w:rPr/>
      </w:pPr>
      <w:r>
        <w:rPr/>
        <w:t xml:space="preserve">               </w:t>
      </w:r>
      <w:r>
        <w:rPr/>
        <w:t>employees of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I.   "ELIGIBLE PARTICIPANT" means a key employee of the Company</w:t>
      </w:r>
    </w:p>
    <w:p>
      <w:pPr>
        <w:pStyle w:val="PreformattedText"/>
        <w:rPr/>
      </w:pPr>
      <w:r>
        <w:rPr/>
        <w:t xml:space="preserve">               </w:t>
      </w:r>
      <w:r>
        <w:rPr/>
        <w:t>selected by the Company to be eligible to participate in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J.   "EMPLOYEE PAYROLL TAXES" means Federal Insurance Contributions</w:t>
      </w:r>
    </w:p>
    <w:p>
      <w:pPr>
        <w:pStyle w:val="PreformattedText"/>
        <w:rPr/>
      </w:pPr>
      <w:r>
        <w:rPr/>
        <w:t xml:space="preserve">               </w:t>
      </w:r>
      <w:r>
        <w:rPr/>
        <w:t>Act ("FICA") taxes and/or any other taxes (including, but not by</w:t>
      </w:r>
    </w:p>
    <w:p>
      <w:pPr>
        <w:pStyle w:val="PreformattedText"/>
        <w:rPr/>
      </w:pPr>
      <w:r>
        <w:rPr/>
        <w:t xml:space="preserve">               </w:t>
      </w:r>
      <w:r>
        <w:rPr/>
        <w:t>way of limitation, federal or state income tax withholding on</w:t>
      </w:r>
    </w:p>
    <w:p>
      <w:pPr>
        <w:pStyle w:val="PreformattedText"/>
        <w:rPr/>
      </w:pPr>
      <w:r>
        <w:rPr/>
        <w:t xml:space="preserve">               </w:t>
      </w:r>
      <w:r>
        <w:rPr/>
        <w:t>wages, deferred compensation, disability benefits, death</w:t>
      </w:r>
    </w:p>
    <w:p>
      <w:pPr>
        <w:pStyle w:val="PreformattedText"/>
        <w:rPr/>
      </w:pPr>
      <w:r>
        <w:rPr/>
        <w:t xml:space="preserve">               </w:t>
      </w:r>
      <w:r>
        <w:rPr/>
        <w:t>benefits, or similar amounts, and including any such taxes</w:t>
      </w:r>
    </w:p>
    <w:p>
      <w:pPr>
        <w:pStyle w:val="PreformattedText"/>
        <w:rPr/>
      </w:pPr>
      <w:r>
        <w:rPr/>
        <w:t xml:space="preserve">               </w:t>
      </w:r>
      <w:r>
        <w:rPr/>
        <w:t>enacted after the Initial Effective Date), but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to the extent that such taxes are imposed on the Participant,</w:t>
      </w:r>
    </w:p>
    <w:p>
      <w:pPr>
        <w:pStyle w:val="PreformattedText"/>
        <w:rPr/>
      </w:pPr>
      <w:r>
        <w:rPr/>
        <w:t xml:space="preserve">               </w:t>
      </w:r>
      <w:r>
        <w:rPr/>
        <w:t>Beneficiary, or other payee, as the case may be, and not on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K.   "EMPLOYER" means EZCORP, its subsidiaries and affiliates.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L.   "ERISA" means the Employee Retirement Income Security Act of</w:t>
      </w:r>
    </w:p>
    <w:p>
      <w:pPr>
        <w:pStyle w:val="PreformattedText"/>
        <w:rPr/>
      </w:pPr>
      <w:r>
        <w:rPr/>
        <w:t xml:space="preserve">               </w:t>
      </w:r>
      <w:r>
        <w:rPr/>
        <w:t>1974, as amended.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M.   "INITIAL EFFECTIVE DATE" means the date on or around October 1,</w:t>
      </w:r>
    </w:p>
    <w:p>
      <w:pPr>
        <w:pStyle w:val="PreformattedText"/>
        <w:rPr/>
      </w:pPr>
      <w:r>
        <w:rPr/>
        <w:t xml:space="preserve">               </w:t>
      </w:r>
      <w:r>
        <w:rPr/>
        <w:t>2005, when the Company implements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N.   "INTEREST" means the amounts calculated as interest on SERP</w:t>
      </w:r>
    </w:p>
    <w:p>
      <w:pPr>
        <w:pStyle w:val="PreformattedText"/>
        <w:rPr/>
      </w:pPr>
      <w:r>
        <w:rPr/>
        <w:t xml:space="preserve">               </w:t>
      </w:r>
      <w:r>
        <w:rPr/>
        <w:t>Awards or any accrued investments.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O.   "INVESTMENT RESULTS" means the net increase or decrease in value</w:t>
      </w:r>
    </w:p>
    <w:p>
      <w:pPr>
        <w:pStyle w:val="PreformattedText"/>
        <w:rPr/>
      </w:pPr>
      <w:r>
        <w:rPr/>
        <w:t xml:space="preserve">               </w:t>
      </w:r>
      <w:r>
        <w:rPr/>
        <w:t>of an Account attributable to changes in the value of, and</w:t>
      </w:r>
    </w:p>
    <w:p>
      <w:pPr>
        <w:pStyle w:val="PreformattedText"/>
        <w:rPr/>
      </w:pPr>
      <w:r>
        <w:rPr/>
        <w:t xml:space="preserve">               </w:t>
      </w:r>
      <w:r>
        <w:rPr/>
        <w:t>reported investment income with respect to the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P.   "NORMAL RETIREMENT" means the Eligible Participant has reached</w:t>
      </w:r>
    </w:p>
    <w:p>
      <w:pPr>
        <w:pStyle w:val="PreformattedText"/>
        <w:rPr/>
      </w:pPr>
      <w:r>
        <w:rPr/>
        <w:t xml:space="preserve">               </w:t>
      </w:r>
      <w:r>
        <w:rPr/>
        <w:t>his/her 60th birthday and has a minimum of five years service</w:t>
      </w:r>
    </w:p>
    <w:p>
      <w:pPr>
        <w:pStyle w:val="PreformattedText"/>
        <w:rPr/>
      </w:pPr>
      <w:r>
        <w:rPr/>
        <w:t xml:space="preserve">               </w:t>
      </w:r>
      <w:r>
        <w:rPr/>
        <w:t>with 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Q.   "NORMAL RETIREMENT DATE" means the date when an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satisfies all of the criteria for Normal Retirement.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R.   "PARTICIPANT" means an Eligible Participant or former Eligible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 with an Account under the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S.   "PLAN" means the EZCORP SUPPLEMENTAL EXECUTIVE RETIREMENT PLAN.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T.   "PLAN ADMINISTRATOR" means the Company, acting through its</w:t>
      </w:r>
    </w:p>
    <w:p>
      <w:pPr>
        <w:pStyle w:val="PreformattedText"/>
        <w:rPr/>
      </w:pPr>
      <w:r>
        <w:rPr/>
        <w:t xml:space="preserve">               </w:t>
      </w:r>
      <w:r>
        <w:rPr/>
        <w:t>officers, managers, and other employees who are assigned or who</w:t>
      </w:r>
    </w:p>
    <w:p>
      <w:pPr>
        <w:pStyle w:val="PreformattedText"/>
        <w:rPr/>
      </w:pPr>
      <w:r>
        <w:rPr/>
        <w:t xml:space="preserve">               </w:t>
      </w:r>
      <w:r>
        <w:rPr/>
        <w:t>lawfully assume Plan Administrator tasks.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U.   "RABBI TRUST" means a grantor trust established by the Company to</w:t>
      </w:r>
    </w:p>
    <w:p>
      <w:pPr>
        <w:pStyle w:val="PreformattedText"/>
        <w:rPr/>
      </w:pPr>
      <w:r>
        <w:rPr/>
        <w:t xml:space="preserve">               </w:t>
      </w:r>
      <w:r>
        <w:rPr/>
        <w:t>which the Company makes contributions, and from which the Company</w:t>
      </w:r>
    </w:p>
    <w:p>
      <w:pPr>
        <w:pStyle w:val="PreformattedText"/>
        <w:rPr/>
      </w:pPr>
      <w:r>
        <w:rPr/>
        <w:t xml:space="preserve">               </w:t>
      </w:r>
      <w:r>
        <w:rPr/>
        <w:t>intends that all or a portion of the Plan's benefits be paid. A</w:t>
      </w:r>
    </w:p>
    <w:p>
      <w:pPr>
        <w:pStyle w:val="PreformattedText"/>
        <w:rPr/>
      </w:pPr>
      <w:r>
        <w:rPr/>
        <w:t xml:space="preserve">               </w:t>
      </w:r>
      <w:r>
        <w:rPr/>
        <w:t>Rabbi Trust will generally provide that except in the case of the</w:t>
      </w:r>
    </w:p>
    <w:p>
      <w:pPr>
        <w:pStyle w:val="PreformattedText"/>
        <w:rPr/>
      </w:pPr>
      <w:r>
        <w:rPr/>
        <w:t xml:space="preserve">               </w:t>
      </w:r>
      <w:r>
        <w:rPr/>
        <w:t>Company's bankruptcy or other insolvency, the Company has no</w:t>
      </w:r>
    </w:p>
    <w:p>
      <w:pPr>
        <w:pStyle w:val="PreformattedText"/>
        <w:rPr/>
      </w:pPr>
      <w:r>
        <w:rPr/>
        <w:t xml:space="preserve">               </w:t>
      </w:r>
      <w:r>
        <w:rPr/>
        <w:t>right to withdraw assets from the Rabbi Trust or to require the</w:t>
      </w:r>
    </w:p>
    <w:p>
      <w:pPr>
        <w:pStyle w:val="PreformattedText"/>
        <w:rPr/>
      </w:pPr>
      <w:r>
        <w:rPr/>
        <w:t xml:space="preserve">               </w:t>
      </w:r>
      <w:r>
        <w:rPr/>
        <w:t>trustee of the Rabbi Trust to stop payments to a Participant or</w:t>
      </w:r>
    </w:p>
    <w:p>
      <w:pPr>
        <w:pStyle w:val="PreformattedText"/>
        <w:rPr/>
      </w:pPr>
      <w:r>
        <w:rPr/>
        <w:t xml:space="preserve">               </w:t>
      </w:r>
      <w:r>
        <w:rPr/>
        <w:t>Beneficiary. However, in the event of the Company's bankruptcy or</w:t>
      </w:r>
    </w:p>
    <w:p>
      <w:pPr>
        <w:pStyle w:val="PreformattedText"/>
        <w:rPr/>
      </w:pPr>
      <w:r>
        <w:rPr/>
        <w:t xml:space="preserve">               </w:t>
      </w:r>
      <w:r>
        <w:rPr/>
        <w:t>other insolvency, the trustee will stop any payments from the</w:t>
      </w:r>
    </w:p>
    <w:p>
      <w:pPr>
        <w:pStyle w:val="PreformattedText"/>
        <w:rPr/>
      </w:pPr>
      <w:r>
        <w:rPr/>
        <w:t xml:space="preserve">               </w:t>
      </w:r>
      <w:r>
        <w:rPr/>
        <w:t>Rabbi Trust to Participants or Beneficiaries and will hold the</w:t>
      </w:r>
    </w:p>
    <w:p>
      <w:pPr>
        <w:pStyle w:val="PreformattedText"/>
        <w:rPr/>
      </w:pPr>
      <w:r>
        <w:rPr/>
        <w:t xml:space="preserve">               </w:t>
      </w:r>
      <w:r>
        <w:rPr/>
        <w:t>assets of the Rabbi Trust for benefit of the Company's creditors,</w:t>
      </w:r>
    </w:p>
    <w:p>
      <w:pPr>
        <w:pStyle w:val="PreformattedText"/>
        <w:rPr/>
      </w:pPr>
      <w:r>
        <w:rPr/>
        <w:t xml:space="preserve">               </w:t>
      </w:r>
      <w:r>
        <w:rPr/>
        <w:t>including Participants and Beneficiaries owed amounts under the</w:t>
      </w:r>
    </w:p>
    <w:p>
      <w:pPr>
        <w:pStyle w:val="PreformattedText"/>
        <w:rPr/>
      </w:pPr>
      <w:r>
        <w:rPr/>
        <w:t xml:space="preserve">               </w:t>
      </w:r>
      <w:r>
        <w:rPr/>
        <w:t>Plan, but also including all other general unsecured creditors of</w:t>
      </w:r>
    </w:p>
    <w:p>
      <w:pPr>
        <w:pStyle w:val="PreformattedText"/>
        <w:rPr/>
      </w:pPr>
      <w:r>
        <w:rPr/>
        <w:t xml:space="preserve">               </w:t>
      </w:r>
      <w:r>
        <w:rPr/>
        <w:t>the Company.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V    "SERP ACCOUNT" means the account that the Company sets up to keep</w:t>
      </w:r>
    </w:p>
    <w:p>
      <w:pPr>
        <w:pStyle w:val="PreformattedText"/>
        <w:rPr/>
      </w:pPr>
      <w:r>
        <w:rPr/>
        <w:t xml:space="preserve">               </w:t>
      </w:r>
      <w:r>
        <w:rPr/>
        <w:t>track of each individual's accrued SERP Awards and Investment</w:t>
      </w:r>
    </w:p>
    <w:p>
      <w:pPr>
        <w:pStyle w:val="PreformattedText"/>
        <w:rPr/>
      </w:pPr>
      <w:r>
        <w:rPr/>
        <w:t xml:space="preserve">               </w:t>
      </w:r>
      <w:r>
        <w:rPr/>
        <w:t>Results.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W.   "SERP AWARD" means the amount the Company contributes to an</w:t>
      </w:r>
    </w:p>
    <w:p>
      <w:pPr>
        <w:pStyle w:val="PreformattedText"/>
        <w:rPr/>
      </w:pPr>
      <w:r>
        <w:rPr/>
        <w:t xml:space="preserve">               </w:t>
      </w:r>
      <w:r>
        <w:rPr/>
        <w:t>Eligible Participants SERP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X.   "UNFORESEEABLE EMERGENCY" means a severe financial hardship to</w:t>
      </w:r>
    </w:p>
    <w:p>
      <w:pPr>
        <w:pStyle w:val="PreformattedText"/>
        <w:rPr/>
      </w:pPr>
      <w:r>
        <w:rPr/>
        <w:t xml:space="preserve">               </w:t>
      </w:r>
      <w:r>
        <w:rPr/>
        <w:t>the Participant resulting from an illness or accident of the</w:t>
      </w:r>
    </w:p>
    <w:p>
      <w:pPr>
        <w:pStyle w:val="PreformattedText"/>
        <w:rPr/>
      </w:pPr>
      <w:r>
        <w:rPr/>
        <w:t xml:space="preserve">               </w:t>
      </w:r>
      <w:r>
        <w:rPr/>
        <w:t>Participant, the Participant's spouse, or a dependent (as defined</w:t>
      </w:r>
    </w:p>
    <w:p>
      <w:pPr>
        <w:pStyle w:val="PreformattedText"/>
        <w:rPr/>
      </w:pPr>
      <w:r>
        <w:rPr/>
        <w:t xml:space="preserve">               </w:t>
      </w:r>
      <w:r>
        <w:rPr/>
        <w:t>in Section 152(a)) of the Participant, loss of the Participant's</w:t>
      </w:r>
    </w:p>
    <w:p>
      <w:pPr>
        <w:pStyle w:val="PreformattedText"/>
        <w:rPr/>
      </w:pPr>
      <w:r>
        <w:rPr/>
        <w:t xml:space="preserve">               </w:t>
      </w:r>
      <w:r>
        <w:rPr/>
        <w:t>property due to casualty, or other similar extraordinary and</w:t>
      </w:r>
    </w:p>
    <w:p>
      <w:pPr>
        <w:pStyle w:val="PreformattedText"/>
        <w:rPr/>
      </w:pPr>
      <w:r>
        <w:rPr/>
        <w:t xml:space="preserve">               </w:t>
      </w:r>
      <w:r>
        <w:rPr/>
        <w:t>unforeseeable circumstances arising as a result of events beyond</w:t>
      </w:r>
    </w:p>
    <w:p>
      <w:pPr>
        <w:pStyle w:val="PreformattedText"/>
        <w:rPr/>
      </w:pPr>
      <w:r>
        <w:rPr/>
        <w:t xml:space="preserve">               </w:t>
      </w:r>
      <w:r>
        <w:rPr/>
        <w:t>the control of the Participant.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* *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Executed on November 28, 2005 and effective as of December 1, 2005 in Austin,</w:t>
      </w:r>
    </w:p>
    <w:p>
      <w:pPr>
        <w:pStyle w:val="PreformattedText"/>
        <w:rPr/>
      </w:pPr>
      <w:r>
        <w:rPr/>
        <w:t>Texas.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EZCORP, INC.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</w:t>
      </w:r>
      <w:r>
        <w:rPr/>
        <w:t>By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-------------------------------------</w:t>
      </w:r>
    </w:p>
    <w:p>
      <w:pPr>
        <w:pStyle w:val="PreformattedText"/>
        <w:rPr/>
      </w:pPr>
      <w:r>
        <w:rPr/>
        <w:t xml:space="preserve">                                           </w:t>
      </w:r>
      <w:r>
        <w:rPr/>
        <w:t>Joseph L. Rotunda, President &amp; CEO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</w:t>
      </w:r>
      <w:r>
        <w:rPr/>
        <w:t>APPENDIX A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</w:t>
      </w:r>
      <w:r>
        <w:rPr/>
        <w:t>* * 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BENEFICIARY DESIGNATION FORM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CONCERNING WHETHER YOU NEED TO DESIGNATE A BENEFICIARY OR BENEFICIARIES: If</w:t>
      </w:r>
    </w:p>
    <w:p>
      <w:pPr>
        <w:pStyle w:val="PreformattedText"/>
        <w:rPr/>
      </w:pPr>
      <w:r>
        <w:rPr/>
        <w:t>you do not designate a beneficiary or beneficiaries for your Account under the</w:t>
      </w:r>
    </w:p>
    <w:p>
      <w:pPr>
        <w:pStyle w:val="PreformattedText"/>
        <w:rPr/>
      </w:pPr>
      <w:r>
        <w:rPr/>
        <w:t>EZCORP SUPPLEMENTAL EXECUTIVE RETIREMENT PLAN (your "Account" under the "Plan"),</w:t>
      </w:r>
    </w:p>
    <w:p>
      <w:pPr>
        <w:pStyle w:val="PreformattedText"/>
        <w:rPr/>
      </w:pPr>
      <w:r>
        <w:rPr/>
        <w:t>using either this Beneficiary Designation Form or a writing accepted by the Plan</w:t>
      </w:r>
    </w:p>
    <w:p>
      <w:pPr>
        <w:pStyle w:val="PreformattedText"/>
        <w:rPr/>
      </w:pPr>
      <w:r>
        <w:rPr/>
        <w:t>Administrator as a substitute for this Beneficiary Designation Form, then in the</w:t>
      </w:r>
    </w:p>
    <w:p>
      <w:pPr>
        <w:pStyle w:val="PreformattedText"/>
        <w:rPr/>
      </w:pPr>
      <w:r>
        <w:rPr/>
        <w:t>event of your death before receiving your Account under the Plan, your Account</w:t>
      </w:r>
    </w:p>
    <w:p>
      <w:pPr>
        <w:pStyle w:val="PreformattedText"/>
        <w:rPr/>
      </w:pPr>
      <w:r>
        <w:rPr/>
        <w:t>would be paid to your surviving spouse, or, if you had no surviving spouse, to</w:t>
      </w:r>
    </w:p>
    <w:p>
      <w:pPr>
        <w:pStyle w:val="PreformattedText"/>
        <w:rPr/>
      </w:pPr>
      <w:r>
        <w:rPr/>
        <w:t>your issue by right of representation. If this "default" provision matches how</w:t>
      </w:r>
    </w:p>
    <w:p>
      <w:pPr>
        <w:pStyle w:val="PreformattedText"/>
        <w:rPr/>
      </w:pPr>
      <w:r>
        <w:rPr/>
        <w:t>you want your Account paid in the event of your death, you may not need to</w:t>
      </w:r>
    </w:p>
    <w:p>
      <w:pPr>
        <w:pStyle w:val="PreformattedText"/>
        <w:rPr/>
      </w:pPr>
      <w:r>
        <w:rPr/>
        <w:t>designate a beneficiary or beneficiaries. (Note: The term "children" means both</w:t>
      </w:r>
    </w:p>
    <w:p>
      <w:pPr>
        <w:pStyle w:val="PreformattedText"/>
        <w:rPr/>
      </w:pPr>
      <w:r>
        <w:rPr/>
        <w:t>natural and legally adopted children, but excludes stepchildren unless also</w:t>
      </w:r>
    </w:p>
    <w:p>
      <w:pPr>
        <w:pStyle w:val="PreformattedText"/>
        <w:rPr/>
      </w:pPr>
      <w:r>
        <w:rPr/>
        <w:t>adopted. "By right of representation" means, generally, that if one of your</w:t>
      </w:r>
    </w:p>
    <w:p>
      <w:pPr>
        <w:pStyle w:val="PreformattedText"/>
        <w:rPr/>
      </w:pPr>
      <w:r>
        <w:rPr/>
        <w:t>children did not survive you, but he or she had his or her own surviving</w:t>
      </w:r>
    </w:p>
    <w:p>
      <w:pPr>
        <w:pStyle w:val="PreformattedText"/>
        <w:rPr/>
      </w:pPr>
      <w:r>
        <w:rPr/>
        <w:t>children, then those children - your grandchildren - would share equally among</w:t>
      </w:r>
    </w:p>
    <w:p>
      <w:pPr>
        <w:pStyle w:val="PreformattedText"/>
        <w:rPr/>
      </w:pPr>
      <w:r>
        <w:rPr/>
        <w:t>each other the amount that would have passed to your deceased child, if he or</w:t>
      </w:r>
    </w:p>
    <w:p>
      <w:pPr>
        <w:pStyle w:val="PreformattedText"/>
        <w:rPr/>
      </w:pPr>
      <w:r>
        <w:rPr/>
        <w:t>she had survived you.)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CONCERNING MARITAL PROPERTY RIGHTS: Notwithstanding the above, and</w:t>
      </w:r>
    </w:p>
    <w:p>
      <w:pPr>
        <w:pStyle w:val="PreformattedText"/>
        <w:rPr/>
      </w:pPr>
      <w:r>
        <w:rPr/>
        <w:t>notwithstanding any designation that you may make in your Beneficiary</w:t>
      </w:r>
    </w:p>
    <w:p>
      <w:pPr>
        <w:pStyle w:val="PreformattedText"/>
        <w:rPr/>
      </w:pPr>
      <w:r>
        <w:rPr/>
        <w:t>Designation Form, in no event will any portion of your Account that constitutes</w:t>
      </w:r>
    </w:p>
    <w:p>
      <w:pPr>
        <w:pStyle w:val="PreformattedText"/>
        <w:rPr/>
      </w:pPr>
      <w:r>
        <w:rPr/>
        <w:t>the property of your spouse or former spouse, or of a person entitled to all or</w:t>
      </w:r>
    </w:p>
    <w:p>
      <w:pPr>
        <w:pStyle w:val="PreformattedText"/>
        <w:rPr/>
      </w:pPr>
      <w:r>
        <w:rPr/>
        <w:t>a portion of your Account through a spouse or former spouse, due to the</w:t>
      </w:r>
    </w:p>
    <w:p>
      <w:pPr>
        <w:pStyle w:val="PreformattedText"/>
        <w:rPr/>
      </w:pPr>
      <w:r>
        <w:rPr/>
        <w:t>application of any community or other marital property law, be paid to any</w:t>
      </w:r>
    </w:p>
    <w:p>
      <w:pPr>
        <w:pStyle w:val="PreformattedText"/>
        <w:rPr/>
      </w:pPr>
      <w:r>
        <w:rPr/>
        <w:t>person other than such spouse or former spouse, or such person, without either</w:t>
      </w:r>
    </w:p>
    <w:p>
      <w:pPr>
        <w:pStyle w:val="PreformattedText"/>
        <w:rPr/>
      </w:pPr>
      <w:r>
        <w:rPr/>
        <w:t>the consent of the spouse or former spouse, or of such person, or a judicial or</w:t>
      </w:r>
    </w:p>
    <w:p>
      <w:pPr>
        <w:pStyle w:val="PreformattedText"/>
        <w:rPr/>
      </w:pPr>
      <w:r>
        <w:rPr/>
        <w:t>other resolution of such spouse's or former spouse's, or such person's, rights</w:t>
      </w:r>
    </w:p>
    <w:p>
      <w:pPr>
        <w:pStyle w:val="PreformattedText"/>
        <w:rPr/>
      </w:pPr>
      <w:r>
        <w:rPr/>
        <w:t>satisfactory to the Company. If any portion of your Account constitutes</w:t>
      </w:r>
    </w:p>
    <w:p>
      <w:pPr>
        <w:pStyle w:val="PreformattedText"/>
        <w:rPr/>
      </w:pPr>
      <w:r>
        <w:rPr/>
        <w:t>community or other marital property, and you and your spouse or former spouse,</w:t>
      </w:r>
    </w:p>
    <w:p>
      <w:pPr>
        <w:pStyle w:val="PreformattedText"/>
        <w:rPr/>
      </w:pPr>
      <w:r>
        <w:rPr/>
        <w:t>or a person claiming to be entitled to all or a portion of such portion of your</w:t>
      </w:r>
    </w:p>
    <w:p>
      <w:pPr>
        <w:pStyle w:val="PreformattedText"/>
        <w:rPr/>
      </w:pPr>
      <w:r>
        <w:rPr/>
        <w:t>Account through your spouse or former spouse, want to designate a person other</w:t>
      </w:r>
    </w:p>
    <w:p>
      <w:pPr>
        <w:pStyle w:val="PreformattedText"/>
        <w:rPr/>
      </w:pPr>
      <w:r>
        <w:rPr/>
        <w:t>than your spouse or former spouse, or such person claiming through your spouse</w:t>
      </w:r>
    </w:p>
    <w:p>
      <w:pPr>
        <w:pStyle w:val="PreformattedText"/>
        <w:rPr/>
      </w:pPr>
      <w:r>
        <w:rPr/>
        <w:t>or former spouse, as the beneficiary for such portion of your Account, you</w:t>
      </w:r>
    </w:p>
    <w:p>
      <w:pPr>
        <w:pStyle w:val="PreformattedText"/>
        <w:rPr/>
      </w:pPr>
      <w:r>
        <w:rPr/>
        <w:t>should consult your attorney and have him or her prepare the necessary documents</w:t>
      </w:r>
    </w:p>
    <w:p>
      <w:pPr>
        <w:pStyle w:val="PreformattedText"/>
        <w:rPr/>
      </w:pPr>
      <w:r>
        <w:rPr/>
        <w:t>to accomplish the relinquishment by your spouse or former spouse, or by the</w:t>
      </w:r>
    </w:p>
    <w:p>
      <w:pPr>
        <w:pStyle w:val="PreformattedText"/>
        <w:rPr/>
      </w:pPr>
      <w:r>
        <w:rPr/>
        <w:t>person claiming through your spouse or former spouse, of your spouse's or former</w:t>
      </w:r>
    </w:p>
    <w:p>
      <w:pPr>
        <w:pStyle w:val="PreformattedText"/>
        <w:rPr/>
      </w:pPr>
      <w:r>
        <w:rPr/>
        <w:t>spouse's, or such person's, interest in your Account.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CONCERNING DESIGNATING A BENEFICIARY OR BENEFICIARIES: A primary</w:t>
      </w:r>
    </w:p>
    <w:p>
      <w:pPr>
        <w:pStyle w:val="PreformattedText"/>
        <w:rPr/>
      </w:pPr>
      <w:r>
        <w:rPr/>
        <w:t>beneficiary must survive you in order to receive any share of your Account. If a</w:t>
      </w:r>
    </w:p>
    <w:p>
      <w:pPr>
        <w:pStyle w:val="PreformattedText"/>
        <w:rPr/>
      </w:pPr>
      <w:r>
        <w:rPr/>
        <w:t>person named in this Beneficiary Designation Form as a primary beneficiary does</w:t>
      </w:r>
    </w:p>
    <w:p>
      <w:pPr>
        <w:pStyle w:val="PreformattedText"/>
        <w:rPr/>
      </w:pPr>
      <w:r>
        <w:rPr/>
        <w:t>not survive you, the share of your Account that would otherwise have gone to</w:t>
      </w:r>
    </w:p>
    <w:p>
      <w:pPr>
        <w:pStyle w:val="PreformattedText"/>
        <w:rPr/>
      </w:pPr>
      <w:r>
        <w:rPr/>
        <w:t>that non-surviving primary beneficiary will instead pass to the alternate</w:t>
      </w:r>
    </w:p>
    <w:p>
      <w:pPr>
        <w:pStyle w:val="PreformattedText"/>
        <w:rPr/>
      </w:pPr>
      <w:r>
        <w:rPr/>
        <w:t>beneficiary that you designate for that primary beneficiary. Correspondingly, a</w:t>
      </w:r>
    </w:p>
    <w:p>
      <w:pPr>
        <w:pStyle w:val="PreformattedText"/>
        <w:rPr/>
      </w:pPr>
      <w:r>
        <w:rPr/>
        <w:t>person designated by you as an alternate beneficiary will receive a share of</w:t>
      </w:r>
    </w:p>
    <w:p>
      <w:pPr>
        <w:pStyle w:val="PreformattedText"/>
        <w:rPr/>
      </w:pPr>
      <w:r>
        <w:rPr/>
        <w:t>your Account only if the person designated by you as the primary beneficiary</w:t>
      </w:r>
    </w:p>
    <w:p>
      <w:pPr>
        <w:pStyle w:val="PreformattedText"/>
        <w:rPr/>
      </w:pPr>
      <w:r>
        <w:rPr/>
        <w:t>does not survive you.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NOTE CONCERNING CHANGES IN MARITAL STATUS: Because any change in your marital</w:t>
      </w:r>
    </w:p>
    <w:p>
      <w:pPr>
        <w:pStyle w:val="PreformattedText"/>
        <w:rPr/>
      </w:pPr>
      <w:r>
        <w:rPr/>
        <w:t>status may affect your designation of beneficiaries, you may wish to consult</w:t>
      </w:r>
    </w:p>
    <w:p>
      <w:pPr>
        <w:pStyle w:val="PreformattedText"/>
        <w:rPr/>
      </w:pPr>
      <w:r>
        <w:rPr/>
        <w:t>with an attorney about this Beneficiary Designation Form as soon as possible</w:t>
      </w:r>
    </w:p>
    <w:p>
      <w:pPr>
        <w:pStyle w:val="PreformattedText"/>
        <w:rPr/>
      </w:pPr>
      <w:r>
        <w:rPr/>
        <w:t>after any change in your marital status. Additionally, if you name an individual</w:t>
      </w:r>
    </w:p>
    <w:p>
      <w:pPr>
        <w:pStyle w:val="PreformattedText"/>
        <w:rPr/>
      </w:pPr>
      <w:r>
        <w:rPr/>
        <w:t>as your Beneficiary who at the time you name him or her is your spouse, and</w:t>
      </w:r>
    </w:p>
    <w:p>
      <w:pPr>
        <w:pStyle w:val="PreformattedText"/>
        <w:rPr/>
      </w:pPr>
      <w:r>
        <w:rPr/>
        <w:t>later you divorce him or her, your Beneficiary Designation naming such</w:t>
      </w:r>
    </w:p>
    <w:p>
      <w:pPr>
        <w:pStyle w:val="PreformattedText"/>
        <w:rPr/>
      </w:pPr>
      <w:r>
        <w:rPr/>
        <w:t>individual as your Beneficiary is automatically revoked as of the date of the</w:t>
      </w:r>
    </w:p>
    <w:p>
      <w:pPr>
        <w:pStyle w:val="PreformattedText"/>
        <w:rPr/>
      </w:pPr>
      <w:r>
        <w:rPr/>
        <w:t>divorce.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</w:t>
      </w:r>
      <w:r>
        <w:rPr/>
        <w:t>BENEFICIARY DESIGNATION FORM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TO BE COMPLETED BY PARTICIPANT: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 certify under penalties of perjury that my name is _______________________,</w:t>
      </w:r>
    </w:p>
    <w:p>
      <w:pPr>
        <w:pStyle w:val="PreformattedText"/>
        <w:rPr/>
      </w:pPr>
      <w:r>
        <w:rPr/>
        <w:t>that my social security number is __________________________, and that I am</w:t>
      </w:r>
    </w:p>
    <w:p>
      <w:pPr>
        <w:pStyle w:val="PreformattedText"/>
        <w:rPr/>
      </w:pPr>
      <w:r>
        <w:rPr/>
        <w:t>(check one) [ ] married [ ] not married. I hereby designate the following</w:t>
      </w:r>
    </w:p>
    <w:p>
      <w:pPr>
        <w:pStyle w:val="PreformattedText"/>
        <w:rPr/>
      </w:pPr>
      <w:r>
        <w:rPr/>
        <w:t>persons as my beneficiaries to receive the following percentages of my Account</w:t>
      </w:r>
    </w:p>
    <w:p>
      <w:pPr>
        <w:pStyle w:val="PreformattedText"/>
        <w:rPr/>
      </w:pPr>
      <w:r>
        <w:rPr/>
        <w:t>in the EZCORP SUPPLEMENTAL EXECUTIVE RETIREMENT PLAN in the case of my death.</w:t>
      </w:r>
    </w:p>
    <w:p>
      <w:pPr>
        <w:pStyle w:val="PreformattedText"/>
        <w:rPr/>
      </w:pPr>
      <w:r>
        <w:rPr/>
        <w:t>Check only one or the other of the two boxes below and otherwise complete as</w:t>
      </w:r>
    </w:p>
    <w:p>
      <w:pPr>
        <w:pStyle w:val="PreformattedText"/>
        <w:rPr/>
      </w:pPr>
      <w:r>
        <w:rPr/>
        <w:t>appropriate: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EITHER: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 100% to the spouse to whom I am married at the time of my death. If my</w:t>
      </w:r>
    </w:p>
    <w:p>
      <w:pPr>
        <w:pStyle w:val="PreformattedText"/>
        <w:rPr/>
      </w:pPr>
      <w:r>
        <w:rPr/>
        <w:t xml:space="preserve">          </w:t>
      </w:r>
      <w:r>
        <w:rPr/>
        <w:t>spouse does not survive me, payment is to be made to my issue (i.e.,</w:t>
      </w:r>
    </w:p>
    <w:p>
      <w:pPr>
        <w:pStyle w:val="PreformattedText"/>
        <w:rPr/>
      </w:pPr>
      <w:r>
        <w:rPr/>
        <w:t xml:space="preserve">          </w:t>
      </w:r>
      <w:r>
        <w:rPr/>
        <w:t>my children, grandchildren, etc.) by right of representation. (Note:</w:t>
      </w:r>
    </w:p>
    <w:p>
      <w:pPr>
        <w:pStyle w:val="PreformattedText"/>
        <w:rPr/>
      </w:pPr>
      <w:r>
        <w:rPr/>
        <w:t xml:space="preserve">          </w:t>
      </w:r>
      <w:r>
        <w:rPr/>
        <w:t>The term "children" means both natural and legally adopted children,</w:t>
      </w:r>
    </w:p>
    <w:p>
      <w:pPr>
        <w:pStyle w:val="PreformattedText"/>
        <w:rPr/>
      </w:pPr>
      <w:r>
        <w:rPr/>
        <w:t xml:space="preserve">          </w:t>
      </w:r>
      <w:r>
        <w:rPr/>
        <w:t>but excludes stepchildren unless also adopted. "By right of</w:t>
      </w:r>
    </w:p>
    <w:p>
      <w:pPr>
        <w:pStyle w:val="PreformattedText"/>
        <w:rPr/>
      </w:pPr>
      <w:r>
        <w:rPr/>
        <w:t xml:space="preserve">          </w:t>
      </w:r>
      <w:r>
        <w:rPr/>
        <w:t>representation" means, generally, that if one of your children did not</w:t>
      </w:r>
    </w:p>
    <w:p>
      <w:pPr>
        <w:pStyle w:val="PreformattedText"/>
        <w:rPr/>
      </w:pPr>
      <w:r>
        <w:rPr/>
        <w:t xml:space="preserve">          </w:t>
      </w:r>
      <w:r>
        <w:rPr/>
        <w:t>survive you, but he or she had his or her own surviving children, then</w:t>
      </w:r>
    </w:p>
    <w:p>
      <w:pPr>
        <w:pStyle w:val="PreformattedText"/>
        <w:rPr/>
      </w:pPr>
      <w:r>
        <w:rPr/>
        <w:t xml:space="preserve">          </w:t>
      </w:r>
      <w:r>
        <w:rPr/>
        <w:t>those children - your grandchildren - would share equally among each</w:t>
      </w:r>
    </w:p>
    <w:p>
      <w:pPr>
        <w:pStyle w:val="PreformattedText"/>
        <w:rPr/>
      </w:pPr>
      <w:r>
        <w:rPr/>
        <w:t xml:space="preserve">          </w:t>
      </w:r>
      <w:r>
        <w:rPr/>
        <w:t>other the amount that would have passed to your deceased child, if he</w:t>
      </w:r>
    </w:p>
    <w:p>
      <w:pPr>
        <w:pStyle w:val="PreformattedText"/>
        <w:rPr/>
      </w:pPr>
      <w:r>
        <w:rPr/>
        <w:t xml:space="preserve">          </w:t>
      </w:r>
      <w:r>
        <w:rPr/>
        <w:t>or she had survived you.)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Note: If you selected the preceding choice, then skip to the bottom of this</w:t>
      </w:r>
    </w:p>
    <w:p>
      <w:pPr>
        <w:pStyle w:val="PreformattedText"/>
        <w:rPr/>
      </w:pPr>
      <w:r>
        <w:rPr/>
        <w:t xml:space="preserve">     </w:t>
      </w:r>
      <w:r>
        <w:rPr/>
        <w:t>Beneficiary Designation Form and sign and date it.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OR: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</w:t>
      </w:r>
      <w:r>
        <w:rPr/>
        <w:t>[ ]  To the persons indicated below: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</w:t>
      </w:r>
      <w:r>
        <w:rPr/>
        <w:t>-    Primary beneficiary #1 for ____% (include identifying</w:t>
      </w:r>
    </w:p>
    <w:p>
      <w:pPr>
        <w:pStyle w:val="PreformattedText"/>
        <w:rPr/>
      </w:pPr>
      <w:r>
        <w:rPr/>
        <w:t xml:space="preserve">               </w:t>
      </w:r>
      <w:r>
        <w:rPr/>
        <w:t>information, such as relationship, address, etc.):</w:t>
      </w:r>
    </w:p>
    <w:p>
      <w:pPr>
        <w:pStyle w:val="PreformattedText"/>
        <w:rPr/>
      </w:pPr>
      <w:r>
        <w:rPr/>
        <w:t xml:space="preserve">                                                                  </w:t>
      </w:r>
      <w:r>
        <w:rPr/>
        <w:t>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-----------------------------------------------------------------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    Alternate beneficiary for primary beneficiary #1 (include</w:t>
      </w:r>
    </w:p>
    <w:p>
      <w:pPr>
        <w:pStyle w:val="PreformattedText"/>
        <w:rPr/>
      </w:pPr>
      <w:r>
        <w:rPr/>
        <w:t xml:space="preserve">                    </w:t>
      </w:r>
      <w:r>
        <w:rPr/>
        <w:t>identifying information, such as relationship, address,</w:t>
      </w:r>
    </w:p>
    <w:p>
      <w:pPr>
        <w:pStyle w:val="PreformattedText"/>
        <w:rPr/>
      </w:pPr>
      <w:r>
        <w:rPr/>
        <w:t xml:space="preserve">                    </w:t>
      </w:r>
      <w:r>
        <w:rPr/>
        <w:t>etc.):</w:t>
      </w:r>
    </w:p>
    <w:p>
      <w:pPr>
        <w:pStyle w:val="PreformattedText"/>
        <w:rPr/>
      </w:pPr>
      <w:r>
        <w:rPr/>
        <w:t xml:space="preserve">                           </w:t>
      </w:r>
      <w:r>
        <w:rPr/>
        <w:t>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</w:t>
      </w:r>
      <w:r>
        <w:rPr/>
        <w:t>-    Primary beneficiary #2 for _____% (include identifying</w:t>
      </w:r>
    </w:p>
    <w:p>
      <w:pPr>
        <w:pStyle w:val="PreformattedText"/>
        <w:rPr/>
      </w:pPr>
      <w:r>
        <w:rPr/>
        <w:t xml:space="preserve">                    </w:t>
      </w:r>
      <w:r>
        <w:rPr/>
        <w:t>information, such as relationship, address, etc.):</w:t>
      </w:r>
    </w:p>
    <w:p>
      <w:pPr>
        <w:pStyle w:val="PreformattedText"/>
        <w:rPr/>
      </w:pPr>
      <w:r>
        <w:rPr/>
        <w:t xml:space="preserve">                                                                       </w:t>
      </w:r>
      <w:r>
        <w:rPr/>
        <w:t>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------------------------------------------------------------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</w:t>
      </w:r>
      <w:r>
        <w:rPr/>
        <w:t>-    Alternate beneficiary for primary beneficiary #2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(include identifying information, such as relationship,</w:t>
      </w:r>
    </w:p>
    <w:p>
      <w:pPr>
        <w:pStyle w:val="PreformattedText"/>
        <w:rPr/>
      </w:pPr>
      <w:r>
        <w:rPr/>
        <w:t xml:space="preserve">                         </w:t>
      </w:r>
      <w:r>
        <w:rPr/>
        <w:t>address, etc.):</w:t>
      </w:r>
    </w:p>
    <w:p>
      <w:pPr>
        <w:pStyle w:val="PreformattedText"/>
        <w:rPr/>
      </w:pPr>
      <w:r>
        <w:rPr/>
        <w:t xml:space="preserve">                                         </w:t>
      </w:r>
      <w:r>
        <w:rPr/>
        <w:t>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</w:t>
      </w:r>
      <w:r>
        <w:rPr/>
        <w:t>-------------------------------------------------------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                     200</w:t>
      </w:r>
    </w:p>
    <w:p>
      <w:pPr>
        <w:pStyle w:val="PreformattedText"/>
        <w:rPr/>
      </w:pPr>
      <w:r>
        <w:rPr/>
        <w:t xml:space="preserve">       </w:t>
      </w:r>
      <w:r>
        <w:rPr/>
        <w:t>--------------------    --       ----------------------------------------</w:t>
      </w:r>
    </w:p>
    <w:p>
      <w:pPr>
        <w:pStyle w:val="PreformattedText"/>
        <w:spacing w:before="0" w:after="283"/>
        <w:rPr/>
      </w:pPr>
      <w:r>
        <w:rPr/>
        <w:t xml:space="preserve">                                                 </w:t>
      </w:r>
      <w:r>
        <w:rPr/>
        <w:t>Participant's signature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8</Pages>
  <Words>5949</Words>
  <CharactersWithSpaces>45515</CharactersWithSpaces>
  <Paragraphs>678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