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24, 2019 (June 24,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00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373"/>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The NASDAQ Stock Market (NASDAQ Global Select Market)</w:t>
            </w:r>
          </w:p>
        </w:tc>
      </w:tr>
    </w:tbl>
    <w:p>
      <w:pPr>
        <w:spacing w:after="0" w:line="79" w:lineRule="exact"/>
        <w:rPr>
          <w:sz w:val="24"/>
          <w:szCs w:val="24"/>
          <w:color w:val="auto"/>
        </w:rPr>
      </w:pPr>
    </w:p>
    <w:p>
      <w:pPr>
        <w:jc w:val="both"/>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24, 2019, EZCORP issued a press release announcing the acquisition of seven pawn stores located in the Reno and Las Vegas, Nevada markets. The full text of the press release is attached hereto as Exhibit 99.1.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June 24, 2019, announcing EZCORP, Inc.’s acquisition of seven pawn stores</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40"/>
          </w:cols>
          <w:pgMar w:left="240" w:top="742" w:right="319" w:bottom="1440" w:gutter="0" w:footer="0" w:header="0"/>
        </w:sectPr>
      </w:pPr>
    </w:p>
    <w:bookmarkStart w:id="2" w:name="page3"/>
    <w:bookmarkEnd w:id="2"/>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ACQUIRES SEVEN PAWN STORES IN NEVADA</w:t>
      </w:r>
    </w:p>
    <w:p>
      <w:pPr>
        <w:spacing w:after="0" w:line="31"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Enters Reno Market and Expands Presence in Las Vegas</w:t>
      </w:r>
    </w:p>
    <w:p>
      <w:pPr>
        <w:jc w:val="center"/>
        <w:ind w:left="660"/>
        <w:spacing w:after="0"/>
        <w:rPr>
          <w:sz w:val="20"/>
          <w:szCs w:val="20"/>
          <w:color w:val="auto"/>
        </w:rPr>
      </w:pPr>
      <w:r>
        <w:rPr>
          <w:rFonts w:ascii="Arial" w:cs="Arial" w:eastAsia="Arial" w:hAnsi="Arial"/>
          <w:sz w:val="20"/>
          <w:szCs w:val="20"/>
          <w:b w:val="1"/>
          <w:bCs w:val="1"/>
          <w:color w:val="auto"/>
        </w:rPr>
        <w:t>Expects Acquisition to be Accretive to 2019 Earnings</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AUSTIN, Texas, June 24, 2019 </w:t>
      </w:r>
      <w:r>
        <w:rPr>
          <w:rFonts w:ascii="Arial" w:cs="Arial" w:eastAsia="Arial" w:hAnsi="Arial"/>
          <w:sz w:val="18"/>
          <w:szCs w:val="18"/>
          <w:color w:val="auto"/>
        </w:rPr>
        <w:t>- EZCORP, Inc. (NASDAQ:EZPW), a leading provider of pawn loans in the United States and Latin America,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completed the acquisition of seven pawn stores in Nevada, bringing the company’s total store count in the state to 24. The acquired stores, operating under the name “Metro Pawn,” include five stores in the Reno area, representing the company’s entry into another attractive market, and two stores in the Las Vegas area, giving the company a total of 19 stores in that market. EZCORP now owns and operates 985 pawn stores, with 515 in the United States and 470 in Latin America.</w:t>
      </w:r>
    </w:p>
    <w:p>
      <w:pPr>
        <w:spacing w:after="0" w:line="13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Stuart Grimshaw, EZCORP Chief Executive Officer stated: “The Metro Pawn acquisition provides us with an immediate market-leading position in the Reno area and enhances our already strong position in the Las Vegas market. We expect the acquisition to be immediately accretive to earnings and plan to enhance profitability with administrative synergies and through the introduction of EZCORP’s proprietary systems, processes and expertise.”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completed earlier today, and the purchase price was paid in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Formed in 1989, EZCORP is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2019-12-01T12:02:28Z</dcterms:created>
  <dcterms:modified xsi:type="dcterms:W3CDTF">2019-12-01T12:02:28Z</dcterms:modified>
</cp:coreProperties>
</file>