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654685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568960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303"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7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91"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365"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CURRENT REPORT</w:t>
      </w:r>
    </w:p>
    <w:p>
      <w:pPr>
        <w:spacing w:after="0" w:line="18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EXCHANGE ACT OF 1934</w:t>
      </w:r>
    </w:p>
    <w:p>
      <w:pPr>
        <w:spacing w:after="0" w:line="14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January 5, 2016</w:t>
      </w:r>
    </w:p>
    <w:p>
      <w:pPr>
        <w:spacing w:after="0" w:line="71"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_______________________________________________</w:t>
      </w:r>
    </w:p>
    <w:p>
      <w:pPr>
        <w:spacing w:after="0" w:line="7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EZCORP,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61" w:lineRule="exact"/>
        <w:rPr>
          <w:sz w:val="24"/>
          <w:szCs w:val="24"/>
          <w:color w:val="auto"/>
        </w:rPr>
      </w:pPr>
    </w:p>
    <w:p>
      <w:pPr>
        <w:ind w:left="3240"/>
        <w:spacing w:after="0"/>
        <w:rPr>
          <w:sz w:val="20"/>
          <w:szCs w:val="20"/>
          <w:color w:val="auto"/>
        </w:rPr>
      </w:pPr>
      <w:r>
        <w:rPr>
          <w:rFonts w:ascii="Arial" w:cs="Arial" w:eastAsia="Arial" w:hAnsi="Arial"/>
          <w:sz w:val="18"/>
          <w:szCs w:val="18"/>
          <w:color w:val="auto"/>
        </w:rPr>
        <w:t>_______________________________________________________</w:t>
      </w:r>
    </w:p>
    <w:p>
      <w:pPr>
        <w:spacing w:after="0" w:line="200" w:lineRule="exact"/>
        <w:rPr>
          <w:sz w:val="24"/>
          <w:szCs w:val="24"/>
          <w:color w:val="auto"/>
        </w:rPr>
      </w:pPr>
    </w:p>
    <w:p>
      <w:pPr>
        <w:spacing w:after="0" w:line="251" w:lineRule="exact"/>
        <w:rPr>
          <w:sz w:val="24"/>
          <w:szCs w:val="24"/>
          <w:color w:val="auto"/>
        </w:rPr>
      </w:pPr>
    </w:p>
    <w:tbl>
      <w:tblPr>
        <w:tblLayout w:type="fixed"/>
        <w:tblInd w:w="1020" w:type="dxa"/>
        <w:tblCellMar>
          <w:top w:w="0" w:type="dxa"/>
          <w:left w:w="0" w:type="dxa"/>
          <w:bottom w:w="0" w:type="dxa"/>
          <w:right w:w="0" w:type="dxa"/>
        </w:tblCellMar>
      </w:tblPr>
      <w:tr>
        <w:trPr>
          <w:trHeight w:val="234"/>
        </w:trPr>
        <w:tc>
          <w:tcPr>
            <w:tcW w:w="1880" w:type="dxa"/>
            <w:vAlign w:val="bottom"/>
          </w:tcPr>
          <w:p>
            <w:pPr>
              <w:jc w:val="center"/>
              <w:ind w:right="162"/>
              <w:spacing w:after="0"/>
              <w:rPr>
                <w:sz w:val="20"/>
                <w:szCs w:val="20"/>
                <w:color w:val="auto"/>
              </w:rPr>
            </w:pPr>
            <w:r>
              <w:rPr>
                <w:rFonts w:ascii="Arial" w:cs="Arial" w:eastAsia="Arial" w:hAnsi="Arial"/>
                <w:sz w:val="18"/>
                <w:szCs w:val="18"/>
                <w:b w:val="1"/>
                <w:bCs w:val="1"/>
                <w:color w:val="auto"/>
                <w:w w:val="91"/>
              </w:rPr>
              <w:t>Delaware</w:t>
            </w:r>
          </w:p>
        </w:tc>
        <w:tc>
          <w:tcPr>
            <w:tcW w:w="5740" w:type="dxa"/>
            <w:vAlign w:val="bottom"/>
          </w:tcPr>
          <w:p>
            <w:pPr>
              <w:jc w:val="center"/>
              <w:ind w:right="98"/>
              <w:spacing w:after="0"/>
              <w:rPr>
                <w:sz w:val="20"/>
                <w:szCs w:val="20"/>
                <w:color w:val="auto"/>
              </w:rPr>
            </w:pPr>
            <w:r>
              <w:rPr>
                <w:rFonts w:ascii="Arial" w:cs="Arial" w:eastAsia="Arial" w:hAnsi="Arial"/>
                <w:sz w:val="18"/>
                <w:szCs w:val="18"/>
                <w:b w:val="1"/>
                <w:bCs w:val="1"/>
                <w:color w:val="auto"/>
                <w:w w:val="90"/>
              </w:rPr>
              <w:t>0-19424</w:t>
            </w:r>
          </w:p>
        </w:tc>
        <w:tc>
          <w:tcPr>
            <w:tcW w:w="1460" w:type="dxa"/>
            <w:vAlign w:val="bottom"/>
          </w:tcPr>
          <w:p>
            <w:pPr>
              <w:jc w:val="center"/>
              <w:ind w:left="262"/>
              <w:spacing w:after="0"/>
              <w:rPr>
                <w:sz w:val="20"/>
                <w:szCs w:val="20"/>
                <w:color w:val="auto"/>
              </w:rPr>
            </w:pPr>
            <w:r>
              <w:rPr>
                <w:rFonts w:ascii="Arial" w:cs="Arial" w:eastAsia="Arial" w:hAnsi="Arial"/>
                <w:sz w:val="18"/>
                <w:szCs w:val="18"/>
                <w:b w:val="1"/>
                <w:bCs w:val="1"/>
                <w:color w:val="auto"/>
                <w:w w:val="91"/>
              </w:rPr>
              <w:t>74-2540145</w:t>
            </w:r>
          </w:p>
        </w:tc>
      </w:tr>
      <w:tr>
        <w:trPr>
          <w:trHeight w:val="180"/>
        </w:trPr>
        <w:tc>
          <w:tcPr>
            <w:tcW w:w="1880" w:type="dxa"/>
            <w:vAlign w:val="bottom"/>
          </w:tcPr>
          <w:p>
            <w:pPr>
              <w:jc w:val="center"/>
              <w:ind w:right="162"/>
              <w:spacing w:after="0"/>
              <w:rPr>
                <w:sz w:val="20"/>
                <w:szCs w:val="20"/>
                <w:color w:val="auto"/>
              </w:rPr>
            </w:pPr>
            <w:r>
              <w:rPr>
                <w:rFonts w:ascii="Arial" w:cs="Arial" w:eastAsia="Arial" w:hAnsi="Arial"/>
                <w:sz w:val="14"/>
                <w:szCs w:val="14"/>
                <w:b w:val="1"/>
                <w:bCs w:val="1"/>
                <w:color w:val="auto"/>
                <w:w w:val="93"/>
              </w:rPr>
              <w:t>(State or other jurisdiction</w:t>
            </w:r>
          </w:p>
        </w:tc>
        <w:tc>
          <w:tcPr>
            <w:tcW w:w="5740" w:type="dxa"/>
            <w:vAlign w:val="bottom"/>
          </w:tcPr>
          <w:p>
            <w:pPr>
              <w:jc w:val="center"/>
              <w:ind w:right="118"/>
              <w:spacing w:after="0"/>
              <w:rPr>
                <w:sz w:val="20"/>
                <w:szCs w:val="20"/>
                <w:color w:val="auto"/>
              </w:rPr>
            </w:pPr>
            <w:r>
              <w:rPr>
                <w:rFonts w:ascii="Arial" w:cs="Arial" w:eastAsia="Arial" w:hAnsi="Arial"/>
                <w:sz w:val="14"/>
                <w:szCs w:val="14"/>
                <w:b w:val="1"/>
                <w:bCs w:val="1"/>
                <w:color w:val="auto"/>
                <w:w w:val="92"/>
              </w:rPr>
              <w:t>(Commission</w:t>
            </w:r>
          </w:p>
        </w:tc>
        <w:tc>
          <w:tcPr>
            <w:tcW w:w="1460" w:type="dxa"/>
            <w:vAlign w:val="bottom"/>
          </w:tcPr>
          <w:p>
            <w:pPr>
              <w:jc w:val="center"/>
              <w:ind w:left="262"/>
              <w:spacing w:after="0"/>
              <w:rPr>
                <w:sz w:val="20"/>
                <w:szCs w:val="20"/>
                <w:color w:val="auto"/>
              </w:rPr>
            </w:pPr>
            <w:r>
              <w:rPr>
                <w:rFonts w:ascii="Arial" w:cs="Arial" w:eastAsia="Arial" w:hAnsi="Arial"/>
                <w:sz w:val="14"/>
                <w:szCs w:val="14"/>
                <w:b w:val="1"/>
                <w:bCs w:val="1"/>
                <w:color w:val="auto"/>
                <w:w w:val="96"/>
              </w:rPr>
              <w:t>(IRS Employer</w:t>
            </w:r>
          </w:p>
        </w:tc>
      </w:tr>
      <w:tr>
        <w:trPr>
          <w:trHeight w:val="180"/>
        </w:trPr>
        <w:tc>
          <w:tcPr>
            <w:tcW w:w="1880" w:type="dxa"/>
            <w:vAlign w:val="bottom"/>
          </w:tcPr>
          <w:p>
            <w:pPr>
              <w:jc w:val="center"/>
              <w:ind w:right="162"/>
              <w:spacing w:after="0"/>
              <w:rPr>
                <w:sz w:val="20"/>
                <w:szCs w:val="20"/>
                <w:color w:val="auto"/>
              </w:rPr>
            </w:pPr>
            <w:r>
              <w:rPr>
                <w:rFonts w:ascii="Arial" w:cs="Arial" w:eastAsia="Arial" w:hAnsi="Arial"/>
                <w:sz w:val="14"/>
                <w:szCs w:val="14"/>
                <w:b w:val="1"/>
                <w:bCs w:val="1"/>
                <w:color w:val="auto"/>
                <w:w w:val="92"/>
              </w:rPr>
              <w:t>of incorporation)</w:t>
            </w:r>
          </w:p>
        </w:tc>
        <w:tc>
          <w:tcPr>
            <w:tcW w:w="5740" w:type="dxa"/>
            <w:vAlign w:val="bottom"/>
          </w:tcPr>
          <w:p>
            <w:pPr>
              <w:jc w:val="center"/>
              <w:ind w:right="118"/>
              <w:spacing w:after="0"/>
              <w:rPr>
                <w:sz w:val="20"/>
                <w:szCs w:val="20"/>
                <w:color w:val="auto"/>
              </w:rPr>
            </w:pPr>
            <w:r>
              <w:rPr>
                <w:rFonts w:ascii="Arial" w:cs="Arial" w:eastAsia="Arial" w:hAnsi="Arial"/>
                <w:sz w:val="14"/>
                <w:szCs w:val="14"/>
                <w:b w:val="1"/>
                <w:bCs w:val="1"/>
                <w:color w:val="auto"/>
                <w:w w:val="95"/>
              </w:rPr>
              <w:t>File Number)</w:t>
            </w:r>
          </w:p>
        </w:tc>
        <w:tc>
          <w:tcPr>
            <w:tcW w:w="1460" w:type="dxa"/>
            <w:vAlign w:val="bottom"/>
          </w:tcPr>
          <w:p>
            <w:pPr>
              <w:jc w:val="center"/>
              <w:ind w:left="262"/>
              <w:spacing w:after="0"/>
              <w:rPr>
                <w:sz w:val="20"/>
                <w:szCs w:val="20"/>
                <w:color w:val="auto"/>
              </w:rPr>
            </w:pPr>
            <w:r>
              <w:rPr>
                <w:rFonts w:ascii="Arial" w:cs="Arial" w:eastAsia="Arial" w:hAnsi="Arial"/>
                <w:sz w:val="14"/>
                <w:szCs w:val="14"/>
                <w:b w:val="1"/>
                <w:bCs w:val="1"/>
                <w:color w:val="auto"/>
                <w:w w:val="94"/>
              </w:rPr>
              <w:t>Identification No.)</w:t>
            </w:r>
          </w:p>
        </w:tc>
      </w:tr>
      <w:tr>
        <w:trPr>
          <w:trHeight w:val="212"/>
        </w:trPr>
        <w:tc>
          <w:tcPr>
            <w:tcW w:w="1880" w:type="dxa"/>
            <w:vAlign w:val="bottom"/>
          </w:tcPr>
          <w:p>
            <w:pPr>
              <w:spacing w:after="0"/>
              <w:rPr>
                <w:sz w:val="18"/>
                <w:szCs w:val="18"/>
                <w:color w:val="auto"/>
              </w:rPr>
            </w:pPr>
          </w:p>
        </w:tc>
        <w:tc>
          <w:tcPr>
            <w:tcW w:w="5740" w:type="dxa"/>
            <w:vAlign w:val="bottom"/>
          </w:tcPr>
          <w:p>
            <w:pPr>
              <w:jc w:val="center"/>
              <w:ind w:right="38"/>
              <w:spacing w:after="0"/>
              <w:rPr>
                <w:sz w:val="20"/>
                <w:szCs w:val="20"/>
                <w:color w:val="auto"/>
              </w:rPr>
            </w:pPr>
            <w:r>
              <w:rPr>
                <w:rFonts w:ascii="Arial" w:cs="Arial" w:eastAsia="Arial" w:hAnsi="Arial"/>
                <w:sz w:val="18"/>
                <w:szCs w:val="18"/>
                <w:b w:val="1"/>
                <w:bCs w:val="1"/>
                <w:color w:val="auto"/>
                <w:w w:val="89"/>
              </w:rPr>
              <w:t>2500 Bee Cave Road, Rollingwood, Texas 78746</w:t>
            </w:r>
          </w:p>
        </w:tc>
        <w:tc>
          <w:tcPr>
            <w:tcW w:w="1460" w:type="dxa"/>
            <w:vAlign w:val="bottom"/>
          </w:tcPr>
          <w:p>
            <w:pPr>
              <w:spacing w:after="0"/>
              <w:rPr>
                <w:sz w:val="18"/>
                <w:szCs w:val="18"/>
                <w:color w:val="auto"/>
              </w:rPr>
            </w:pPr>
          </w:p>
        </w:tc>
      </w:tr>
      <w:tr>
        <w:trPr>
          <w:trHeight w:val="186"/>
        </w:trPr>
        <w:tc>
          <w:tcPr>
            <w:tcW w:w="1880" w:type="dxa"/>
            <w:vAlign w:val="bottom"/>
          </w:tcPr>
          <w:p>
            <w:pPr>
              <w:spacing w:after="0"/>
              <w:rPr>
                <w:sz w:val="16"/>
                <w:szCs w:val="16"/>
                <w:color w:val="auto"/>
              </w:rPr>
            </w:pPr>
          </w:p>
        </w:tc>
        <w:tc>
          <w:tcPr>
            <w:tcW w:w="5740" w:type="dxa"/>
            <w:vAlign w:val="bottom"/>
          </w:tcPr>
          <w:p>
            <w:pPr>
              <w:jc w:val="center"/>
              <w:ind w:right="38"/>
              <w:spacing w:after="0"/>
              <w:rPr>
                <w:sz w:val="20"/>
                <w:szCs w:val="20"/>
                <w:color w:val="auto"/>
              </w:rPr>
            </w:pPr>
            <w:r>
              <w:rPr>
                <w:rFonts w:ascii="Arial" w:cs="Arial" w:eastAsia="Arial" w:hAnsi="Arial"/>
                <w:sz w:val="14"/>
                <w:szCs w:val="14"/>
                <w:b w:val="1"/>
                <w:bCs w:val="1"/>
                <w:color w:val="auto"/>
                <w:w w:val="91"/>
              </w:rPr>
              <w:t>(Address of principal executive offices) (zip code)</w:t>
            </w:r>
          </w:p>
        </w:tc>
        <w:tc>
          <w:tcPr>
            <w:tcW w:w="1460" w:type="dxa"/>
            <w:vAlign w:val="bottom"/>
          </w:tcPr>
          <w:p>
            <w:pPr>
              <w:spacing w:after="0"/>
              <w:rPr>
                <w:sz w:val="16"/>
                <w:szCs w:val="16"/>
                <w:color w:val="auto"/>
              </w:rPr>
            </w:pPr>
          </w:p>
        </w:tc>
      </w:tr>
      <w:tr>
        <w:trPr>
          <w:trHeight w:val="377"/>
        </w:trPr>
        <w:tc>
          <w:tcPr>
            <w:tcW w:w="1880" w:type="dxa"/>
            <w:vAlign w:val="bottom"/>
          </w:tcPr>
          <w:p>
            <w:pPr>
              <w:spacing w:after="0"/>
              <w:rPr>
                <w:sz w:val="24"/>
                <w:szCs w:val="24"/>
                <w:color w:val="auto"/>
              </w:rPr>
            </w:pPr>
          </w:p>
        </w:tc>
        <w:tc>
          <w:tcPr>
            <w:tcW w:w="5740" w:type="dxa"/>
            <w:vAlign w:val="bottom"/>
          </w:tcPr>
          <w:p>
            <w:pPr>
              <w:jc w:val="center"/>
              <w:ind w:right="38"/>
              <w:spacing w:after="0"/>
              <w:rPr>
                <w:sz w:val="20"/>
                <w:szCs w:val="20"/>
                <w:color w:val="auto"/>
              </w:rPr>
            </w:pPr>
            <w:r>
              <w:rPr>
                <w:rFonts w:ascii="Arial" w:cs="Arial" w:eastAsia="Arial" w:hAnsi="Arial"/>
                <w:sz w:val="18"/>
                <w:szCs w:val="18"/>
                <w:b w:val="1"/>
                <w:bCs w:val="1"/>
                <w:color w:val="auto"/>
                <w:w w:val="89"/>
              </w:rPr>
              <w:t>Registrant’s telephone number, including area code: (512) 314-3400</w:t>
            </w:r>
          </w:p>
        </w:tc>
        <w:tc>
          <w:tcPr>
            <w:tcW w:w="1460" w:type="dxa"/>
            <w:vAlign w:val="bottom"/>
          </w:tcPr>
          <w:p>
            <w:pPr>
              <w:spacing w:after="0"/>
              <w:rPr>
                <w:sz w:val="24"/>
                <w:szCs w:val="24"/>
                <w:color w:val="auto"/>
              </w:rPr>
            </w:pPr>
          </w:p>
        </w:tc>
      </w:tr>
      <w:tr>
        <w:trPr>
          <w:trHeight w:val="284"/>
        </w:trPr>
        <w:tc>
          <w:tcPr>
            <w:tcW w:w="1880" w:type="dxa"/>
            <w:vAlign w:val="bottom"/>
          </w:tcPr>
          <w:p>
            <w:pPr>
              <w:spacing w:after="0"/>
              <w:rPr>
                <w:sz w:val="24"/>
                <w:szCs w:val="24"/>
                <w:color w:val="auto"/>
              </w:rPr>
            </w:pPr>
          </w:p>
        </w:tc>
        <w:tc>
          <w:tcPr>
            <w:tcW w:w="5740" w:type="dxa"/>
            <w:vAlign w:val="bottom"/>
          </w:tcPr>
          <w:p>
            <w:pPr>
              <w:jc w:val="center"/>
              <w:ind w:right="78"/>
              <w:spacing w:after="0"/>
              <w:rPr>
                <w:sz w:val="20"/>
                <w:szCs w:val="20"/>
                <w:color w:val="auto"/>
              </w:rPr>
            </w:pPr>
            <w:r>
              <w:rPr>
                <w:rFonts w:ascii="Arial" w:cs="Arial" w:eastAsia="Arial" w:hAnsi="Arial"/>
                <w:sz w:val="18"/>
                <w:szCs w:val="18"/>
                <w:color w:val="auto"/>
                <w:w w:val="89"/>
              </w:rPr>
              <w:t>_______________________________________________________</w:t>
            </w:r>
          </w:p>
        </w:tc>
        <w:tc>
          <w:tcPr>
            <w:tcW w:w="1460" w:type="dxa"/>
            <w:vAlign w:val="bottom"/>
          </w:tcPr>
          <w:p>
            <w:pPr>
              <w:spacing w:after="0"/>
              <w:rPr>
                <w:sz w:val="24"/>
                <w:szCs w:val="24"/>
                <w:color w:val="auto"/>
              </w:rPr>
            </w:pPr>
          </w:p>
        </w:tc>
      </w:tr>
    </w:tbl>
    <w:p>
      <w:pPr>
        <w:spacing w:after="0" w:line="35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84"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340995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7.01 — REGULATION FD DISCLOSURE</w:t>
      </w:r>
    </w:p>
    <w:p>
      <w:pPr>
        <w:spacing w:after="0" w:line="175"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 xml:space="preserve">A copy of the presentation materials that management will review during the Company’s fiscal 2015 earnings conference call (held on January 5, 2016) has been posted in the Investor Relations section of the Company’s website at </w:t>
      </w:r>
      <w:r>
        <w:rPr>
          <w:rFonts w:ascii="Arial" w:cs="Arial" w:eastAsia="Arial" w:hAnsi="Arial"/>
          <w:sz w:val="18"/>
          <w:szCs w:val="18"/>
          <w:u w:val="single" w:color="auto"/>
          <w:color w:val="0000FF"/>
        </w:rPr>
        <w:t>www.ezcorp.com</w:t>
      </w:r>
      <w:r>
        <w:rPr>
          <w:rFonts w:ascii="Arial" w:cs="Arial" w:eastAsia="Arial" w:hAnsi="Arial"/>
          <w:sz w:val="18"/>
          <w:szCs w:val="18"/>
          <w:color w:val="auto"/>
        </w:rPr>
        <w:t>.</w:t>
      </w:r>
    </w:p>
    <w:p>
      <w:pPr>
        <w:sectPr>
          <w:pgSz w:w="11900" w:h="16838" w:orient="portrait"/>
          <w:cols w:equalWidth="0" w:num="1">
            <w:col w:w="11300"/>
          </w:cols>
          <w:pgMar w:left="240" w:top="1440" w:right="359" w:bottom="1440" w:gutter="0" w:footer="0" w:header="0"/>
        </w:sectPr>
      </w:pPr>
    </w:p>
    <w:bookmarkStart w:id="1" w:name="page2"/>
    <w:bookmarkEnd w:id="1"/>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EZCORP, INC.</w:t>
      </w:r>
    </w:p>
    <w:p>
      <w:pPr>
        <w:spacing w:after="0" w:line="185" w:lineRule="exact"/>
        <w:rPr>
          <w:sz w:val="20"/>
          <w:szCs w:val="20"/>
          <w:color w:val="auto"/>
        </w:rPr>
      </w:pPr>
    </w:p>
    <w:p>
      <w:pPr>
        <w:ind w:left="40"/>
        <w:spacing w:after="0"/>
        <w:tabs>
          <w:tab w:leader="none" w:pos="600" w:val="left"/>
          <w:tab w:leader="none" w:pos="6180" w:val="left"/>
          <w:tab w:leader="none" w:pos="6960" w:val="left"/>
        </w:tabs>
        <w:rPr>
          <w:sz w:val="20"/>
          <w:szCs w:val="20"/>
          <w:color w:val="auto"/>
        </w:rPr>
      </w:pPr>
      <w:r>
        <w:rPr>
          <w:rFonts w:ascii="Arial" w:cs="Arial" w:eastAsia="Arial" w:hAnsi="Arial"/>
          <w:sz w:val="18"/>
          <w:szCs w:val="18"/>
          <w:color w:val="auto"/>
        </w:rPr>
        <w:t>Date:</w:t>
        <w:tab/>
        <w:t>January 5,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Thomas H. Welch, Jr.</w:t>
      </w:r>
    </w:p>
    <w:p>
      <w:pPr>
        <w:spacing w:after="0" w:line="6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Thomas H. Welch, Jr.</w:t>
      </w:r>
    </w:p>
    <w:p>
      <w:pPr>
        <w:spacing w:after="0" w:line="6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Senior Vice President,</w:t>
      </w:r>
    </w:p>
    <w:p>
      <w:pPr>
        <w:spacing w:after="0" w:line="63"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General Counsel and Secretary</w:t>
      </w:r>
    </w:p>
    <w:sectPr>
      <w:pgSz w:w="11900" w:h="16838" w:orient="portrait"/>
      <w:cols w:equalWidth="0" w:num="1">
        <w:col w:w="11220"/>
      </w:cols>
      <w:pgMar w:left="240" w:top="742"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2020-01-19T04:03:14Z</dcterms:created>
  <dcterms:modified xsi:type="dcterms:W3CDTF">2020-01-19T04:03:14Z</dcterms:modified>
</cp:coreProperties>
</file>