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45" w:lineRule="exact"/>
        <w:rPr>
          <w:sz w:val="24"/>
          <w:szCs w:val="24"/>
          <w:color w:val="auto"/>
        </w:rPr>
      </w:pPr>
    </w:p>
    <w:p>
      <w:pPr>
        <w:jc w:val="center"/>
        <w:ind w:right="52"/>
        <w:spacing w:after="0"/>
        <w:rPr>
          <w:sz w:val="20"/>
          <w:szCs w:val="20"/>
          <w:color w:val="auto"/>
        </w:rPr>
      </w:pPr>
      <w:r>
        <w:rPr>
          <w:rFonts w:ascii="Courier New" w:cs="Courier New" w:eastAsia="Courier New" w:hAnsi="Courier New"/>
          <w:sz w:val="9"/>
          <w:szCs w:val="9"/>
          <w:b w:val="1"/>
          <w:bCs w:val="1"/>
          <w:color w:val="auto"/>
        </w:rPr>
        <w:t>SECURITIES AND EXCHANGE COMMISSION</w:t>
      </w:r>
    </w:p>
    <w:p>
      <w:pPr>
        <w:spacing w:after="0" w:line="276" w:lineRule="exact"/>
        <w:rPr>
          <w:sz w:val="24"/>
          <w:szCs w:val="24"/>
          <w:color w:val="auto"/>
        </w:rPr>
      </w:pPr>
    </w:p>
    <w:p>
      <w:pPr>
        <w:jc w:val="center"/>
        <w:ind w:right="72"/>
        <w:spacing w:after="0"/>
        <w:tabs>
          <w:tab w:leader="none" w:pos="100" w:val="left"/>
        </w:tabs>
        <w:rPr>
          <w:sz w:val="20"/>
          <w:szCs w:val="20"/>
          <w:color w:val="auto"/>
        </w:rPr>
      </w:pPr>
      <w:r>
        <w:rPr>
          <w:rFonts w:ascii="Courier New" w:cs="Courier New" w:eastAsia="Courier New" w:hAnsi="Courier New"/>
          <w:sz w:val="9"/>
          <w:szCs w:val="9"/>
          <w:b w:val="1"/>
          <w:bCs w:val="1"/>
          <w:color w:val="auto"/>
        </w:rPr>
        <w:t>WASHINGTON, DC</w:t>
      </w:r>
      <w:r>
        <w:rPr>
          <w:sz w:val="20"/>
          <w:szCs w:val="20"/>
          <w:color w:val="auto"/>
        </w:rPr>
        <w:tab/>
      </w:r>
      <w:r>
        <w:rPr>
          <w:rFonts w:ascii="Courier New" w:cs="Courier New" w:eastAsia="Courier New" w:hAnsi="Courier New"/>
          <w:sz w:val="8"/>
          <w:szCs w:val="8"/>
          <w:b w:val="1"/>
          <w:bCs w:val="1"/>
          <w:color w:val="auto"/>
        </w:rPr>
        <w:t>20549</w:t>
      </w:r>
    </w:p>
    <w:p>
      <w:pPr>
        <w:spacing w:after="0" w:line="331" w:lineRule="exact"/>
        <w:rPr>
          <w:sz w:val="24"/>
          <w:szCs w:val="24"/>
          <w:color w:val="auto"/>
        </w:rPr>
      </w:pPr>
    </w:p>
    <w:p>
      <w:pPr>
        <w:jc w:val="center"/>
        <w:ind w:right="52"/>
        <w:spacing w:after="0"/>
        <w:rPr>
          <w:sz w:val="20"/>
          <w:szCs w:val="20"/>
          <w:color w:val="auto"/>
        </w:rPr>
      </w:pPr>
      <w:r>
        <w:rPr>
          <w:rFonts w:ascii="Courier New" w:cs="Courier New" w:eastAsia="Courier New" w:hAnsi="Courier New"/>
          <w:sz w:val="14"/>
          <w:szCs w:val="14"/>
          <w:b w:val="1"/>
          <w:bCs w:val="1"/>
          <w:color w:val="auto"/>
        </w:rPr>
        <w:t>FORM 10-K</w:t>
      </w:r>
    </w:p>
    <w:p>
      <w:pPr>
        <w:spacing w:after="0" w:line="200" w:lineRule="exact"/>
        <w:rPr>
          <w:sz w:val="24"/>
          <w:szCs w:val="24"/>
          <w:color w:val="auto"/>
        </w:rPr>
      </w:pPr>
    </w:p>
    <w:p>
      <w:pPr>
        <w:spacing w:after="0" w:line="388" w:lineRule="exact"/>
        <w:rPr>
          <w:sz w:val="24"/>
          <w:szCs w:val="24"/>
          <w:color w:val="auto"/>
        </w:rPr>
      </w:pPr>
    </w:p>
    <w:p>
      <w:pPr>
        <w:ind w:left="8"/>
        <w:spacing w:after="0"/>
        <w:rPr>
          <w:sz w:val="20"/>
          <w:szCs w:val="20"/>
          <w:color w:val="auto"/>
        </w:rPr>
      </w:pPr>
      <w:r>
        <w:rPr>
          <w:rFonts w:ascii="Courier New" w:cs="Courier New" w:eastAsia="Courier New" w:hAnsi="Courier New"/>
          <w:sz w:val="9"/>
          <w:szCs w:val="9"/>
          <w:b w:val="1"/>
          <w:bCs w:val="1"/>
          <w:color w:val="auto"/>
        </w:rPr>
        <w:t>(Mark One)</w:t>
      </w:r>
    </w:p>
    <w:p>
      <w:pPr>
        <w:spacing w:after="0" w:line="276" w:lineRule="exact"/>
        <w:rPr>
          <w:sz w:val="24"/>
          <w:szCs w:val="24"/>
          <w:color w:val="auto"/>
        </w:rPr>
      </w:pPr>
    </w:p>
    <w:p>
      <w:pPr>
        <w:ind w:left="708" w:hanging="708"/>
        <w:spacing w:after="0"/>
        <w:tabs>
          <w:tab w:leader="none" w:pos="708" w:val="left"/>
        </w:tabs>
        <w:numPr>
          <w:ilvl w:val="0"/>
          <w:numId w:val="1"/>
        </w:numPr>
        <w:rPr>
          <w:rFonts w:ascii="Courier New" w:cs="Courier New" w:eastAsia="Courier New" w:hAnsi="Courier New"/>
          <w:sz w:val="9"/>
          <w:szCs w:val="9"/>
          <w:b w:val="1"/>
          <w:bCs w:val="1"/>
          <w:color w:val="auto"/>
        </w:rPr>
      </w:pPr>
      <w:r>
        <w:rPr>
          <w:rFonts w:ascii="Courier New" w:cs="Courier New" w:eastAsia="Courier New" w:hAnsi="Courier New"/>
          <w:sz w:val="9"/>
          <w:szCs w:val="9"/>
          <w:b w:val="1"/>
          <w:bCs w:val="1"/>
          <w:color w:val="auto"/>
        </w:rPr>
        <w:t>ANNUAL REPORT PURSUANT TO SECTION 13 OR 15(d) OF THE SECURITIES EXCHANGE ACT OF 1934 [FEE REQUIRED]</w:t>
      </w:r>
    </w:p>
    <w:p>
      <w:pPr>
        <w:spacing w:after="0" w:line="200" w:lineRule="exact"/>
        <w:rPr>
          <w:sz w:val="24"/>
          <w:szCs w:val="24"/>
          <w:color w:val="auto"/>
        </w:rPr>
      </w:pPr>
    </w:p>
    <w:p>
      <w:pPr>
        <w:spacing w:after="0" w:line="265" w:lineRule="exact"/>
        <w:rPr>
          <w:sz w:val="24"/>
          <w:szCs w:val="24"/>
          <w:color w:val="auto"/>
        </w:rPr>
      </w:pPr>
    </w:p>
    <w:p>
      <w:pPr>
        <w:ind w:left="8"/>
        <w:spacing w:after="0"/>
        <w:rPr>
          <w:sz w:val="20"/>
          <w:szCs w:val="20"/>
          <w:color w:val="auto"/>
        </w:rPr>
      </w:pPr>
      <w:r>
        <w:rPr>
          <w:rFonts w:ascii="Courier New" w:cs="Courier New" w:eastAsia="Courier New" w:hAnsi="Courier New"/>
          <w:sz w:val="9"/>
          <w:szCs w:val="9"/>
          <w:b w:val="1"/>
          <w:bCs w:val="1"/>
          <w:color w:val="auto"/>
        </w:rPr>
        <w:t>For the fiscal year ended September 30, 1999</w:t>
      </w:r>
    </w:p>
    <w:p>
      <w:pPr>
        <w:spacing w:after="0" w:line="303" w:lineRule="exact"/>
        <w:rPr>
          <w:sz w:val="24"/>
          <w:szCs w:val="24"/>
          <w:color w:val="auto"/>
        </w:rPr>
      </w:pPr>
    </w:p>
    <w:p>
      <w:pPr>
        <w:jc w:val="center"/>
        <w:ind w:right="52"/>
        <w:spacing w:after="0"/>
        <w:rPr>
          <w:sz w:val="20"/>
          <w:szCs w:val="20"/>
          <w:color w:val="auto"/>
        </w:rPr>
      </w:pPr>
      <w:r>
        <w:rPr>
          <w:rFonts w:ascii="Courier New" w:cs="Courier New" w:eastAsia="Courier New" w:hAnsi="Courier New"/>
          <w:sz w:val="9"/>
          <w:szCs w:val="9"/>
          <w:color w:val="auto"/>
        </w:rPr>
        <w:t>OR</w:t>
      </w:r>
    </w:p>
    <w:p>
      <w:pPr>
        <w:spacing w:after="0" w:line="303" w:lineRule="exact"/>
        <w:rPr>
          <w:sz w:val="24"/>
          <w:szCs w:val="24"/>
          <w:color w:val="auto"/>
        </w:rPr>
      </w:pPr>
    </w:p>
    <w:p>
      <w:pPr>
        <w:ind w:left="168" w:hanging="168"/>
        <w:spacing w:after="0"/>
        <w:tabs>
          <w:tab w:leader="none" w:pos="168" w:val="left"/>
        </w:tabs>
        <w:numPr>
          <w:ilvl w:val="0"/>
          <w:numId w:val="2"/>
        </w:numPr>
        <w:rPr>
          <w:rFonts w:ascii="Courier New" w:cs="Courier New" w:eastAsia="Courier New" w:hAnsi="Courier New"/>
          <w:sz w:val="9"/>
          <w:szCs w:val="9"/>
          <w:b w:val="1"/>
          <w:bCs w:val="1"/>
          <w:color w:val="auto"/>
        </w:rPr>
      </w:pPr>
      <w:r>
        <w:rPr>
          <w:rFonts w:ascii="Courier New" w:cs="Courier New" w:eastAsia="Courier New" w:hAnsi="Courier New"/>
          <w:sz w:val="9"/>
          <w:szCs w:val="9"/>
          <w:b w:val="1"/>
          <w:bCs w:val="1"/>
          <w:color w:val="auto"/>
        </w:rPr>
        <w:t>]TRANSITION REPORT PURSUANT TO SECTION 13 OR 15(d) OF THE SECURITIES EXCHANGE ACT OF 1934 [NO FEE REQUIRED]</w:t>
      </w:r>
    </w:p>
    <w:p>
      <w:pPr>
        <w:spacing w:after="0" w:line="200" w:lineRule="exact"/>
        <w:rPr>
          <w:rFonts w:ascii="Courier New" w:cs="Courier New" w:eastAsia="Courier New" w:hAnsi="Courier New"/>
          <w:sz w:val="9"/>
          <w:szCs w:val="9"/>
          <w:b w:val="1"/>
          <w:bCs w:val="1"/>
          <w:color w:val="auto"/>
        </w:rPr>
      </w:pPr>
    </w:p>
    <w:p>
      <w:pPr>
        <w:spacing w:after="0" w:line="265" w:lineRule="exact"/>
        <w:rPr>
          <w:rFonts w:ascii="Courier New" w:cs="Courier New" w:eastAsia="Courier New" w:hAnsi="Courier New"/>
          <w:sz w:val="9"/>
          <w:szCs w:val="9"/>
          <w:b w:val="1"/>
          <w:bCs w:val="1"/>
          <w:color w:val="auto"/>
        </w:rPr>
      </w:pPr>
    </w:p>
    <w:p>
      <w:pPr>
        <w:ind w:left="8"/>
        <w:spacing w:after="0"/>
        <w:rPr>
          <w:rFonts w:ascii="Courier New" w:cs="Courier New" w:eastAsia="Courier New" w:hAnsi="Courier New"/>
          <w:sz w:val="9"/>
          <w:szCs w:val="9"/>
          <w:b w:val="1"/>
          <w:bCs w:val="1"/>
          <w:color w:val="auto"/>
        </w:rPr>
      </w:pPr>
      <w:r>
        <w:rPr>
          <w:rFonts w:ascii="Courier New" w:cs="Courier New" w:eastAsia="Courier New" w:hAnsi="Courier New"/>
          <w:sz w:val="9"/>
          <w:szCs w:val="9"/>
          <w:b w:val="1"/>
          <w:bCs w:val="1"/>
          <w:color w:val="auto"/>
        </w:rPr>
        <w:t>For the transition period from ______________ to _____________</w:t>
      </w:r>
    </w:p>
    <w:p>
      <w:pPr>
        <w:spacing w:after="0" w:line="200" w:lineRule="exact"/>
        <w:rPr>
          <w:sz w:val="24"/>
          <w:szCs w:val="24"/>
          <w:color w:val="auto"/>
        </w:rPr>
      </w:pPr>
    </w:p>
    <w:p>
      <w:pPr>
        <w:spacing w:after="0" w:line="265" w:lineRule="exact"/>
        <w:rPr>
          <w:sz w:val="24"/>
          <w:szCs w:val="24"/>
          <w:color w:val="auto"/>
        </w:rPr>
      </w:pPr>
    </w:p>
    <w:p>
      <w:pPr>
        <w:ind w:left="4828"/>
        <w:spacing w:after="0"/>
        <w:rPr>
          <w:sz w:val="20"/>
          <w:szCs w:val="20"/>
          <w:color w:val="auto"/>
        </w:rPr>
      </w:pPr>
      <w:r>
        <w:rPr>
          <w:rFonts w:ascii="Courier New" w:cs="Courier New" w:eastAsia="Courier New" w:hAnsi="Courier New"/>
          <w:sz w:val="9"/>
          <w:szCs w:val="9"/>
          <w:b w:val="1"/>
          <w:bCs w:val="1"/>
          <w:color w:val="auto"/>
        </w:rPr>
        <w:t xml:space="preserve">Commission File Number </w:t>
      </w:r>
      <w:r>
        <w:rPr>
          <w:rFonts w:ascii="Courier New" w:cs="Courier New" w:eastAsia="Courier New" w:hAnsi="Courier New"/>
          <w:sz w:val="9"/>
          <w:szCs w:val="9"/>
          <w:b w:val="1"/>
          <w:bCs w:val="1"/>
          <w:u w:val="single" w:color="auto"/>
          <w:color w:val="auto"/>
        </w:rPr>
        <w:t>___________</w:t>
      </w:r>
    </w:p>
    <w:p>
      <w:pPr>
        <w:spacing w:after="0" w:line="276" w:lineRule="exact"/>
        <w:rPr>
          <w:sz w:val="24"/>
          <w:szCs w:val="24"/>
          <w:color w:val="auto"/>
        </w:rPr>
      </w:pPr>
    </w:p>
    <w:p>
      <w:pPr>
        <w:ind w:left="4908"/>
        <w:spacing w:after="0"/>
        <w:rPr>
          <w:sz w:val="20"/>
          <w:szCs w:val="20"/>
          <w:color w:val="auto"/>
        </w:rPr>
      </w:pPr>
      <w:r>
        <w:rPr>
          <w:rFonts w:ascii="Courier New" w:cs="Courier New" w:eastAsia="Courier New" w:hAnsi="Courier New"/>
          <w:sz w:val="9"/>
          <w:szCs w:val="9"/>
          <w:b w:val="1"/>
          <w:bCs w:val="1"/>
          <w:color w:val="auto"/>
        </w:rPr>
        <w:t>_______________________________</w:t>
      </w:r>
    </w:p>
    <w:p>
      <w:pPr>
        <w:spacing w:after="0" w:line="331" w:lineRule="exact"/>
        <w:rPr>
          <w:sz w:val="24"/>
          <w:szCs w:val="24"/>
          <w:color w:val="auto"/>
        </w:rPr>
      </w:pPr>
    </w:p>
    <w:p>
      <w:pPr>
        <w:jc w:val="center"/>
        <w:ind w:right="52"/>
        <w:spacing w:after="0"/>
        <w:rPr>
          <w:sz w:val="20"/>
          <w:szCs w:val="20"/>
          <w:color w:val="auto"/>
        </w:rPr>
      </w:pPr>
      <w:r>
        <w:rPr>
          <w:rFonts w:ascii="Courier New" w:cs="Courier New" w:eastAsia="Courier New" w:hAnsi="Courier New"/>
          <w:sz w:val="14"/>
          <w:szCs w:val="14"/>
          <w:b w:val="1"/>
          <w:bCs w:val="1"/>
          <w:color w:val="auto"/>
        </w:rPr>
        <w:t>EZCORP, INC.</w:t>
      </w:r>
    </w:p>
    <w:p>
      <w:pPr>
        <w:spacing w:after="0" w:line="399" w:lineRule="exact"/>
        <w:rPr>
          <w:sz w:val="24"/>
          <w:szCs w:val="24"/>
          <w:color w:val="auto"/>
        </w:rPr>
      </w:pPr>
    </w:p>
    <w:p>
      <w:pPr>
        <w:jc w:val="center"/>
        <w:ind w:right="72"/>
        <w:spacing w:after="0"/>
        <w:rPr>
          <w:sz w:val="20"/>
          <w:szCs w:val="20"/>
          <w:color w:val="auto"/>
        </w:rPr>
      </w:pPr>
      <w:r>
        <w:rPr>
          <w:rFonts w:ascii="Courier New" w:cs="Courier New" w:eastAsia="Courier New" w:hAnsi="Courier New"/>
          <w:sz w:val="9"/>
          <w:szCs w:val="9"/>
          <w:color w:val="auto"/>
        </w:rPr>
        <w:t>(Exact name of registrant as specified in its charter)</w:t>
      </w:r>
    </w:p>
    <w:p>
      <w:pPr>
        <w:spacing w:after="0" w:line="200" w:lineRule="exact"/>
        <w:rPr>
          <w:sz w:val="24"/>
          <w:szCs w:val="24"/>
          <w:color w:val="auto"/>
        </w:rPr>
      </w:pPr>
    </w:p>
    <w:p>
      <w:pPr>
        <w:spacing w:after="0" w:line="202" w:lineRule="exact"/>
        <w:rPr>
          <w:sz w:val="24"/>
          <w:szCs w:val="24"/>
          <w:color w:val="auto"/>
        </w:rPr>
      </w:pPr>
    </w:p>
    <w:tbl>
      <w:tblPr>
        <w:tblLayout w:type="fixed"/>
        <w:tblInd w:w="3668" w:type="dxa"/>
        <w:tblCellMar>
          <w:top w:w="0" w:type="dxa"/>
          <w:left w:w="0" w:type="dxa"/>
          <w:bottom w:w="0" w:type="dxa"/>
          <w:right w:w="0" w:type="dxa"/>
        </w:tblCellMar>
      </w:tblPr>
      <w:tr>
        <w:trPr>
          <w:trHeight w:val="102"/>
        </w:trPr>
        <w:tc>
          <w:tcPr>
            <w:tcW w:w="2200" w:type="dxa"/>
            <w:vAlign w:val="bottom"/>
          </w:tcPr>
          <w:p>
            <w:pPr>
              <w:jc w:val="center"/>
              <w:ind w:right="475"/>
              <w:spacing w:after="0"/>
              <w:rPr>
                <w:sz w:val="20"/>
                <w:szCs w:val="20"/>
                <w:color w:val="auto"/>
              </w:rPr>
            </w:pPr>
            <w:r>
              <w:rPr>
                <w:rFonts w:ascii="Courier New" w:cs="Courier New" w:eastAsia="Courier New" w:hAnsi="Courier New"/>
                <w:sz w:val="9"/>
                <w:szCs w:val="9"/>
                <w:b w:val="1"/>
                <w:bCs w:val="1"/>
                <w:color w:val="auto"/>
              </w:rPr>
              <w:t>Delaware</w:t>
            </w:r>
          </w:p>
        </w:tc>
        <w:tc>
          <w:tcPr>
            <w:tcW w:w="1560" w:type="dxa"/>
            <w:vAlign w:val="bottom"/>
          </w:tcPr>
          <w:p>
            <w:pPr>
              <w:jc w:val="center"/>
              <w:ind w:left="495"/>
              <w:spacing w:after="0"/>
              <w:rPr>
                <w:sz w:val="20"/>
                <w:szCs w:val="20"/>
                <w:color w:val="auto"/>
              </w:rPr>
            </w:pPr>
            <w:r>
              <w:rPr>
                <w:rFonts w:ascii="Courier New" w:cs="Courier New" w:eastAsia="Courier New" w:hAnsi="Courier New"/>
                <w:sz w:val="9"/>
                <w:szCs w:val="9"/>
                <w:b w:val="1"/>
                <w:bCs w:val="1"/>
                <w:color w:val="auto"/>
                <w:w w:val="99"/>
              </w:rPr>
              <w:t>74-2540145</w:t>
            </w:r>
          </w:p>
        </w:tc>
      </w:tr>
      <w:tr>
        <w:trPr>
          <w:trHeight w:val="225"/>
        </w:trPr>
        <w:tc>
          <w:tcPr>
            <w:tcW w:w="2200" w:type="dxa"/>
            <w:vAlign w:val="bottom"/>
          </w:tcPr>
          <w:p>
            <w:pPr>
              <w:jc w:val="center"/>
              <w:ind w:right="475"/>
              <w:spacing w:after="0"/>
              <w:rPr>
                <w:sz w:val="20"/>
                <w:szCs w:val="20"/>
                <w:color w:val="auto"/>
              </w:rPr>
            </w:pPr>
            <w:r>
              <w:rPr>
                <w:rFonts w:ascii="Courier New" w:cs="Courier New" w:eastAsia="Courier New" w:hAnsi="Courier New"/>
                <w:sz w:val="9"/>
                <w:szCs w:val="9"/>
                <w:color w:val="auto"/>
              </w:rPr>
              <w:t>(State or other jurisdiction of</w:t>
            </w:r>
          </w:p>
        </w:tc>
        <w:tc>
          <w:tcPr>
            <w:tcW w:w="1560" w:type="dxa"/>
            <w:vAlign w:val="bottom"/>
          </w:tcPr>
          <w:p>
            <w:pPr>
              <w:jc w:val="center"/>
              <w:ind w:left="495"/>
              <w:spacing w:after="0"/>
              <w:rPr>
                <w:sz w:val="20"/>
                <w:szCs w:val="20"/>
                <w:color w:val="auto"/>
              </w:rPr>
            </w:pPr>
            <w:r>
              <w:rPr>
                <w:rFonts w:ascii="Courier New" w:cs="Courier New" w:eastAsia="Courier New" w:hAnsi="Courier New"/>
                <w:sz w:val="9"/>
                <w:szCs w:val="9"/>
                <w:color w:val="auto"/>
                <w:w w:val="99"/>
              </w:rPr>
              <w:t>(IRS Employer</w:t>
            </w:r>
          </w:p>
        </w:tc>
      </w:tr>
      <w:tr>
        <w:trPr>
          <w:trHeight w:val="243"/>
        </w:trPr>
        <w:tc>
          <w:tcPr>
            <w:tcW w:w="2200" w:type="dxa"/>
            <w:vAlign w:val="bottom"/>
          </w:tcPr>
          <w:p>
            <w:pPr>
              <w:jc w:val="center"/>
              <w:ind w:right="455"/>
              <w:spacing w:after="0"/>
              <w:rPr>
                <w:sz w:val="20"/>
                <w:szCs w:val="20"/>
                <w:color w:val="auto"/>
              </w:rPr>
            </w:pPr>
            <w:r>
              <w:rPr>
                <w:rFonts w:ascii="Courier New" w:cs="Courier New" w:eastAsia="Courier New" w:hAnsi="Courier New"/>
                <w:sz w:val="9"/>
                <w:szCs w:val="9"/>
                <w:color w:val="auto"/>
                <w:w w:val="99"/>
              </w:rPr>
              <w:t>Incorporation or organization)</w:t>
            </w:r>
          </w:p>
        </w:tc>
        <w:tc>
          <w:tcPr>
            <w:tcW w:w="1560" w:type="dxa"/>
            <w:vAlign w:val="bottom"/>
          </w:tcPr>
          <w:p>
            <w:pPr>
              <w:jc w:val="center"/>
              <w:ind w:left="495"/>
              <w:spacing w:after="0"/>
              <w:rPr>
                <w:sz w:val="20"/>
                <w:szCs w:val="20"/>
                <w:color w:val="auto"/>
              </w:rPr>
            </w:pPr>
            <w:r>
              <w:rPr>
                <w:rFonts w:ascii="Courier New" w:cs="Courier New" w:eastAsia="Courier New" w:hAnsi="Courier New"/>
                <w:sz w:val="9"/>
                <w:szCs w:val="9"/>
                <w:color w:val="auto"/>
                <w:w w:val="99"/>
              </w:rPr>
              <w:t>Identification No.)</w:t>
            </w:r>
          </w:p>
        </w:tc>
      </w:tr>
    </w:tbl>
    <w:p>
      <w:pPr>
        <w:spacing w:after="0" w:line="200" w:lineRule="exact"/>
        <w:rPr>
          <w:sz w:val="24"/>
          <w:szCs w:val="24"/>
          <w:color w:val="auto"/>
        </w:rPr>
      </w:pPr>
    </w:p>
    <w:p>
      <w:pPr>
        <w:spacing w:after="0" w:line="203" w:lineRule="exact"/>
        <w:rPr>
          <w:sz w:val="24"/>
          <w:szCs w:val="24"/>
          <w:color w:val="auto"/>
        </w:rPr>
      </w:pPr>
    </w:p>
    <w:p>
      <w:pPr>
        <w:jc w:val="center"/>
        <w:ind w:right="52"/>
        <w:spacing w:after="0"/>
        <w:rPr>
          <w:sz w:val="20"/>
          <w:szCs w:val="20"/>
          <w:color w:val="auto"/>
        </w:rPr>
      </w:pPr>
      <w:r>
        <w:rPr>
          <w:rFonts w:ascii="Courier New" w:cs="Courier New" w:eastAsia="Courier New" w:hAnsi="Courier New"/>
          <w:sz w:val="8"/>
          <w:szCs w:val="8"/>
          <w:color w:val="auto"/>
        </w:rPr>
        <w:t xml:space="preserve">Registrant's telephone number, including area code: </w:t>
      </w:r>
      <w:r>
        <w:rPr>
          <w:rFonts w:ascii="Courier New" w:cs="Courier New" w:eastAsia="Courier New" w:hAnsi="Courier New"/>
          <w:sz w:val="8"/>
          <w:szCs w:val="8"/>
          <w:b w:val="1"/>
          <w:bCs w:val="1"/>
          <w:color w:val="auto"/>
        </w:rPr>
        <w:t>(512) 314-3400</w:t>
      </w:r>
    </w:p>
    <w:p>
      <w:pPr>
        <w:spacing w:after="0" w:line="287" w:lineRule="exact"/>
        <w:rPr>
          <w:sz w:val="24"/>
          <w:szCs w:val="24"/>
          <w:color w:val="auto"/>
        </w:rPr>
      </w:pPr>
    </w:p>
    <w:p>
      <w:pPr>
        <w:ind w:left="4768"/>
        <w:spacing w:after="0"/>
        <w:rPr>
          <w:sz w:val="20"/>
          <w:szCs w:val="20"/>
          <w:color w:val="auto"/>
        </w:rPr>
      </w:pPr>
      <w:r>
        <w:rPr>
          <w:rFonts w:ascii="Courier New" w:cs="Courier New" w:eastAsia="Courier New" w:hAnsi="Courier New"/>
          <w:sz w:val="9"/>
          <w:szCs w:val="9"/>
          <w:color w:val="auto"/>
        </w:rPr>
        <w:t>____________________________________</w:t>
      </w:r>
    </w:p>
    <w:p>
      <w:pPr>
        <w:spacing w:after="0" w:line="276" w:lineRule="exact"/>
        <w:rPr>
          <w:sz w:val="24"/>
          <w:szCs w:val="24"/>
          <w:color w:val="auto"/>
        </w:rPr>
      </w:pPr>
    </w:p>
    <w:p>
      <w:pPr>
        <w:jc w:val="center"/>
        <w:ind w:right="72"/>
        <w:spacing w:after="0"/>
        <w:rPr>
          <w:sz w:val="20"/>
          <w:szCs w:val="20"/>
          <w:color w:val="auto"/>
        </w:rPr>
      </w:pPr>
      <w:r>
        <w:rPr>
          <w:rFonts w:ascii="Courier New" w:cs="Courier New" w:eastAsia="Courier New" w:hAnsi="Courier New"/>
          <w:sz w:val="9"/>
          <w:szCs w:val="9"/>
          <w:color w:val="auto"/>
        </w:rPr>
        <w:t>Securities Registered Pursuant to Section 12(b) of the Act:</w:t>
      </w:r>
    </w:p>
    <w:p>
      <w:pPr>
        <w:spacing w:after="0" w:line="276" w:lineRule="exact"/>
        <w:rPr>
          <w:sz w:val="24"/>
          <w:szCs w:val="24"/>
          <w:color w:val="auto"/>
        </w:rPr>
      </w:pPr>
    </w:p>
    <w:p>
      <w:pPr>
        <w:jc w:val="center"/>
        <w:ind w:right="52"/>
        <w:spacing w:after="0"/>
        <w:rPr>
          <w:sz w:val="20"/>
          <w:szCs w:val="20"/>
          <w:color w:val="auto"/>
        </w:rPr>
      </w:pPr>
      <w:r>
        <w:rPr>
          <w:rFonts w:ascii="Courier New" w:cs="Courier New" w:eastAsia="Courier New" w:hAnsi="Courier New"/>
          <w:sz w:val="9"/>
          <w:szCs w:val="9"/>
          <w:color w:val="auto"/>
        </w:rPr>
        <w:t>None</w:t>
      </w:r>
    </w:p>
    <w:p>
      <w:pPr>
        <w:spacing w:after="0" w:line="276" w:lineRule="exact"/>
        <w:rPr>
          <w:sz w:val="24"/>
          <w:szCs w:val="24"/>
          <w:color w:val="auto"/>
        </w:rPr>
      </w:pPr>
    </w:p>
    <w:p>
      <w:pPr>
        <w:jc w:val="center"/>
        <w:ind w:right="72"/>
        <w:spacing w:after="0"/>
        <w:rPr>
          <w:sz w:val="20"/>
          <w:szCs w:val="20"/>
          <w:color w:val="auto"/>
        </w:rPr>
      </w:pPr>
      <w:r>
        <w:rPr>
          <w:rFonts w:ascii="Courier New" w:cs="Courier New" w:eastAsia="Courier New" w:hAnsi="Courier New"/>
          <w:sz w:val="9"/>
          <w:szCs w:val="9"/>
          <w:color w:val="auto"/>
        </w:rPr>
        <w:t>Securities Registered Pursuant to Section 12(g) of the Act:</w:t>
      </w:r>
    </w:p>
    <w:p>
      <w:pPr>
        <w:spacing w:after="0" w:line="366" w:lineRule="exact"/>
        <w:rPr>
          <w:sz w:val="24"/>
          <w:szCs w:val="24"/>
          <w:color w:val="auto"/>
        </w:rPr>
      </w:pPr>
    </w:p>
    <w:p>
      <w:pPr>
        <w:ind w:left="3648"/>
        <w:spacing w:after="0"/>
        <w:rPr>
          <w:sz w:val="20"/>
          <w:szCs w:val="20"/>
          <w:color w:val="auto"/>
        </w:rPr>
      </w:pPr>
      <w:r>
        <w:rPr>
          <w:rFonts w:ascii="Courier New" w:cs="Courier New" w:eastAsia="Courier New" w:hAnsi="Courier New"/>
          <w:sz w:val="9"/>
          <w:szCs w:val="9"/>
          <w:b w:val="1"/>
          <w:bCs w:val="1"/>
          <w:color w:val="auto"/>
        </w:rPr>
        <w:t>1901 Capital Parkway</w:t>
      </w:r>
    </w:p>
    <w:p>
      <w:pPr>
        <w:sectPr>
          <w:pgSz w:w="11900" w:h="16847" w:orient="portrait"/>
          <w:cols w:equalWidth="0" w:num="1">
            <w:col w:w="11548"/>
          </w:cols>
          <w:pgMar w:left="212" w:top="1440" w:right="139" w:bottom="0" w:gutter="0" w:footer="0" w:header="0"/>
        </w:sectPr>
      </w:pPr>
    </w:p>
    <w:p>
      <w:pPr>
        <w:spacing w:after="0" w:line="160" w:lineRule="exact"/>
        <w:rPr>
          <w:sz w:val="24"/>
          <w:szCs w:val="24"/>
          <w:color w:val="auto"/>
        </w:rPr>
      </w:pPr>
    </w:p>
    <w:p>
      <w:pPr>
        <w:ind w:left="3648"/>
        <w:spacing w:after="0"/>
        <w:rPr>
          <w:sz w:val="20"/>
          <w:szCs w:val="20"/>
          <w:color w:val="auto"/>
        </w:rPr>
      </w:pPr>
      <w:r>
        <w:rPr>
          <w:rFonts w:ascii="Courier New" w:cs="Courier New" w:eastAsia="Courier New" w:hAnsi="Courier New"/>
          <w:sz w:val="8"/>
          <w:szCs w:val="8"/>
          <w:b w:val="1"/>
          <w:bCs w:val="1"/>
          <w:color w:val="auto"/>
        </w:rPr>
        <w:t>Austin, Texas</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spacing w:after="0"/>
        <w:rPr>
          <w:sz w:val="20"/>
          <w:szCs w:val="20"/>
          <w:color w:val="auto"/>
        </w:rPr>
      </w:pPr>
      <w:r>
        <w:rPr>
          <w:rFonts w:ascii="Courier New" w:cs="Courier New" w:eastAsia="Courier New" w:hAnsi="Courier New"/>
          <w:sz w:val="8"/>
          <w:szCs w:val="8"/>
          <w:b w:val="1"/>
          <w:bCs w:val="1"/>
          <w:color w:val="auto"/>
        </w:rPr>
        <w:t>78746</w:t>
      </w:r>
    </w:p>
    <w:p>
      <w:pPr>
        <w:spacing w:after="0" w:line="170" w:lineRule="exact"/>
        <w:rPr>
          <w:sz w:val="24"/>
          <w:szCs w:val="24"/>
          <w:color w:val="auto"/>
        </w:rPr>
      </w:pPr>
    </w:p>
    <w:p>
      <w:pPr>
        <w:sectPr>
          <w:pgSz w:w="11900" w:h="16847" w:orient="portrait"/>
          <w:cols w:equalWidth="0" w:num="2">
            <w:col w:w="6068" w:space="720"/>
            <w:col w:w="4760"/>
          </w:cols>
          <w:pgMar w:left="212" w:top="1440" w:right="139" w:bottom="0" w:gutter="0" w:footer="0" w:header="0"/>
          <w:type w:val="continuous"/>
        </w:sectPr>
      </w:pPr>
    </w:p>
    <w:p>
      <w:pPr>
        <w:spacing w:after="0" w:line="1" w:lineRule="exact"/>
        <w:rPr>
          <w:sz w:val="24"/>
          <w:szCs w:val="24"/>
          <w:color w:val="auto"/>
        </w:rPr>
      </w:pPr>
    </w:p>
    <w:p>
      <w:pPr>
        <w:ind w:left="3648"/>
        <w:spacing w:after="0"/>
        <w:rPr>
          <w:sz w:val="20"/>
          <w:szCs w:val="20"/>
          <w:color w:val="auto"/>
        </w:rPr>
      </w:pPr>
      <w:r>
        <w:rPr>
          <w:rFonts w:ascii="Courier New" w:cs="Courier New" w:eastAsia="Courier New" w:hAnsi="Courier New"/>
          <w:sz w:val="8"/>
          <w:szCs w:val="8"/>
          <w:color w:val="auto"/>
        </w:rPr>
        <w:t>(Address</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Courier New" w:cs="Courier New" w:eastAsia="Courier New" w:hAnsi="Courier New"/>
          <w:sz w:val="8"/>
          <w:szCs w:val="8"/>
          <w:color w:val="auto"/>
        </w:rPr>
        <w:t>of</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Courier New" w:cs="Courier New" w:eastAsia="Courier New" w:hAnsi="Courier New"/>
          <w:sz w:val="8"/>
          <w:szCs w:val="8"/>
          <w:color w:val="auto"/>
        </w:rPr>
        <w:t>principal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9"/>
          <w:szCs w:val="9"/>
          <w:color w:val="auto"/>
        </w:rPr>
        <w:t>executive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8"/>
          <w:szCs w:val="8"/>
          <w:color w:val="auto"/>
        </w:rPr>
        <w:t>(Zip code)</w:t>
      </w:r>
    </w:p>
    <w:p>
      <w:pPr>
        <w:spacing w:after="0" w:line="11" w:lineRule="exact"/>
        <w:rPr>
          <w:sz w:val="24"/>
          <w:szCs w:val="24"/>
          <w:color w:val="auto"/>
        </w:rPr>
      </w:pPr>
    </w:p>
    <w:p>
      <w:pPr>
        <w:sectPr>
          <w:pgSz w:w="11900" w:h="16847" w:orient="portrait"/>
          <w:cols w:equalWidth="0" w:num="5">
            <w:col w:w="4068" w:space="180"/>
            <w:col w:w="100" w:space="180"/>
            <w:col w:w="480" w:space="160"/>
            <w:col w:w="760" w:space="720"/>
            <w:col w:w="4900"/>
          </w:cols>
          <w:pgMar w:left="212" w:top="1440" w:right="139" w:bottom="0" w:gutter="0" w:footer="0" w:header="0"/>
          <w:type w:val="continuous"/>
        </w:sectPr>
      </w:pPr>
    </w:p>
    <w:p>
      <w:pPr>
        <w:ind w:left="3648"/>
        <w:spacing w:after="0"/>
        <w:rPr>
          <w:sz w:val="20"/>
          <w:szCs w:val="20"/>
          <w:color w:val="auto"/>
        </w:rPr>
      </w:pPr>
      <w:r>
        <w:rPr>
          <w:rFonts w:ascii="Courier New" w:cs="Courier New" w:eastAsia="Courier New" w:hAnsi="Courier New"/>
          <w:sz w:val="8"/>
          <w:szCs w:val="8"/>
          <w:color w:val="auto"/>
        </w:rPr>
        <w:t>offices)</w:t>
      </w:r>
    </w:p>
    <w:p>
      <w:pPr>
        <w:sectPr>
          <w:pgSz w:w="11900" w:h="16847" w:orient="portrait"/>
          <w:cols w:equalWidth="0" w:num="1">
            <w:col w:w="11548"/>
          </w:cols>
          <w:pgMar w:left="212" w:top="1440" w:right="139" w:bottom="0" w:gutter="0" w:footer="0" w:header="0"/>
          <w:type w:val="continuous"/>
        </w:sectPr>
      </w:pPr>
    </w:p>
    <w:p>
      <w:pPr>
        <w:spacing w:after="0" w:line="376" w:lineRule="exact"/>
        <w:rPr>
          <w:sz w:val="24"/>
          <w:szCs w:val="24"/>
          <w:color w:val="auto"/>
        </w:rPr>
      </w:pPr>
    </w:p>
    <w:p>
      <w:pPr>
        <w:ind w:left="8" w:right="40"/>
        <w:spacing w:after="0" w:line="235" w:lineRule="auto"/>
        <w:rPr>
          <w:sz w:val="20"/>
          <w:szCs w:val="20"/>
          <w:color w:val="auto"/>
        </w:rPr>
      </w:pPr>
      <w:r>
        <w:rPr>
          <w:rFonts w:ascii="Courier New" w:cs="Courier New" w:eastAsia="Courier New" w:hAnsi="Courier New"/>
          <w:sz w:val="9"/>
          <w:szCs w:val="9"/>
          <w:color w:val="auto"/>
        </w:rPr>
        <w:t xml:space="preserve">Indicate by check mark whether the registrant (1) has filed all reports required to be filed by Section 13 or 15(d) of the Securities Exchange Act of 1934 during the preceding 12 months (or for such shorter period was required to file such reports), and (2) has been subject to such filing requirements for the past 90 days. Yes </w:t>
      </w:r>
      <w:r>
        <w:rPr>
          <w:rFonts w:ascii="Courier New" w:cs="Courier New" w:eastAsia="Courier New" w:hAnsi="Courier New"/>
          <w:sz w:val="9"/>
          <w:szCs w:val="9"/>
          <w:u w:val="single" w:color="auto"/>
          <w:color w:val="auto"/>
        </w:rPr>
        <w:t>X</w:t>
      </w:r>
      <w:r>
        <w:rPr>
          <w:rFonts w:ascii="Courier New" w:cs="Courier New" w:eastAsia="Courier New" w:hAnsi="Courier New"/>
          <w:sz w:val="9"/>
          <w:szCs w:val="9"/>
          <w:color w:val="auto"/>
        </w:rPr>
        <w:t xml:space="preserve"> No__</w:t>
      </w:r>
    </w:p>
    <w:p>
      <w:pPr>
        <w:spacing w:after="0" w:line="200" w:lineRule="exact"/>
        <w:rPr>
          <w:sz w:val="24"/>
          <w:szCs w:val="24"/>
          <w:color w:val="auto"/>
        </w:rPr>
      </w:pPr>
    </w:p>
    <w:p>
      <w:pPr>
        <w:spacing w:after="0" w:line="267" w:lineRule="exact"/>
        <w:rPr>
          <w:sz w:val="24"/>
          <w:szCs w:val="24"/>
          <w:color w:val="auto"/>
        </w:rPr>
      </w:pPr>
    </w:p>
    <w:p>
      <w:pPr>
        <w:jc w:val="both"/>
        <w:ind w:left="8"/>
        <w:spacing w:after="0" w:line="235" w:lineRule="auto"/>
        <w:rPr>
          <w:sz w:val="20"/>
          <w:szCs w:val="20"/>
          <w:color w:val="auto"/>
        </w:rPr>
      </w:pPr>
      <w:r>
        <w:rPr>
          <w:rFonts w:ascii="Courier New" w:cs="Courier New" w:eastAsia="Courier New" w:hAnsi="Courier New"/>
          <w:sz w:val="9"/>
          <w:szCs w:val="9"/>
          <w:color w:val="auto"/>
        </w:rPr>
        <w:t>Indicate by check mark if disclosures of delinquent filers pursuant to Item 405 of Regulation S-K is not contained herein, and will not be contained, to the best of registrant's knowledge, in definitive proxy or in incorporated by reference in Part III of this Form 10-K or any amendment to this Form 10-K. [ ]</w:t>
      </w:r>
    </w:p>
    <w:p>
      <w:pPr>
        <w:spacing w:after="0" w:line="200" w:lineRule="exact"/>
        <w:rPr>
          <w:sz w:val="24"/>
          <w:szCs w:val="24"/>
          <w:color w:val="auto"/>
        </w:rPr>
      </w:pPr>
    </w:p>
    <w:p>
      <w:pPr>
        <w:spacing w:after="0" w:line="267" w:lineRule="exact"/>
        <w:rPr>
          <w:sz w:val="24"/>
          <w:szCs w:val="24"/>
          <w:color w:val="auto"/>
        </w:rPr>
      </w:pPr>
    </w:p>
    <w:p>
      <w:pPr>
        <w:jc w:val="both"/>
        <w:ind w:left="8"/>
        <w:spacing w:after="0" w:line="234" w:lineRule="auto"/>
        <w:rPr>
          <w:sz w:val="20"/>
          <w:szCs w:val="20"/>
          <w:color w:val="auto"/>
        </w:rPr>
      </w:pPr>
      <w:r>
        <w:rPr>
          <w:rFonts w:ascii="Courier New" w:cs="Courier New" w:eastAsia="Courier New" w:hAnsi="Courier New"/>
          <w:sz w:val="9"/>
          <w:szCs w:val="9"/>
          <w:color w:val="auto"/>
        </w:rPr>
        <w:t>The only class of voting securities of the registrant issued and outstanding is the Class B Voting Common Stock, par value $.01 per share, 100% of which is owned by one record holder who is an affiliate of the regi trading market for the Class B Voting Common Stock. The aggregate market value of the Class A Non-voting Common Stock held by non-affiliates of the registrant as of December 1, 1999, based on the closing price on $41 million.</w:t>
      </w:r>
    </w:p>
    <w:p>
      <w:pPr>
        <w:spacing w:after="0" w:line="200" w:lineRule="exact"/>
        <w:rPr>
          <w:sz w:val="24"/>
          <w:szCs w:val="24"/>
          <w:color w:val="auto"/>
        </w:rPr>
      </w:pPr>
    </w:p>
    <w:p>
      <w:pPr>
        <w:spacing w:after="0" w:line="267" w:lineRule="exact"/>
        <w:rPr>
          <w:sz w:val="24"/>
          <w:szCs w:val="24"/>
          <w:color w:val="auto"/>
        </w:rPr>
      </w:pPr>
    </w:p>
    <w:p>
      <w:pPr>
        <w:ind w:left="8"/>
        <w:spacing w:after="0"/>
        <w:rPr>
          <w:sz w:val="20"/>
          <w:szCs w:val="20"/>
          <w:color w:val="auto"/>
        </w:rPr>
      </w:pPr>
      <w:r>
        <w:rPr>
          <w:rFonts w:ascii="Courier New" w:cs="Courier New" w:eastAsia="Courier New" w:hAnsi="Courier New"/>
          <w:sz w:val="8"/>
          <w:szCs w:val="8"/>
          <w:color w:val="auto"/>
        </w:rPr>
        <w:t>As of December 1, 1999, 10,822,010 shares of the registrant's Class A Non-Voting Common Stock, par value $.01 per share and 1,190,057 shares of the registrant's Class B Voting Common Stock, par value $.01 per share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ind w:right="52"/>
        <w:spacing w:after="0"/>
        <w:rPr>
          <w:sz w:val="20"/>
          <w:szCs w:val="20"/>
          <w:color w:val="auto"/>
        </w:rPr>
      </w:pPr>
      <w:r>
        <w:rPr>
          <w:rFonts w:ascii="Courier New" w:cs="Courier New" w:eastAsia="Courier New" w:hAnsi="Courier New"/>
          <w:sz w:val="9"/>
          <w:szCs w:val="9"/>
          <w:b w:val="1"/>
          <w:bCs w:val="1"/>
          <w:color w:val="auto"/>
        </w:rPr>
        <w:t>EZCORP, INC.</w:t>
      </w:r>
    </w:p>
    <w:p>
      <w:pPr>
        <w:spacing w:after="0" w:line="276" w:lineRule="exact"/>
        <w:rPr>
          <w:sz w:val="24"/>
          <w:szCs w:val="24"/>
          <w:color w:val="auto"/>
        </w:rPr>
      </w:pPr>
    </w:p>
    <w:p>
      <w:pPr>
        <w:jc w:val="center"/>
        <w:ind w:right="52"/>
        <w:spacing w:after="0"/>
        <w:rPr>
          <w:sz w:val="20"/>
          <w:szCs w:val="20"/>
          <w:color w:val="auto"/>
        </w:rPr>
      </w:pPr>
      <w:r>
        <w:rPr>
          <w:rFonts w:ascii="Courier New" w:cs="Courier New" w:eastAsia="Courier New" w:hAnsi="Courier New"/>
          <w:sz w:val="9"/>
          <w:szCs w:val="9"/>
          <w:b w:val="1"/>
          <w:bCs w:val="1"/>
          <w:color w:val="auto"/>
        </w:rPr>
        <w:t>YEAR ENDED SEPTEMBER 30, 1999</w:t>
      </w:r>
    </w:p>
    <w:p>
      <w:pPr>
        <w:spacing w:after="0" w:line="276" w:lineRule="exact"/>
        <w:rPr>
          <w:sz w:val="24"/>
          <w:szCs w:val="24"/>
          <w:color w:val="auto"/>
        </w:rPr>
      </w:pPr>
    </w:p>
    <w:p>
      <w:pPr>
        <w:jc w:val="center"/>
        <w:ind w:right="52"/>
        <w:spacing w:after="0"/>
        <w:rPr>
          <w:sz w:val="20"/>
          <w:szCs w:val="20"/>
          <w:color w:val="auto"/>
        </w:rPr>
      </w:pPr>
      <w:r>
        <w:rPr>
          <w:rFonts w:ascii="Courier New" w:cs="Courier New" w:eastAsia="Courier New" w:hAnsi="Courier New"/>
          <w:sz w:val="9"/>
          <w:szCs w:val="9"/>
          <w:b w:val="1"/>
          <w:bCs w:val="1"/>
          <w:color w:val="auto"/>
        </w:rPr>
        <w:t>INDEX TO FORM 10-K</w:t>
      </w:r>
    </w:p>
    <w:p>
      <w:pPr>
        <w:sectPr>
          <w:pgSz w:w="11900" w:h="16847" w:orient="portrait"/>
          <w:cols w:equalWidth="0" w:num="1">
            <w:col w:w="11548"/>
          </w:cols>
          <w:pgMar w:left="212" w:top="1440" w:right="139" w:bottom="0" w:gutter="0" w:footer="0" w:header="0"/>
          <w:type w:val="continuous"/>
        </w:sectPr>
      </w:pPr>
    </w:p>
    <w:p>
      <w:pPr>
        <w:spacing w:after="0" w:line="367" w:lineRule="exact"/>
        <w:rPr>
          <w:sz w:val="24"/>
          <w:szCs w:val="24"/>
          <w:color w:val="auto"/>
        </w:rPr>
      </w:pPr>
    </w:p>
    <w:p>
      <w:pPr>
        <w:ind w:left="4108"/>
        <w:spacing w:after="0"/>
        <w:rPr>
          <w:sz w:val="20"/>
          <w:szCs w:val="20"/>
          <w:color w:val="auto"/>
        </w:rPr>
      </w:pPr>
      <w:r>
        <w:rPr>
          <w:rFonts w:ascii="Courier New" w:cs="Courier New" w:eastAsia="Courier New" w:hAnsi="Courier New"/>
          <w:sz w:val="8"/>
          <w:szCs w:val="8"/>
          <w:u w:val="single" w:color="auto"/>
          <w:color w:val="auto"/>
        </w:rPr>
        <w:t>Title of Each Class</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Courier New" w:cs="Courier New" w:eastAsia="Courier New" w:hAnsi="Courier New"/>
          <w:sz w:val="8"/>
          <w:szCs w:val="8"/>
          <w:color w:val="auto"/>
        </w:rPr>
        <w:t>Name of Each Exchange</w:t>
      </w:r>
    </w:p>
    <w:p>
      <w:pPr>
        <w:spacing w:after="0" w:line="171" w:lineRule="exact"/>
        <w:rPr>
          <w:sz w:val="24"/>
          <w:szCs w:val="24"/>
          <w:color w:val="auto"/>
        </w:rPr>
      </w:pPr>
    </w:p>
    <w:p>
      <w:pPr>
        <w:sectPr>
          <w:pgSz w:w="11900" w:h="16847" w:orient="portrait"/>
          <w:cols w:equalWidth="0" w:num="2">
            <w:col w:w="5908" w:space="720"/>
            <w:col w:w="4920"/>
          </w:cols>
          <w:pgMar w:left="212" w:top="1440" w:right="139" w:bottom="0" w:gutter="0" w:footer="0" w:header="0"/>
          <w:type w:val="continuous"/>
        </w:sectPr>
      </w:pPr>
    </w:p>
    <w:p>
      <w:pPr>
        <w:ind w:left="3788"/>
        <w:spacing w:after="0"/>
        <w:rPr>
          <w:sz w:val="20"/>
          <w:szCs w:val="20"/>
          <w:color w:val="auto"/>
        </w:rPr>
      </w:pPr>
      <w:r>
        <w:rPr>
          <w:rFonts w:ascii="Courier New" w:cs="Courier New" w:eastAsia="Courier New" w:hAnsi="Courier New"/>
          <w:sz w:val="8"/>
          <w:szCs w:val="8"/>
          <w:color w:val="auto"/>
        </w:rPr>
        <w:t>Class A Non-voting Common Stock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8"/>
          <w:szCs w:val="8"/>
          <w:u w:val="single" w:color="auto"/>
          <w:color w:val="auto"/>
        </w:rPr>
        <w:t>on Which Registered</w:t>
      </w:r>
    </w:p>
    <w:p>
      <w:pPr>
        <w:sectPr>
          <w:pgSz w:w="11900" w:h="16847" w:orient="portrait"/>
          <w:cols w:equalWidth="0" w:num="2">
            <w:col w:w="5908" w:space="720"/>
            <w:col w:w="4920"/>
          </w:cols>
          <w:pgMar w:left="212" w:top="1440" w:right="139" w:bottom="0" w:gutter="0" w:footer="0" w:header="0"/>
          <w:type w:val="continuous"/>
        </w:sectPr>
      </w:pPr>
    </w:p>
    <w:bookmarkStart w:id="1" w:name="page2"/>
    <w:bookmarkEnd w:id="1"/>
    <w:p>
      <w:pPr>
        <w:spacing w:after="0" w:line="46" w:lineRule="exact"/>
        <w:rPr>
          <w:sz w:val="20"/>
          <w:szCs w:val="20"/>
          <w:color w:val="auto"/>
        </w:rPr>
      </w:pPr>
    </w:p>
    <w:p>
      <w:pPr>
        <w:ind w:left="3960"/>
        <w:spacing w:after="0"/>
        <w:tabs>
          <w:tab w:leader="none" w:pos="6540" w:val="left"/>
        </w:tabs>
        <w:rPr>
          <w:sz w:val="20"/>
          <w:szCs w:val="20"/>
          <w:color w:val="auto"/>
        </w:rPr>
      </w:pPr>
      <w:r>
        <w:rPr>
          <w:rFonts w:ascii="Courier New" w:cs="Courier New" w:eastAsia="Courier New" w:hAnsi="Courier New"/>
          <w:sz w:val="9"/>
          <w:szCs w:val="9"/>
          <w:color w:val="auto"/>
        </w:rPr>
        <w:t>$.01 par value per share</w:t>
      </w:r>
      <w:r>
        <w:rPr>
          <w:sz w:val="20"/>
          <w:szCs w:val="20"/>
          <w:color w:val="auto"/>
        </w:rPr>
        <w:tab/>
      </w:r>
      <w:r>
        <w:rPr>
          <w:rFonts w:ascii="Courier New" w:cs="Courier New" w:eastAsia="Courier New" w:hAnsi="Courier New"/>
          <w:sz w:val="8"/>
          <w:szCs w:val="8"/>
          <w:color w:val="auto"/>
        </w:rPr>
        <w:t>The Nasdaq Stock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60"/>
        <w:spacing w:after="0"/>
        <w:rPr>
          <w:sz w:val="20"/>
          <w:szCs w:val="20"/>
          <w:color w:val="auto"/>
        </w:rPr>
      </w:pPr>
      <w:r>
        <w:rPr>
          <w:rFonts w:ascii="Courier New" w:cs="Courier New" w:eastAsia="Courier New" w:hAnsi="Courier New"/>
          <w:sz w:val="9"/>
          <w:szCs w:val="9"/>
          <w:b w:val="1"/>
          <w:bCs w:val="1"/>
          <w:color w:val="auto"/>
        </w:rPr>
        <w:t>PART I</w:t>
      </w:r>
    </w:p>
    <w:p>
      <w:pPr>
        <w:spacing w:after="0" w:line="276" w:lineRule="exact"/>
        <w:rPr>
          <w:sz w:val="20"/>
          <w:szCs w:val="20"/>
          <w:color w:val="auto"/>
        </w:rPr>
      </w:pPr>
    </w:p>
    <w:p>
      <w:pPr>
        <w:spacing w:after="0"/>
        <w:tabs>
          <w:tab w:leader="none" w:pos="460" w:val="left"/>
        </w:tabs>
        <w:rPr>
          <w:sz w:val="20"/>
          <w:szCs w:val="20"/>
          <w:color w:val="auto"/>
        </w:rPr>
      </w:pPr>
      <w:r>
        <w:rPr>
          <w:rFonts w:ascii="Courier New" w:cs="Courier New" w:eastAsia="Courier New" w:hAnsi="Courier New"/>
          <w:sz w:val="9"/>
          <w:szCs w:val="9"/>
          <w:b w:val="1"/>
          <w:bCs w:val="1"/>
          <w:color w:val="auto"/>
        </w:rPr>
        <w:t>Item 1.</w:t>
        <w:tab/>
        <w:t>Business</w:t>
      </w:r>
    </w:p>
    <w:p>
      <w:pPr>
        <w:spacing w:after="0" w:line="200" w:lineRule="exact"/>
        <w:rPr>
          <w:sz w:val="20"/>
          <w:szCs w:val="20"/>
          <w:color w:val="auto"/>
        </w:rPr>
      </w:pPr>
    </w:p>
    <w:p>
      <w:pPr>
        <w:spacing w:after="0" w:line="266"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9"/>
          <w:szCs w:val="9"/>
          <w:color w:val="auto"/>
        </w:rPr>
        <w:t>EZCORP, Inc. (the "Company") is a Delaware corporation; its principal executive offices are located at 1901 Capital Parkway, Austin, Texas 78746, and its telephone number is (512) 314-3400. As used herein, the Co subsidiaries listed in Exhibit 22.1.</w:t>
      </w:r>
    </w:p>
    <w:p>
      <w:pPr>
        <w:spacing w:after="0" w:line="200" w:lineRule="exact"/>
        <w:rPr>
          <w:sz w:val="20"/>
          <w:szCs w:val="20"/>
          <w:color w:val="auto"/>
        </w:rPr>
      </w:pPr>
    </w:p>
    <w:p>
      <w:pPr>
        <w:spacing w:after="0" w:line="267"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9"/>
          <w:szCs w:val="9"/>
          <w:color w:val="auto"/>
        </w:rPr>
        <w:t>The discussion in this section of this report contains forward-looking statements that involve risks and uncertainties. The Company's actual results could differ materially from those discussed herein. Factors th contribute to such differences include, but are not limited to, those discussed in this section and those discussed elsewhere in this report.</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Courier New" w:cs="Courier New" w:eastAsia="Courier New" w:hAnsi="Courier New"/>
          <w:sz w:val="9"/>
          <w:szCs w:val="9"/>
          <w:b w:val="1"/>
          <w:bCs w:val="1"/>
          <w:color w:val="auto"/>
        </w:rPr>
        <w:t>General</w:t>
      </w:r>
    </w:p>
    <w:p>
      <w:pPr>
        <w:spacing w:after="0" w:line="277" w:lineRule="exact"/>
        <w:rPr>
          <w:sz w:val="20"/>
          <w:szCs w:val="20"/>
          <w:color w:val="auto"/>
        </w:rPr>
      </w:pPr>
    </w:p>
    <w:p>
      <w:pPr>
        <w:jc w:val="both"/>
        <w:spacing w:after="0" w:line="234" w:lineRule="auto"/>
        <w:rPr>
          <w:sz w:val="20"/>
          <w:szCs w:val="20"/>
          <w:color w:val="auto"/>
        </w:rPr>
      </w:pPr>
      <w:r>
        <w:rPr>
          <w:rFonts w:ascii="Courier New" w:cs="Courier New" w:eastAsia="Courier New" w:hAnsi="Courier New"/>
          <w:sz w:val="9"/>
          <w:szCs w:val="9"/>
          <w:color w:val="auto"/>
        </w:rPr>
        <w:t>The Company is primarily engaged in establishing, acquiring, and operating pawnshops which function as convenient sources of consumer credit and as value-oriented specialty retailers of primarily previously owned m Through its lending function, the Company makes relatively small, non-recourse loans secured by pledges of tangible personal property. The Company contracts for a pawn service charge to compensate it for each pawn generally range from 12% to 300% per annum, are calculated based on the dollar amount and duration of the loan and accounted for approximately 44% of the Company's revenues for the year ended September 30, 1999 ("F approximately 76% of the loans made by the Company were redeemed in full together with the payment of the pawn service charges or were renewed or extended through the payment of the pawn service charges. In most s collateral is held one month with a 60 day extension period after which such collateral is forfeited for resale.</w:t>
      </w:r>
    </w:p>
    <w:p>
      <w:pPr>
        <w:spacing w:after="0" w:line="200" w:lineRule="exact"/>
        <w:rPr>
          <w:sz w:val="20"/>
          <w:szCs w:val="20"/>
          <w:color w:val="auto"/>
        </w:rPr>
      </w:pPr>
    </w:p>
    <w:p>
      <w:pPr>
        <w:spacing w:after="0" w:line="267" w:lineRule="exact"/>
        <w:rPr>
          <w:sz w:val="20"/>
          <w:szCs w:val="20"/>
          <w:color w:val="auto"/>
        </w:rPr>
      </w:pPr>
    </w:p>
    <w:p>
      <w:pPr>
        <w:jc w:val="both"/>
        <w:spacing w:after="0" w:line="234" w:lineRule="auto"/>
        <w:rPr>
          <w:sz w:val="20"/>
          <w:szCs w:val="20"/>
          <w:color w:val="auto"/>
        </w:rPr>
      </w:pPr>
      <w:r>
        <w:rPr>
          <w:rFonts w:ascii="Courier New" w:cs="Courier New" w:eastAsia="Courier New" w:hAnsi="Courier New"/>
          <w:sz w:val="9"/>
          <w:szCs w:val="9"/>
          <w:color w:val="auto"/>
        </w:rPr>
        <w:t>As of December 1, 1999, the Company operated 334 locations: 193 in Texas, 24 in Colorado, 22 in Oklahoma, 21 in Indiana, 17 in Florida, 14 in Georgia, 13 in Alabama, 8 in California, 8 in Tennessee, 4 in Nevada, 3 Mississippi, 3 in North Carolina and 1 in Arkansas. The Company intends to expand through the establishment or acquisition of stores primarily in existing markets to form efficient regional clusters in states with characteristics conducive to successful pawnshop operation.</w:t>
      </w:r>
    </w:p>
    <w:p>
      <w:pPr>
        <w:spacing w:after="0" w:line="200" w:lineRule="exact"/>
        <w:rPr>
          <w:sz w:val="20"/>
          <w:szCs w:val="20"/>
          <w:color w:val="auto"/>
        </w:rPr>
      </w:pPr>
    </w:p>
    <w:p>
      <w:pPr>
        <w:spacing w:after="0" w:line="266" w:lineRule="exact"/>
        <w:rPr>
          <w:sz w:val="20"/>
          <w:szCs w:val="20"/>
          <w:color w:val="auto"/>
        </w:rPr>
      </w:pPr>
    </w:p>
    <w:p>
      <w:pPr>
        <w:spacing w:after="0"/>
        <w:tabs>
          <w:tab w:leader="none" w:pos="5220" w:val="left"/>
        </w:tabs>
        <w:rPr>
          <w:sz w:val="20"/>
          <w:szCs w:val="20"/>
          <w:color w:val="auto"/>
        </w:rPr>
      </w:pPr>
      <w:r>
        <w:rPr>
          <w:rFonts w:ascii="Courier New" w:cs="Courier New" w:eastAsia="Courier New" w:hAnsi="Courier New"/>
          <w:sz w:val="9"/>
          <w:szCs w:val="9"/>
          <w:color w:val="auto"/>
        </w:rPr>
        <w:t>The pawnshop industry in the United States is a large, highly fragmented, and growing industry.</w:t>
      </w:r>
      <w:r>
        <w:rPr>
          <w:sz w:val="20"/>
          <w:szCs w:val="20"/>
          <w:color w:val="auto"/>
        </w:rPr>
        <w:tab/>
      </w:r>
      <w:r>
        <w:rPr>
          <w:rFonts w:ascii="Courier New" w:cs="Courier New" w:eastAsia="Courier New" w:hAnsi="Courier New"/>
          <w:sz w:val="8"/>
          <w:szCs w:val="8"/>
          <w:color w:val="auto"/>
        </w:rPr>
        <w:t>The industry consists of over 10,000 pawnshops owned primarily by independent operators who typically own one to thre</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Courier New" w:cs="Courier New" w:eastAsia="Courier New" w:hAnsi="Courier New"/>
          <w:sz w:val="9"/>
          <w:szCs w:val="9"/>
          <w:b w:val="1"/>
          <w:bCs w:val="1"/>
          <w:color w:val="auto"/>
        </w:rPr>
        <w:t>Lending Activities</w:t>
      </w:r>
    </w:p>
    <w:p>
      <w:pPr>
        <w:spacing w:after="0" w:line="277" w:lineRule="exact"/>
        <w:rPr>
          <w:sz w:val="20"/>
          <w:szCs w:val="20"/>
          <w:color w:val="auto"/>
        </w:rPr>
      </w:pPr>
    </w:p>
    <w:p>
      <w:pPr>
        <w:jc w:val="both"/>
        <w:spacing w:after="0" w:line="234" w:lineRule="auto"/>
        <w:rPr>
          <w:sz w:val="20"/>
          <w:szCs w:val="20"/>
          <w:color w:val="auto"/>
        </w:rPr>
      </w:pPr>
      <w:r>
        <w:rPr>
          <w:rFonts w:ascii="Courier New" w:cs="Courier New" w:eastAsia="Courier New" w:hAnsi="Courier New"/>
          <w:sz w:val="9"/>
          <w:szCs w:val="9"/>
          <w:color w:val="auto"/>
        </w:rPr>
        <w:t>The Company is primarily engaged in the business of making pawn loans, which typically are relatively small, non-recourse loans secured by pledges of tangible personal property. As of September 30, 1999, the Compa approximately 770,000 loans outstanding, representing an aggregate principal balance of $53.9 million. The Company contracts for a pawn service charge to compensate it for a pawn loan. A majority of the Company's that permits pawn service charges of 20% per month or 240% per annum. For Fiscal 1999, pawn service charges accounted for approximately 44% of the Company's total revenues.</w:t>
      </w:r>
    </w:p>
    <w:p>
      <w:pPr>
        <w:spacing w:after="0" w:line="200" w:lineRule="exact"/>
        <w:rPr>
          <w:sz w:val="20"/>
          <w:szCs w:val="20"/>
          <w:color w:val="auto"/>
        </w:rPr>
      </w:pPr>
    </w:p>
    <w:p>
      <w:pPr>
        <w:spacing w:after="0" w:line="267" w:lineRule="exact"/>
        <w:rPr>
          <w:sz w:val="20"/>
          <w:szCs w:val="20"/>
          <w:color w:val="auto"/>
        </w:rPr>
      </w:pPr>
    </w:p>
    <w:p>
      <w:pPr>
        <w:jc w:val="both"/>
        <w:spacing w:after="0" w:line="234" w:lineRule="auto"/>
        <w:rPr>
          <w:sz w:val="20"/>
          <w:szCs w:val="20"/>
          <w:color w:val="auto"/>
        </w:rPr>
      </w:pPr>
      <w:r>
        <w:rPr>
          <w:rFonts w:ascii="Courier New" w:cs="Courier New" w:eastAsia="Courier New" w:hAnsi="Courier New"/>
          <w:sz w:val="9"/>
          <w:szCs w:val="9"/>
          <w:color w:val="auto"/>
        </w:rPr>
        <w:t>Collateral for the Company's pawn loans consists of tangible personal property, generally jewelry, consumer electronics, tools, and musical instruments. The Company does not investigate the creditworthiness of a b the estimated resale value of the pledged property, the perceived probability of its redemption, and the estimated time required to sell the item as a basis for its credit decision. The amount that the Company is to 65% of the pledged property's estimated resale value depending on an evaluation of these factors. The sources for the Company's determination of the resale value of collateral are numerous and include catalogue and previous sales of similar merchandise.</w:t>
      </w:r>
    </w:p>
    <w:p>
      <w:pPr>
        <w:spacing w:after="0" w:line="200" w:lineRule="exact"/>
        <w:rPr>
          <w:sz w:val="20"/>
          <w:szCs w:val="20"/>
          <w:color w:val="auto"/>
        </w:rPr>
      </w:pPr>
    </w:p>
    <w:p>
      <w:pPr>
        <w:spacing w:after="0" w:line="267" w:lineRule="exact"/>
        <w:rPr>
          <w:sz w:val="20"/>
          <w:szCs w:val="20"/>
          <w:color w:val="auto"/>
        </w:rPr>
      </w:pPr>
    </w:p>
    <w:p>
      <w:pPr>
        <w:jc w:val="both"/>
        <w:spacing w:after="0" w:line="234" w:lineRule="auto"/>
        <w:rPr>
          <w:sz w:val="20"/>
          <w:szCs w:val="20"/>
          <w:color w:val="auto"/>
        </w:rPr>
      </w:pPr>
      <w:r>
        <w:rPr>
          <w:rFonts w:ascii="Courier New" w:cs="Courier New" w:eastAsia="Courier New" w:hAnsi="Courier New"/>
          <w:sz w:val="9"/>
          <w:szCs w:val="9"/>
          <w:color w:val="auto"/>
        </w:rPr>
        <w:t>The pledged property is held through the term of the loan, which in Texas is one month with an automatic 60-day grace period, unless repaid or renewed earlier. The Company seeks to maintain a redemption rate betwe each of the Company's last three fiscal periods, it achieved this targeted redemption rate. The redemption rate is maintained through loan policy and proper implementation of such policy at the store level. If a a loan, the collateral is forfeited to the Company and then becomes inventory available for sale in the Company's pawnshops. The Company does not record loan losses or charge-offs because the principal amount of a service charges become the carrying cost of the forfeited collateral, which is recorded as the Company's inventory. The Company evaluates the salability of inventory and provides an allowance for valuation of inve recent sales trends and margins, and the age of merchandise.</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The table below shows the dollar amount of loans made, loans repaid, loans forfeited, and loans acquired by the Company for the fiscal years ended September 30, 1997, 1998 and 1999: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2012950</wp:posOffset>
            </wp:positionH>
            <wp:positionV relativeFrom="paragraph">
              <wp:posOffset>405765</wp:posOffset>
            </wp:positionV>
            <wp:extent cx="3262630" cy="33902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262630" cy="3390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3200" w:type="dxa"/>
        <w:tblCellMar>
          <w:top w:w="0" w:type="dxa"/>
          <w:left w:w="0" w:type="dxa"/>
          <w:bottom w:w="0" w:type="dxa"/>
          <w:right w:w="0" w:type="dxa"/>
        </w:tblCellMar>
      </w:tblPr>
      <w:tr>
        <w:trPr>
          <w:trHeight w:val="102"/>
        </w:trPr>
        <w:tc>
          <w:tcPr>
            <w:tcW w:w="360" w:type="dxa"/>
            <w:vAlign w:val="bottom"/>
            <w:gridSpan w:val="3"/>
          </w:tcPr>
          <w:p>
            <w:pPr>
              <w:jc w:val="center"/>
              <w:ind w:left="55"/>
              <w:spacing w:after="0"/>
              <w:rPr>
                <w:sz w:val="20"/>
                <w:szCs w:val="20"/>
                <w:color w:val="auto"/>
              </w:rPr>
            </w:pPr>
            <w:r>
              <w:rPr>
                <w:rFonts w:ascii="Courier New" w:cs="Courier New" w:eastAsia="Courier New" w:hAnsi="Courier New"/>
                <w:sz w:val="9"/>
                <w:szCs w:val="9"/>
                <w:color w:val="auto"/>
              </w:rPr>
              <w:t>Item</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180" w:type="dxa"/>
            <w:vAlign w:val="bottom"/>
          </w:tcPr>
          <w:p>
            <w:pPr>
              <w:spacing w:after="0"/>
              <w:rPr>
                <w:sz w:val="8"/>
                <w:szCs w:val="8"/>
                <w:color w:val="auto"/>
              </w:rPr>
            </w:pPr>
          </w:p>
        </w:tc>
        <w:tc>
          <w:tcPr>
            <w:tcW w:w="400" w:type="dxa"/>
            <w:vAlign w:val="bottom"/>
            <w:gridSpan w:val="3"/>
          </w:tcPr>
          <w:p>
            <w:pPr>
              <w:ind w:left="100"/>
              <w:spacing w:after="0"/>
              <w:rPr>
                <w:sz w:val="20"/>
                <w:szCs w:val="20"/>
                <w:color w:val="auto"/>
              </w:rPr>
            </w:pPr>
            <w:r>
              <w:rPr>
                <w:rFonts w:ascii="Courier New" w:cs="Courier New" w:eastAsia="Courier New" w:hAnsi="Courier New"/>
                <w:sz w:val="9"/>
                <w:szCs w:val="9"/>
                <w:color w:val="auto"/>
              </w:rPr>
              <w:t>Page</w:t>
            </w:r>
          </w:p>
        </w:tc>
      </w:tr>
      <w:tr>
        <w:trPr>
          <w:trHeight w:val="107"/>
        </w:trPr>
        <w:tc>
          <w:tcPr>
            <w:tcW w:w="16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41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r>
      <w:tr>
        <w:trPr>
          <w:trHeight w:val="144"/>
        </w:trPr>
        <w:tc>
          <w:tcPr>
            <w:tcW w:w="160" w:type="dxa"/>
            <w:vAlign w:val="bottom"/>
          </w:tcPr>
          <w:p>
            <w:pPr>
              <w:spacing w:after="0"/>
              <w:rPr>
                <w:sz w:val="12"/>
                <w:szCs w:val="12"/>
                <w:color w:val="auto"/>
              </w:rPr>
            </w:pPr>
          </w:p>
        </w:tc>
        <w:tc>
          <w:tcPr>
            <w:tcW w:w="200" w:type="dxa"/>
            <w:vAlign w:val="bottom"/>
            <w:gridSpan w:val="2"/>
          </w:tcPr>
          <w:p>
            <w:pPr>
              <w:jc w:val="center"/>
              <w:ind w:right="40"/>
              <w:spacing w:after="0"/>
              <w:rPr>
                <w:sz w:val="20"/>
                <w:szCs w:val="20"/>
                <w:color w:val="auto"/>
              </w:rPr>
            </w:pPr>
            <w:r>
              <w:rPr>
                <w:rFonts w:ascii="Courier New" w:cs="Courier New" w:eastAsia="Courier New" w:hAnsi="Courier New"/>
                <w:sz w:val="9"/>
                <w:szCs w:val="9"/>
                <w:color w:val="auto"/>
                <w:w w:val="98"/>
              </w:rPr>
              <w:t>No.</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400" w:type="dxa"/>
            <w:vAlign w:val="bottom"/>
            <w:gridSpan w:val="3"/>
          </w:tcPr>
          <w:p>
            <w:pPr>
              <w:ind w:left="120"/>
              <w:spacing w:after="0"/>
              <w:rPr>
                <w:sz w:val="20"/>
                <w:szCs w:val="20"/>
                <w:color w:val="auto"/>
              </w:rPr>
            </w:pPr>
            <w:r>
              <w:rPr>
                <w:rFonts w:ascii="Courier New" w:cs="Courier New" w:eastAsia="Courier New" w:hAnsi="Courier New"/>
                <w:sz w:val="9"/>
                <w:szCs w:val="9"/>
                <w:color w:val="auto"/>
              </w:rPr>
              <w:t>No.</w:t>
            </w:r>
          </w:p>
        </w:tc>
      </w:tr>
      <w:tr>
        <w:trPr>
          <w:trHeight w:val="104"/>
        </w:trPr>
        <w:tc>
          <w:tcPr>
            <w:tcW w:w="160" w:type="dxa"/>
            <w:vAlign w:val="bottom"/>
            <w:tcBorders>
              <w:bottom w:val="single" w:sz="8" w:color="2C2C2C"/>
            </w:tcBorders>
          </w:tcPr>
          <w:p>
            <w:pPr>
              <w:spacing w:after="0"/>
              <w:rPr>
                <w:sz w:val="9"/>
                <w:szCs w:val="9"/>
                <w:color w:val="auto"/>
              </w:rPr>
            </w:pPr>
          </w:p>
        </w:tc>
        <w:tc>
          <w:tcPr>
            <w:tcW w:w="160" w:type="dxa"/>
            <w:vAlign w:val="bottom"/>
            <w:tcBorders>
              <w:top w:val="single" w:sz="8" w:color="auto"/>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41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60" w:type="dxa"/>
            <w:vAlign w:val="bottom"/>
            <w:tcBorders>
              <w:top w:val="single" w:sz="8" w:color="auto"/>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r>
      <w:tr>
        <w:trPr>
          <w:trHeight w:val="161"/>
        </w:trPr>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180" w:type="dxa"/>
            <w:vAlign w:val="bottom"/>
          </w:tcPr>
          <w:p>
            <w:pPr>
              <w:jc w:val="center"/>
              <w:ind w:right="35"/>
              <w:spacing w:after="0"/>
              <w:rPr>
                <w:sz w:val="20"/>
                <w:szCs w:val="20"/>
                <w:color w:val="auto"/>
              </w:rPr>
            </w:pPr>
            <w:r>
              <w:rPr>
                <w:rFonts w:ascii="Courier New" w:cs="Courier New" w:eastAsia="Courier New" w:hAnsi="Courier New"/>
                <w:sz w:val="9"/>
                <w:szCs w:val="9"/>
                <w:b w:val="1"/>
                <w:bCs w:val="1"/>
                <w:color w:val="auto"/>
              </w:rPr>
              <w:t>INTRODUCTION</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71"/>
        </w:trPr>
        <w:tc>
          <w:tcPr>
            <w:tcW w:w="1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1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r>
      <w:tr>
        <w:trPr>
          <w:trHeight w:val="268"/>
        </w:trPr>
        <w:tc>
          <w:tcPr>
            <w:tcW w:w="160" w:type="dxa"/>
            <w:vAlign w:val="bottom"/>
            <w:tcBorders>
              <w:bottom w:val="single" w:sz="8" w:color="2C2C2C"/>
            </w:tcBorders>
          </w:tcPr>
          <w:p>
            <w:pPr>
              <w:spacing w:after="0"/>
              <w:rPr>
                <w:sz w:val="23"/>
                <w:szCs w:val="23"/>
                <w:color w:val="auto"/>
              </w:rPr>
            </w:pPr>
          </w:p>
        </w:tc>
        <w:tc>
          <w:tcPr>
            <w:tcW w:w="16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418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16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r>
      <w:tr>
        <w:trPr>
          <w:trHeight w:val="161"/>
        </w:trPr>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180" w:type="dxa"/>
            <w:vAlign w:val="bottom"/>
          </w:tcPr>
          <w:p>
            <w:pPr>
              <w:jc w:val="center"/>
              <w:ind w:right="35"/>
              <w:spacing w:after="0"/>
              <w:rPr>
                <w:sz w:val="20"/>
                <w:szCs w:val="20"/>
                <w:color w:val="auto"/>
              </w:rPr>
            </w:pPr>
            <w:r>
              <w:rPr>
                <w:rFonts w:ascii="Courier New" w:cs="Courier New" w:eastAsia="Courier New" w:hAnsi="Courier New"/>
                <w:sz w:val="9"/>
                <w:szCs w:val="9"/>
                <w:b w:val="1"/>
                <w:bCs w:val="1"/>
                <w:color w:val="auto"/>
              </w:rPr>
              <w:t>PART I.</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71"/>
        </w:trPr>
        <w:tc>
          <w:tcPr>
            <w:tcW w:w="1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4280" w:type="dxa"/>
            <w:vAlign w:val="bottom"/>
            <w:tcBorders>
              <w:bottom w:val="single" w:sz="8" w:color="2C2C2C"/>
            </w:tcBorders>
            <w:gridSpan w:val="2"/>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r>
      <w:tr>
        <w:trPr>
          <w:trHeight w:val="268"/>
        </w:trPr>
        <w:tc>
          <w:tcPr>
            <w:tcW w:w="160" w:type="dxa"/>
            <w:vAlign w:val="bottom"/>
            <w:tcBorders>
              <w:bottom w:val="single" w:sz="8" w:color="2C2C2C"/>
            </w:tcBorders>
          </w:tcPr>
          <w:p>
            <w:pPr>
              <w:spacing w:after="0"/>
              <w:rPr>
                <w:sz w:val="23"/>
                <w:szCs w:val="23"/>
                <w:color w:val="auto"/>
              </w:rPr>
            </w:pPr>
          </w:p>
        </w:tc>
        <w:tc>
          <w:tcPr>
            <w:tcW w:w="16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4280" w:type="dxa"/>
            <w:vAlign w:val="bottom"/>
            <w:tcBorders>
              <w:bottom w:val="single" w:sz="8" w:color="2C2C2C"/>
            </w:tcBorders>
            <w:gridSpan w:val="2"/>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16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r>
      <w:tr>
        <w:trPr>
          <w:trHeight w:val="268"/>
        </w:trPr>
        <w:tc>
          <w:tcPr>
            <w:tcW w:w="160" w:type="dxa"/>
            <w:vAlign w:val="bottom"/>
            <w:tcBorders>
              <w:bottom w:val="single" w:sz="8" w:color="2C2C2C"/>
            </w:tcBorders>
          </w:tcPr>
          <w:p>
            <w:pPr>
              <w:spacing w:after="0"/>
              <w:rPr>
                <w:sz w:val="23"/>
                <w:szCs w:val="23"/>
                <w:color w:val="auto"/>
              </w:rPr>
            </w:pPr>
          </w:p>
        </w:tc>
        <w:tc>
          <w:tcPr>
            <w:tcW w:w="16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4280" w:type="dxa"/>
            <w:vAlign w:val="bottom"/>
            <w:tcBorders>
              <w:bottom w:val="single" w:sz="8" w:color="2C2C2C"/>
            </w:tcBorders>
            <w:gridSpan w:val="2"/>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16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r>
      <w:tr>
        <w:trPr>
          <w:trHeight w:val="161"/>
        </w:trPr>
        <w:tc>
          <w:tcPr>
            <w:tcW w:w="320" w:type="dxa"/>
            <w:vAlign w:val="bottom"/>
            <w:gridSpan w:val="2"/>
          </w:tcPr>
          <w:p>
            <w:pPr>
              <w:jc w:val="right"/>
              <w:ind w:right="95"/>
              <w:spacing w:after="0"/>
              <w:rPr>
                <w:sz w:val="20"/>
                <w:szCs w:val="20"/>
                <w:color w:val="auto"/>
              </w:rPr>
            </w:pPr>
            <w:r>
              <w:rPr>
                <w:rFonts w:ascii="Courier New" w:cs="Courier New" w:eastAsia="Courier New" w:hAnsi="Courier New"/>
                <w:sz w:val="9"/>
                <w:szCs w:val="9"/>
                <w:color w:val="auto"/>
              </w:rPr>
              <w:t>1.</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80" w:type="dxa"/>
            <w:vAlign w:val="bottom"/>
            <w:gridSpan w:val="2"/>
          </w:tcPr>
          <w:p>
            <w:pPr>
              <w:ind w:left="60"/>
              <w:spacing w:after="0"/>
              <w:rPr>
                <w:sz w:val="20"/>
                <w:szCs w:val="20"/>
                <w:color w:val="auto"/>
              </w:rPr>
            </w:pPr>
            <w:r>
              <w:rPr>
                <w:rFonts w:ascii="Courier New" w:cs="Courier New" w:eastAsia="Courier New" w:hAnsi="Courier New"/>
                <w:sz w:val="9"/>
                <w:szCs w:val="9"/>
                <w:color w:val="auto"/>
              </w:rPr>
              <w:t>Business</w:t>
            </w:r>
          </w:p>
        </w:tc>
        <w:tc>
          <w:tcPr>
            <w:tcW w:w="280" w:type="dxa"/>
            <w:vAlign w:val="bottom"/>
            <w:gridSpan w:val="2"/>
          </w:tcPr>
          <w:p>
            <w:pPr>
              <w:ind w:left="80"/>
              <w:spacing w:after="0"/>
              <w:rPr>
                <w:sz w:val="20"/>
                <w:szCs w:val="20"/>
                <w:color w:val="auto"/>
              </w:rPr>
            </w:pPr>
            <w:r>
              <w:rPr>
                <w:rFonts w:ascii="Courier New" w:cs="Courier New" w:eastAsia="Courier New" w:hAnsi="Courier New"/>
                <w:sz w:val="9"/>
                <w:szCs w:val="9"/>
                <w:color w:val="auto"/>
              </w:rPr>
              <w:t>3</w:t>
            </w:r>
          </w:p>
        </w:tc>
        <w:tc>
          <w:tcPr>
            <w:tcW w:w="120" w:type="dxa"/>
            <w:vAlign w:val="bottom"/>
          </w:tcPr>
          <w:p>
            <w:pPr>
              <w:spacing w:after="0"/>
              <w:rPr>
                <w:sz w:val="14"/>
                <w:szCs w:val="14"/>
                <w:color w:val="auto"/>
              </w:rPr>
            </w:pPr>
          </w:p>
        </w:tc>
      </w:tr>
      <w:tr>
        <w:trPr>
          <w:trHeight w:val="71"/>
        </w:trPr>
        <w:tc>
          <w:tcPr>
            <w:tcW w:w="1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4280" w:type="dxa"/>
            <w:vAlign w:val="bottom"/>
            <w:tcBorders>
              <w:bottom w:val="single" w:sz="8" w:color="2C2C2C"/>
            </w:tcBorders>
            <w:gridSpan w:val="2"/>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r>
      <w:tr>
        <w:trPr>
          <w:trHeight w:val="161"/>
        </w:trPr>
        <w:tc>
          <w:tcPr>
            <w:tcW w:w="320" w:type="dxa"/>
            <w:vAlign w:val="bottom"/>
            <w:gridSpan w:val="2"/>
          </w:tcPr>
          <w:p>
            <w:pPr>
              <w:jc w:val="right"/>
              <w:ind w:right="95"/>
              <w:spacing w:after="0"/>
              <w:rPr>
                <w:sz w:val="20"/>
                <w:szCs w:val="20"/>
                <w:color w:val="auto"/>
              </w:rPr>
            </w:pPr>
            <w:r>
              <w:rPr>
                <w:rFonts w:ascii="Courier New" w:cs="Courier New" w:eastAsia="Courier New" w:hAnsi="Courier New"/>
                <w:sz w:val="9"/>
                <w:szCs w:val="9"/>
                <w:color w:val="auto"/>
              </w:rPr>
              <w:t>2.</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80" w:type="dxa"/>
            <w:vAlign w:val="bottom"/>
            <w:gridSpan w:val="2"/>
          </w:tcPr>
          <w:p>
            <w:pPr>
              <w:ind w:left="60"/>
              <w:spacing w:after="0"/>
              <w:rPr>
                <w:sz w:val="20"/>
                <w:szCs w:val="20"/>
                <w:color w:val="auto"/>
              </w:rPr>
            </w:pPr>
            <w:r>
              <w:rPr>
                <w:rFonts w:ascii="Courier New" w:cs="Courier New" w:eastAsia="Courier New" w:hAnsi="Courier New"/>
                <w:sz w:val="9"/>
                <w:szCs w:val="9"/>
                <w:color w:val="auto"/>
              </w:rPr>
              <w:t>Properties</w:t>
            </w:r>
          </w:p>
        </w:tc>
        <w:tc>
          <w:tcPr>
            <w:tcW w:w="280" w:type="dxa"/>
            <w:vAlign w:val="bottom"/>
            <w:gridSpan w:val="2"/>
          </w:tcPr>
          <w:p>
            <w:pPr>
              <w:ind w:left="80"/>
              <w:spacing w:after="0"/>
              <w:rPr>
                <w:sz w:val="20"/>
                <w:szCs w:val="20"/>
                <w:color w:val="auto"/>
              </w:rPr>
            </w:pPr>
            <w:r>
              <w:rPr>
                <w:rFonts w:ascii="Courier New" w:cs="Courier New" w:eastAsia="Courier New" w:hAnsi="Courier New"/>
                <w:sz w:val="9"/>
                <w:szCs w:val="9"/>
                <w:color w:val="auto"/>
              </w:rPr>
              <w:t>15</w:t>
            </w:r>
          </w:p>
        </w:tc>
        <w:tc>
          <w:tcPr>
            <w:tcW w:w="120" w:type="dxa"/>
            <w:vAlign w:val="bottom"/>
          </w:tcPr>
          <w:p>
            <w:pPr>
              <w:spacing w:after="0"/>
              <w:rPr>
                <w:sz w:val="14"/>
                <w:szCs w:val="14"/>
                <w:color w:val="auto"/>
              </w:rPr>
            </w:pPr>
          </w:p>
        </w:tc>
      </w:tr>
      <w:tr>
        <w:trPr>
          <w:trHeight w:val="71"/>
        </w:trPr>
        <w:tc>
          <w:tcPr>
            <w:tcW w:w="1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4280" w:type="dxa"/>
            <w:vAlign w:val="bottom"/>
            <w:tcBorders>
              <w:bottom w:val="single" w:sz="8" w:color="2C2C2C"/>
            </w:tcBorders>
            <w:gridSpan w:val="2"/>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r>
      <w:tr>
        <w:trPr>
          <w:trHeight w:val="161"/>
        </w:trPr>
        <w:tc>
          <w:tcPr>
            <w:tcW w:w="320" w:type="dxa"/>
            <w:vAlign w:val="bottom"/>
            <w:gridSpan w:val="2"/>
          </w:tcPr>
          <w:p>
            <w:pPr>
              <w:jc w:val="right"/>
              <w:ind w:right="95"/>
              <w:spacing w:after="0"/>
              <w:rPr>
                <w:sz w:val="20"/>
                <w:szCs w:val="20"/>
                <w:color w:val="auto"/>
              </w:rPr>
            </w:pPr>
            <w:r>
              <w:rPr>
                <w:rFonts w:ascii="Courier New" w:cs="Courier New" w:eastAsia="Courier New" w:hAnsi="Courier New"/>
                <w:sz w:val="9"/>
                <w:szCs w:val="9"/>
                <w:color w:val="auto"/>
              </w:rPr>
              <w:t>3.</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80" w:type="dxa"/>
            <w:vAlign w:val="bottom"/>
            <w:gridSpan w:val="2"/>
          </w:tcPr>
          <w:p>
            <w:pPr>
              <w:ind w:left="60"/>
              <w:spacing w:after="0"/>
              <w:rPr>
                <w:sz w:val="20"/>
                <w:szCs w:val="20"/>
                <w:color w:val="auto"/>
              </w:rPr>
            </w:pPr>
            <w:r>
              <w:rPr>
                <w:rFonts w:ascii="Courier New" w:cs="Courier New" w:eastAsia="Courier New" w:hAnsi="Courier New"/>
                <w:sz w:val="9"/>
                <w:szCs w:val="9"/>
                <w:color w:val="auto"/>
              </w:rPr>
              <w:t>Legal Proceedings</w:t>
            </w:r>
          </w:p>
        </w:tc>
        <w:tc>
          <w:tcPr>
            <w:tcW w:w="280" w:type="dxa"/>
            <w:vAlign w:val="bottom"/>
            <w:gridSpan w:val="2"/>
          </w:tcPr>
          <w:p>
            <w:pPr>
              <w:ind w:left="80"/>
              <w:spacing w:after="0"/>
              <w:rPr>
                <w:sz w:val="20"/>
                <w:szCs w:val="20"/>
                <w:color w:val="auto"/>
              </w:rPr>
            </w:pPr>
            <w:r>
              <w:rPr>
                <w:rFonts w:ascii="Courier New" w:cs="Courier New" w:eastAsia="Courier New" w:hAnsi="Courier New"/>
                <w:sz w:val="9"/>
                <w:szCs w:val="9"/>
                <w:color w:val="auto"/>
              </w:rPr>
              <w:t>17</w:t>
            </w:r>
          </w:p>
        </w:tc>
        <w:tc>
          <w:tcPr>
            <w:tcW w:w="120" w:type="dxa"/>
            <w:vAlign w:val="bottom"/>
          </w:tcPr>
          <w:p>
            <w:pPr>
              <w:spacing w:after="0"/>
              <w:rPr>
                <w:sz w:val="14"/>
                <w:szCs w:val="14"/>
                <w:color w:val="auto"/>
              </w:rPr>
            </w:pPr>
          </w:p>
        </w:tc>
      </w:tr>
      <w:tr>
        <w:trPr>
          <w:trHeight w:val="71"/>
        </w:trPr>
        <w:tc>
          <w:tcPr>
            <w:tcW w:w="1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4280" w:type="dxa"/>
            <w:vAlign w:val="bottom"/>
            <w:tcBorders>
              <w:bottom w:val="single" w:sz="8" w:color="2C2C2C"/>
            </w:tcBorders>
            <w:gridSpan w:val="2"/>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r>
      <w:tr>
        <w:trPr>
          <w:trHeight w:val="161"/>
        </w:trPr>
        <w:tc>
          <w:tcPr>
            <w:tcW w:w="320" w:type="dxa"/>
            <w:vAlign w:val="bottom"/>
            <w:gridSpan w:val="2"/>
          </w:tcPr>
          <w:p>
            <w:pPr>
              <w:jc w:val="right"/>
              <w:ind w:right="95"/>
              <w:spacing w:after="0"/>
              <w:rPr>
                <w:sz w:val="20"/>
                <w:szCs w:val="20"/>
                <w:color w:val="auto"/>
              </w:rPr>
            </w:pPr>
            <w:r>
              <w:rPr>
                <w:rFonts w:ascii="Courier New" w:cs="Courier New" w:eastAsia="Courier New" w:hAnsi="Courier New"/>
                <w:sz w:val="9"/>
                <w:szCs w:val="9"/>
                <w:color w:val="auto"/>
              </w:rPr>
              <w:t>4.</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80" w:type="dxa"/>
            <w:vAlign w:val="bottom"/>
            <w:gridSpan w:val="2"/>
          </w:tcPr>
          <w:p>
            <w:pPr>
              <w:ind w:left="60"/>
              <w:spacing w:after="0"/>
              <w:rPr>
                <w:sz w:val="20"/>
                <w:szCs w:val="20"/>
                <w:color w:val="auto"/>
              </w:rPr>
            </w:pPr>
            <w:r>
              <w:rPr>
                <w:rFonts w:ascii="Courier New" w:cs="Courier New" w:eastAsia="Courier New" w:hAnsi="Courier New"/>
                <w:sz w:val="9"/>
                <w:szCs w:val="9"/>
                <w:color w:val="auto"/>
              </w:rPr>
              <w:t>Submission of Matters to a Vote of Security Holders</w:t>
            </w:r>
          </w:p>
        </w:tc>
        <w:tc>
          <w:tcPr>
            <w:tcW w:w="280" w:type="dxa"/>
            <w:vAlign w:val="bottom"/>
            <w:gridSpan w:val="2"/>
          </w:tcPr>
          <w:p>
            <w:pPr>
              <w:ind w:left="80"/>
              <w:spacing w:after="0"/>
              <w:rPr>
                <w:sz w:val="20"/>
                <w:szCs w:val="20"/>
                <w:color w:val="auto"/>
              </w:rPr>
            </w:pPr>
            <w:r>
              <w:rPr>
                <w:rFonts w:ascii="Courier New" w:cs="Courier New" w:eastAsia="Courier New" w:hAnsi="Courier New"/>
                <w:sz w:val="9"/>
                <w:szCs w:val="9"/>
                <w:color w:val="auto"/>
              </w:rPr>
              <w:t>17</w:t>
            </w:r>
          </w:p>
        </w:tc>
        <w:tc>
          <w:tcPr>
            <w:tcW w:w="120" w:type="dxa"/>
            <w:vAlign w:val="bottom"/>
          </w:tcPr>
          <w:p>
            <w:pPr>
              <w:spacing w:after="0"/>
              <w:rPr>
                <w:sz w:val="14"/>
                <w:szCs w:val="14"/>
                <w:color w:val="auto"/>
              </w:rPr>
            </w:pPr>
          </w:p>
        </w:tc>
      </w:tr>
      <w:tr>
        <w:trPr>
          <w:trHeight w:val="71"/>
        </w:trPr>
        <w:tc>
          <w:tcPr>
            <w:tcW w:w="1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1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r>
      <w:tr>
        <w:trPr>
          <w:trHeight w:val="268"/>
        </w:trPr>
        <w:tc>
          <w:tcPr>
            <w:tcW w:w="160" w:type="dxa"/>
            <w:vAlign w:val="bottom"/>
            <w:tcBorders>
              <w:bottom w:val="single" w:sz="8" w:color="2C2C2C"/>
            </w:tcBorders>
          </w:tcPr>
          <w:p>
            <w:pPr>
              <w:spacing w:after="0"/>
              <w:rPr>
                <w:sz w:val="23"/>
                <w:szCs w:val="23"/>
                <w:color w:val="auto"/>
              </w:rPr>
            </w:pPr>
          </w:p>
        </w:tc>
        <w:tc>
          <w:tcPr>
            <w:tcW w:w="16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418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16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r>
      <w:tr>
        <w:trPr>
          <w:trHeight w:val="161"/>
        </w:trPr>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180" w:type="dxa"/>
            <w:vAlign w:val="bottom"/>
          </w:tcPr>
          <w:p>
            <w:pPr>
              <w:jc w:val="center"/>
              <w:ind w:right="15"/>
              <w:spacing w:after="0"/>
              <w:rPr>
                <w:sz w:val="20"/>
                <w:szCs w:val="20"/>
                <w:color w:val="auto"/>
              </w:rPr>
            </w:pPr>
            <w:r>
              <w:rPr>
                <w:rFonts w:ascii="Courier New" w:cs="Courier New" w:eastAsia="Courier New" w:hAnsi="Courier New"/>
                <w:sz w:val="9"/>
                <w:szCs w:val="9"/>
                <w:b w:val="1"/>
                <w:bCs w:val="1"/>
                <w:color w:val="auto"/>
              </w:rPr>
              <w:t>PART II.</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71"/>
        </w:trPr>
        <w:tc>
          <w:tcPr>
            <w:tcW w:w="1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4280" w:type="dxa"/>
            <w:vAlign w:val="bottom"/>
            <w:tcBorders>
              <w:bottom w:val="single" w:sz="8" w:color="2C2C2C"/>
            </w:tcBorders>
            <w:gridSpan w:val="2"/>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r>
      <w:tr>
        <w:trPr>
          <w:trHeight w:val="268"/>
        </w:trPr>
        <w:tc>
          <w:tcPr>
            <w:tcW w:w="160" w:type="dxa"/>
            <w:vAlign w:val="bottom"/>
            <w:tcBorders>
              <w:bottom w:val="single" w:sz="8" w:color="2C2C2C"/>
            </w:tcBorders>
          </w:tcPr>
          <w:p>
            <w:pPr>
              <w:spacing w:after="0"/>
              <w:rPr>
                <w:sz w:val="23"/>
                <w:szCs w:val="23"/>
                <w:color w:val="auto"/>
              </w:rPr>
            </w:pPr>
          </w:p>
        </w:tc>
        <w:tc>
          <w:tcPr>
            <w:tcW w:w="16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4280" w:type="dxa"/>
            <w:vAlign w:val="bottom"/>
            <w:tcBorders>
              <w:bottom w:val="single" w:sz="8" w:color="2C2C2C"/>
            </w:tcBorders>
            <w:gridSpan w:val="2"/>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16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r>
      <w:tr>
        <w:trPr>
          <w:trHeight w:val="161"/>
        </w:trPr>
        <w:tc>
          <w:tcPr>
            <w:tcW w:w="320" w:type="dxa"/>
            <w:vAlign w:val="bottom"/>
            <w:gridSpan w:val="2"/>
          </w:tcPr>
          <w:p>
            <w:pPr>
              <w:jc w:val="right"/>
              <w:ind w:right="95"/>
              <w:spacing w:after="0"/>
              <w:rPr>
                <w:sz w:val="20"/>
                <w:szCs w:val="20"/>
                <w:color w:val="auto"/>
              </w:rPr>
            </w:pPr>
            <w:r>
              <w:rPr>
                <w:rFonts w:ascii="Courier New" w:cs="Courier New" w:eastAsia="Courier New" w:hAnsi="Courier New"/>
                <w:sz w:val="9"/>
                <w:szCs w:val="9"/>
                <w:color w:val="auto"/>
              </w:rPr>
              <w:t>5.</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80" w:type="dxa"/>
            <w:vAlign w:val="bottom"/>
            <w:gridSpan w:val="2"/>
          </w:tcPr>
          <w:p>
            <w:pPr>
              <w:ind w:left="60"/>
              <w:spacing w:after="0"/>
              <w:rPr>
                <w:sz w:val="20"/>
                <w:szCs w:val="20"/>
                <w:color w:val="auto"/>
              </w:rPr>
            </w:pPr>
            <w:r>
              <w:rPr>
                <w:rFonts w:ascii="Courier New" w:cs="Courier New" w:eastAsia="Courier New" w:hAnsi="Courier New"/>
                <w:sz w:val="9"/>
                <w:szCs w:val="9"/>
                <w:color w:val="auto"/>
              </w:rPr>
              <w:t>Market for Registrant's Common Equity and Related Stockholder Matters</w:t>
            </w:r>
          </w:p>
        </w:tc>
        <w:tc>
          <w:tcPr>
            <w:tcW w:w="280" w:type="dxa"/>
            <w:vAlign w:val="bottom"/>
            <w:gridSpan w:val="2"/>
          </w:tcPr>
          <w:p>
            <w:pPr>
              <w:ind w:left="80"/>
              <w:spacing w:after="0"/>
              <w:rPr>
                <w:sz w:val="20"/>
                <w:szCs w:val="20"/>
                <w:color w:val="auto"/>
              </w:rPr>
            </w:pPr>
            <w:r>
              <w:rPr>
                <w:rFonts w:ascii="Courier New" w:cs="Courier New" w:eastAsia="Courier New" w:hAnsi="Courier New"/>
                <w:sz w:val="9"/>
                <w:szCs w:val="9"/>
                <w:color w:val="auto"/>
              </w:rPr>
              <w:t>17</w:t>
            </w:r>
          </w:p>
        </w:tc>
        <w:tc>
          <w:tcPr>
            <w:tcW w:w="120" w:type="dxa"/>
            <w:vAlign w:val="bottom"/>
          </w:tcPr>
          <w:p>
            <w:pPr>
              <w:spacing w:after="0"/>
              <w:rPr>
                <w:sz w:val="14"/>
                <w:szCs w:val="14"/>
                <w:color w:val="auto"/>
              </w:rPr>
            </w:pPr>
          </w:p>
        </w:tc>
      </w:tr>
      <w:tr>
        <w:trPr>
          <w:trHeight w:val="71"/>
        </w:trPr>
        <w:tc>
          <w:tcPr>
            <w:tcW w:w="1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4280" w:type="dxa"/>
            <w:vAlign w:val="bottom"/>
            <w:tcBorders>
              <w:bottom w:val="single" w:sz="8" w:color="2C2C2C"/>
            </w:tcBorders>
            <w:gridSpan w:val="2"/>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r>
      <w:tr>
        <w:trPr>
          <w:trHeight w:val="161"/>
        </w:trPr>
        <w:tc>
          <w:tcPr>
            <w:tcW w:w="320" w:type="dxa"/>
            <w:vAlign w:val="bottom"/>
            <w:gridSpan w:val="2"/>
          </w:tcPr>
          <w:p>
            <w:pPr>
              <w:jc w:val="right"/>
              <w:ind w:right="95"/>
              <w:spacing w:after="0"/>
              <w:rPr>
                <w:sz w:val="20"/>
                <w:szCs w:val="20"/>
                <w:color w:val="auto"/>
              </w:rPr>
            </w:pPr>
            <w:r>
              <w:rPr>
                <w:rFonts w:ascii="Courier New" w:cs="Courier New" w:eastAsia="Courier New" w:hAnsi="Courier New"/>
                <w:sz w:val="9"/>
                <w:szCs w:val="9"/>
                <w:color w:val="auto"/>
              </w:rPr>
              <w:t>6.</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80" w:type="dxa"/>
            <w:vAlign w:val="bottom"/>
            <w:gridSpan w:val="2"/>
          </w:tcPr>
          <w:p>
            <w:pPr>
              <w:ind w:left="60"/>
              <w:spacing w:after="0"/>
              <w:rPr>
                <w:sz w:val="20"/>
                <w:szCs w:val="20"/>
                <w:color w:val="auto"/>
              </w:rPr>
            </w:pPr>
            <w:r>
              <w:rPr>
                <w:rFonts w:ascii="Courier New" w:cs="Courier New" w:eastAsia="Courier New" w:hAnsi="Courier New"/>
                <w:sz w:val="9"/>
                <w:szCs w:val="9"/>
                <w:color w:val="auto"/>
              </w:rPr>
              <w:t>Selected Financial Data</w:t>
            </w:r>
          </w:p>
        </w:tc>
        <w:tc>
          <w:tcPr>
            <w:tcW w:w="280" w:type="dxa"/>
            <w:vAlign w:val="bottom"/>
            <w:gridSpan w:val="2"/>
          </w:tcPr>
          <w:p>
            <w:pPr>
              <w:ind w:left="80"/>
              <w:spacing w:after="0"/>
              <w:rPr>
                <w:sz w:val="20"/>
                <w:szCs w:val="20"/>
                <w:color w:val="auto"/>
              </w:rPr>
            </w:pPr>
            <w:r>
              <w:rPr>
                <w:rFonts w:ascii="Courier New" w:cs="Courier New" w:eastAsia="Courier New" w:hAnsi="Courier New"/>
                <w:sz w:val="9"/>
                <w:szCs w:val="9"/>
                <w:color w:val="auto"/>
              </w:rPr>
              <w:t>19</w:t>
            </w:r>
          </w:p>
        </w:tc>
        <w:tc>
          <w:tcPr>
            <w:tcW w:w="120" w:type="dxa"/>
            <w:vAlign w:val="bottom"/>
          </w:tcPr>
          <w:p>
            <w:pPr>
              <w:spacing w:after="0"/>
              <w:rPr>
                <w:sz w:val="14"/>
                <w:szCs w:val="14"/>
                <w:color w:val="auto"/>
              </w:rPr>
            </w:pPr>
          </w:p>
        </w:tc>
      </w:tr>
    </w:tbl>
    <w:p>
      <w:pPr>
        <w:spacing w:after="0" w:line="150" w:lineRule="exact"/>
        <w:rPr>
          <w:sz w:val="20"/>
          <w:szCs w:val="20"/>
          <w:color w:val="auto"/>
        </w:rPr>
      </w:pPr>
    </w:p>
    <w:p>
      <w:pPr>
        <w:ind w:left="3640" w:hanging="365"/>
        <w:spacing w:after="0"/>
        <w:tabs>
          <w:tab w:leader="none" w:pos="3640" w:val="left"/>
        </w:tabs>
        <w:numPr>
          <w:ilvl w:val="0"/>
          <w:numId w:val="3"/>
        </w:numPr>
        <w:rPr>
          <w:rFonts w:ascii="Courier New" w:cs="Courier New" w:eastAsia="Courier New" w:hAnsi="Courier New"/>
          <w:sz w:val="9"/>
          <w:szCs w:val="9"/>
          <w:color w:val="auto"/>
        </w:rPr>
      </w:pPr>
      <w:r>
        <w:rPr>
          <w:rFonts w:ascii="Courier New" w:cs="Courier New" w:eastAsia="Courier New" w:hAnsi="Courier New"/>
          <w:sz w:val="9"/>
          <w:szCs w:val="9"/>
          <w:color w:val="auto"/>
        </w:rPr>
        <w:t>Management's Discussion and Analysis of Financial Condition and Results</w:t>
      </w:r>
    </w:p>
    <w:p>
      <w:pPr>
        <w:spacing w:after="0" w:line="186" w:lineRule="exact"/>
        <w:rPr>
          <w:sz w:val="20"/>
          <w:szCs w:val="20"/>
          <w:color w:val="auto"/>
        </w:rPr>
      </w:pPr>
    </w:p>
    <w:tbl>
      <w:tblPr>
        <w:tblLayout w:type="fixed"/>
        <w:tblInd w:w="3200" w:type="dxa"/>
        <w:tblCellMar>
          <w:top w:w="0" w:type="dxa"/>
          <w:left w:w="0" w:type="dxa"/>
          <w:bottom w:w="0" w:type="dxa"/>
          <w:right w:w="0" w:type="dxa"/>
        </w:tblCellMar>
      </w:tblPr>
      <w:tr>
        <w:trPr>
          <w:trHeight w:val="102"/>
        </w:trPr>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80" w:type="dxa"/>
            <w:vAlign w:val="bottom"/>
          </w:tcPr>
          <w:p>
            <w:pPr>
              <w:ind w:left="60"/>
              <w:spacing w:after="0"/>
              <w:rPr>
                <w:sz w:val="20"/>
                <w:szCs w:val="20"/>
                <w:color w:val="auto"/>
              </w:rPr>
            </w:pPr>
            <w:r>
              <w:rPr>
                <w:rFonts w:ascii="Courier New" w:cs="Courier New" w:eastAsia="Courier New" w:hAnsi="Courier New"/>
                <w:sz w:val="9"/>
                <w:szCs w:val="9"/>
                <w:color w:val="auto"/>
              </w:rPr>
              <w:t>of Operations</w:t>
            </w:r>
          </w:p>
        </w:tc>
        <w:tc>
          <w:tcPr>
            <w:tcW w:w="400" w:type="dxa"/>
            <w:vAlign w:val="bottom"/>
          </w:tcPr>
          <w:p>
            <w:pPr>
              <w:jc w:val="right"/>
              <w:ind w:right="175"/>
              <w:spacing w:after="0"/>
              <w:rPr>
                <w:sz w:val="20"/>
                <w:szCs w:val="20"/>
                <w:color w:val="auto"/>
              </w:rPr>
            </w:pPr>
            <w:r>
              <w:rPr>
                <w:rFonts w:ascii="Courier New" w:cs="Courier New" w:eastAsia="Courier New" w:hAnsi="Courier New"/>
                <w:sz w:val="9"/>
                <w:szCs w:val="9"/>
                <w:color w:val="auto"/>
              </w:rPr>
              <w:t>20</w:t>
            </w:r>
          </w:p>
        </w:tc>
      </w:tr>
      <w:tr>
        <w:trPr>
          <w:trHeight w:val="107"/>
        </w:trPr>
        <w:tc>
          <w:tcPr>
            <w:tcW w:w="36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428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r>
      <w:tr>
        <w:trPr>
          <w:trHeight w:val="161"/>
        </w:trPr>
        <w:tc>
          <w:tcPr>
            <w:tcW w:w="360" w:type="dxa"/>
            <w:vAlign w:val="bottom"/>
          </w:tcPr>
          <w:p>
            <w:pPr>
              <w:ind w:left="80"/>
              <w:spacing w:after="0"/>
              <w:rPr>
                <w:sz w:val="20"/>
                <w:szCs w:val="20"/>
                <w:color w:val="auto"/>
              </w:rPr>
            </w:pPr>
            <w:r>
              <w:rPr>
                <w:rFonts w:ascii="Courier New" w:cs="Courier New" w:eastAsia="Courier New" w:hAnsi="Courier New"/>
                <w:sz w:val="9"/>
                <w:szCs w:val="9"/>
                <w:color w:val="auto"/>
              </w:rPr>
              <w:t>7A.</w:t>
            </w:r>
          </w:p>
        </w:tc>
        <w:tc>
          <w:tcPr>
            <w:tcW w:w="20" w:type="dxa"/>
            <w:vAlign w:val="bottom"/>
          </w:tcPr>
          <w:p>
            <w:pPr>
              <w:spacing w:after="0"/>
              <w:rPr>
                <w:sz w:val="14"/>
                <w:szCs w:val="14"/>
                <w:color w:val="auto"/>
              </w:rPr>
            </w:pPr>
          </w:p>
        </w:tc>
        <w:tc>
          <w:tcPr>
            <w:tcW w:w="4280" w:type="dxa"/>
            <w:vAlign w:val="bottom"/>
          </w:tcPr>
          <w:p>
            <w:pPr>
              <w:ind w:left="60"/>
              <w:spacing w:after="0"/>
              <w:rPr>
                <w:sz w:val="20"/>
                <w:szCs w:val="20"/>
                <w:color w:val="auto"/>
              </w:rPr>
            </w:pPr>
            <w:r>
              <w:rPr>
                <w:rFonts w:ascii="Courier New" w:cs="Courier New" w:eastAsia="Courier New" w:hAnsi="Courier New"/>
                <w:sz w:val="9"/>
                <w:szCs w:val="9"/>
                <w:color w:val="auto"/>
              </w:rPr>
              <w:t>Qualitative and Quantitative Disclosures About Market Risk</w:t>
            </w:r>
          </w:p>
        </w:tc>
        <w:tc>
          <w:tcPr>
            <w:tcW w:w="400" w:type="dxa"/>
            <w:vAlign w:val="bottom"/>
          </w:tcPr>
          <w:p>
            <w:pPr>
              <w:jc w:val="right"/>
              <w:ind w:right="175"/>
              <w:spacing w:after="0"/>
              <w:rPr>
                <w:sz w:val="20"/>
                <w:szCs w:val="20"/>
                <w:color w:val="auto"/>
              </w:rPr>
            </w:pPr>
            <w:r>
              <w:rPr>
                <w:rFonts w:ascii="Courier New" w:cs="Courier New" w:eastAsia="Courier New" w:hAnsi="Courier New"/>
                <w:sz w:val="9"/>
                <w:szCs w:val="9"/>
                <w:color w:val="auto"/>
              </w:rPr>
              <w:t>24</w:t>
            </w:r>
          </w:p>
        </w:tc>
      </w:tr>
      <w:tr>
        <w:trPr>
          <w:trHeight w:val="71"/>
        </w:trPr>
        <w:tc>
          <w:tcPr>
            <w:tcW w:w="3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42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r>
      <w:tr>
        <w:trPr>
          <w:trHeight w:val="161"/>
        </w:trPr>
        <w:tc>
          <w:tcPr>
            <w:tcW w:w="360" w:type="dxa"/>
            <w:vAlign w:val="bottom"/>
          </w:tcPr>
          <w:p>
            <w:pPr>
              <w:ind w:left="80"/>
              <w:spacing w:after="0"/>
              <w:rPr>
                <w:sz w:val="20"/>
                <w:szCs w:val="20"/>
                <w:color w:val="auto"/>
              </w:rPr>
            </w:pPr>
            <w:r>
              <w:rPr>
                <w:rFonts w:ascii="Courier New" w:cs="Courier New" w:eastAsia="Courier New" w:hAnsi="Courier New"/>
                <w:sz w:val="9"/>
                <w:szCs w:val="9"/>
                <w:color w:val="auto"/>
              </w:rPr>
              <w:t>8.</w:t>
            </w:r>
          </w:p>
        </w:tc>
        <w:tc>
          <w:tcPr>
            <w:tcW w:w="20" w:type="dxa"/>
            <w:vAlign w:val="bottom"/>
          </w:tcPr>
          <w:p>
            <w:pPr>
              <w:spacing w:after="0"/>
              <w:rPr>
                <w:sz w:val="14"/>
                <w:szCs w:val="14"/>
                <w:color w:val="auto"/>
              </w:rPr>
            </w:pPr>
          </w:p>
        </w:tc>
        <w:tc>
          <w:tcPr>
            <w:tcW w:w="4280" w:type="dxa"/>
            <w:vAlign w:val="bottom"/>
          </w:tcPr>
          <w:p>
            <w:pPr>
              <w:ind w:left="60"/>
              <w:spacing w:after="0"/>
              <w:rPr>
                <w:sz w:val="20"/>
                <w:szCs w:val="20"/>
                <w:color w:val="auto"/>
              </w:rPr>
            </w:pPr>
            <w:r>
              <w:rPr>
                <w:rFonts w:ascii="Courier New" w:cs="Courier New" w:eastAsia="Courier New" w:hAnsi="Courier New"/>
                <w:sz w:val="9"/>
                <w:szCs w:val="9"/>
                <w:color w:val="auto"/>
              </w:rPr>
              <w:t>Financial Statements and Supplementary Data</w:t>
            </w:r>
          </w:p>
        </w:tc>
        <w:tc>
          <w:tcPr>
            <w:tcW w:w="400" w:type="dxa"/>
            <w:vAlign w:val="bottom"/>
          </w:tcPr>
          <w:p>
            <w:pPr>
              <w:jc w:val="right"/>
              <w:ind w:right="175"/>
              <w:spacing w:after="0"/>
              <w:rPr>
                <w:sz w:val="20"/>
                <w:szCs w:val="20"/>
                <w:color w:val="auto"/>
              </w:rPr>
            </w:pPr>
            <w:r>
              <w:rPr>
                <w:rFonts w:ascii="Courier New" w:cs="Courier New" w:eastAsia="Courier New" w:hAnsi="Courier New"/>
                <w:sz w:val="9"/>
                <w:szCs w:val="9"/>
                <w:color w:val="auto"/>
              </w:rPr>
              <w:t>25</w:t>
            </w:r>
          </w:p>
        </w:tc>
      </w:tr>
    </w:tbl>
    <w:p>
      <w:pPr>
        <w:sectPr>
          <w:pgSz w:w="11900" w:h="16885" w:orient="portrait"/>
          <w:cols w:equalWidth="0" w:num="1">
            <w:col w:w="11540"/>
          </w:cols>
          <w:pgMar w:left="220" w:top="244" w:right="139" w:bottom="0" w:gutter="0" w:footer="0" w:header="0"/>
        </w:sectPr>
      </w:pPr>
    </w:p>
    <w:bookmarkStart w:id="2" w:name="page3"/>
    <w:bookmarkEnd w:id="2"/>
    <w:p>
      <w:pPr>
        <w:ind w:left="3640" w:hanging="365"/>
        <w:spacing w:after="0"/>
        <w:tabs>
          <w:tab w:leader="none" w:pos="3640" w:val="left"/>
        </w:tabs>
        <w:numPr>
          <w:ilvl w:val="0"/>
          <w:numId w:val="4"/>
        </w:numPr>
        <w:rPr>
          <w:rFonts w:ascii="Courier New" w:cs="Courier New" w:eastAsia="Courier New" w:hAnsi="Courier New"/>
          <w:sz w:val="9"/>
          <w:szCs w:val="9"/>
          <w:color w:val="auto"/>
        </w:rPr>
      </w:pPr>
      <w:r>
        <w:rPr>
          <w:rFonts w:ascii="Courier New" w:cs="Courier New" w:eastAsia="Courier New" w:hAnsi="Courier New"/>
          <w:sz w:val="9"/>
          <w:szCs w:val="9"/>
          <w:color w:val="auto"/>
        </w:rPr>
        <w:drawing>
          <wp:anchor simplePos="0" relativeHeight="251657728" behindDoc="1" locked="0" layoutInCell="0" allowOverlap="1">
            <wp:simplePos x="0" y="0"/>
            <wp:positionH relativeFrom="page">
              <wp:posOffset>2152650</wp:posOffset>
            </wp:positionH>
            <wp:positionV relativeFrom="page">
              <wp:posOffset>88900</wp:posOffset>
            </wp:positionV>
            <wp:extent cx="3262630" cy="26149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62630" cy="2614930"/>
                    </a:xfrm>
                    <a:prstGeom prst="rect">
                      <a:avLst/>
                    </a:prstGeom>
                    <a:noFill/>
                  </pic:spPr>
                </pic:pic>
              </a:graphicData>
            </a:graphic>
          </wp:anchor>
        </w:drawing>
        <w:t>Changes in and Disagreements with Accountants on Accounting and Financial</w:t>
      </w:r>
    </w:p>
    <w:p>
      <w:pPr>
        <w:spacing w:after="0" w:line="186" w:lineRule="exact"/>
        <w:rPr>
          <w:sz w:val="20"/>
          <w:szCs w:val="20"/>
          <w:color w:val="auto"/>
        </w:rPr>
      </w:pPr>
    </w:p>
    <w:tbl>
      <w:tblPr>
        <w:tblLayout w:type="fixed"/>
        <w:tblInd w:w="3180" w:type="dxa"/>
        <w:tblCellMar>
          <w:top w:w="0" w:type="dxa"/>
          <w:left w:w="0" w:type="dxa"/>
          <w:bottom w:w="0" w:type="dxa"/>
          <w:right w:w="0" w:type="dxa"/>
        </w:tblCellMar>
      </w:tblPr>
      <w:tr>
        <w:trPr>
          <w:trHeight w:val="102"/>
        </w:trPr>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80" w:type="dxa"/>
            <w:vAlign w:val="bottom"/>
          </w:tcPr>
          <w:p>
            <w:pPr>
              <w:ind w:left="60"/>
              <w:spacing w:after="0"/>
              <w:rPr>
                <w:sz w:val="20"/>
                <w:szCs w:val="20"/>
                <w:color w:val="auto"/>
              </w:rPr>
            </w:pPr>
            <w:r>
              <w:rPr>
                <w:rFonts w:ascii="Courier New" w:cs="Courier New" w:eastAsia="Courier New" w:hAnsi="Courier New"/>
                <w:sz w:val="9"/>
                <w:szCs w:val="9"/>
                <w:color w:val="auto"/>
              </w:rPr>
              <w:t>Disclosure</w:t>
            </w:r>
          </w:p>
        </w:tc>
        <w:tc>
          <w:tcPr>
            <w:tcW w:w="400" w:type="dxa"/>
            <w:vAlign w:val="bottom"/>
          </w:tcPr>
          <w:p>
            <w:pPr>
              <w:jc w:val="right"/>
              <w:ind w:right="175"/>
              <w:spacing w:after="0"/>
              <w:rPr>
                <w:sz w:val="20"/>
                <w:szCs w:val="20"/>
                <w:color w:val="auto"/>
              </w:rPr>
            </w:pPr>
            <w:r>
              <w:rPr>
                <w:rFonts w:ascii="Courier New" w:cs="Courier New" w:eastAsia="Courier New" w:hAnsi="Courier New"/>
                <w:sz w:val="9"/>
                <w:szCs w:val="9"/>
                <w:color w:val="auto"/>
              </w:rPr>
              <w:t>44</w:t>
            </w:r>
          </w:p>
        </w:tc>
        <w:tc>
          <w:tcPr>
            <w:tcW w:w="20" w:type="dxa"/>
            <w:vAlign w:val="bottom"/>
          </w:tcPr>
          <w:p>
            <w:pPr>
              <w:spacing w:after="0"/>
              <w:rPr>
                <w:sz w:val="8"/>
                <w:szCs w:val="8"/>
                <w:color w:val="auto"/>
              </w:rPr>
            </w:pPr>
          </w:p>
        </w:tc>
      </w:tr>
      <w:tr>
        <w:trPr>
          <w:trHeight w:val="107"/>
        </w:trPr>
        <w:tc>
          <w:tcPr>
            <w:tcW w:w="20" w:type="dxa"/>
            <w:vAlign w:val="bottom"/>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428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r>
      <w:tr>
        <w:trPr>
          <w:trHeight w:val="268"/>
        </w:trPr>
        <w:tc>
          <w:tcPr>
            <w:tcW w:w="20" w:type="dxa"/>
            <w:vAlign w:val="bottom"/>
          </w:tcPr>
          <w:p>
            <w:pPr>
              <w:spacing w:after="0"/>
              <w:rPr>
                <w:sz w:val="23"/>
                <w:szCs w:val="23"/>
                <w:color w:val="auto"/>
              </w:rPr>
            </w:pPr>
          </w:p>
        </w:tc>
        <w:tc>
          <w:tcPr>
            <w:tcW w:w="36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4280" w:type="dxa"/>
            <w:vAlign w:val="bottom"/>
            <w:tcBorders>
              <w:bottom w:val="single" w:sz="8" w:color="2C2C2C"/>
            </w:tcBorders>
          </w:tcPr>
          <w:p>
            <w:pPr>
              <w:spacing w:after="0"/>
              <w:rPr>
                <w:sz w:val="23"/>
                <w:szCs w:val="23"/>
                <w:color w:val="auto"/>
              </w:rPr>
            </w:pPr>
          </w:p>
        </w:tc>
        <w:tc>
          <w:tcPr>
            <w:tcW w:w="400" w:type="dxa"/>
            <w:vAlign w:val="bottom"/>
            <w:tcBorders>
              <w:bottom w:val="single" w:sz="8" w:color="2C2C2C"/>
            </w:tcBorders>
          </w:tcPr>
          <w:p>
            <w:pPr>
              <w:spacing w:after="0"/>
              <w:rPr>
                <w:sz w:val="23"/>
                <w:szCs w:val="23"/>
                <w:color w:val="auto"/>
              </w:rPr>
            </w:pPr>
          </w:p>
        </w:tc>
        <w:tc>
          <w:tcPr>
            <w:tcW w:w="20" w:type="dxa"/>
            <w:vAlign w:val="bottom"/>
          </w:tcPr>
          <w:p>
            <w:pPr>
              <w:spacing w:after="0"/>
              <w:rPr>
                <w:sz w:val="23"/>
                <w:szCs w:val="23"/>
                <w:color w:val="auto"/>
              </w:rPr>
            </w:pPr>
          </w:p>
        </w:tc>
      </w:t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80" w:type="dxa"/>
            <w:vAlign w:val="bottom"/>
          </w:tcPr>
          <w:p>
            <w:pPr>
              <w:jc w:val="center"/>
              <w:spacing w:after="0"/>
              <w:rPr>
                <w:sz w:val="20"/>
                <w:szCs w:val="20"/>
                <w:color w:val="auto"/>
              </w:rPr>
            </w:pPr>
            <w:r>
              <w:rPr>
                <w:rFonts w:ascii="Courier New" w:cs="Courier New" w:eastAsia="Courier New" w:hAnsi="Courier New"/>
                <w:sz w:val="9"/>
                <w:szCs w:val="9"/>
                <w:b w:val="1"/>
                <w:bCs w:val="1"/>
                <w:color w:val="auto"/>
                <w:w w:val="98"/>
              </w:rPr>
              <w:t>PART III.</w:t>
            </w: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71"/>
        </w:trPr>
        <w:tc>
          <w:tcPr>
            <w:tcW w:w="20" w:type="dxa"/>
            <w:vAlign w:val="bottom"/>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42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r>
      <w:tr>
        <w:trPr>
          <w:trHeight w:val="268"/>
        </w:trPr>
        <w:tc>
          <w:tcPr>
            <w:tcW w:w="20" w:type="dxa"/>
            <w:vAlign w:val="bottom"/>
          </w:tcPr>
          <w:p>
            <w:pPr>
              <w:spacing w:after="0"/>
              <w:rPr>
                <w:sz w:val="23"/>
                <w:szCs w:val="23"/>
                <w:color w:val="auto"/>
              </w:rPr>
            </w:pPr>
          </w:p>
        </w:tc>
        <w:tc>
          <w:tcPr>
            <w:tcW w:w="360" w:type="dxa"/>
            <w:vAlign w:val="bottom"/>
            <w:tcBorders>
              <w:bottom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4280" w:type="dxa"/>
            <w:vAlign w:val="bottom"/>
            <w:tcBorders>
              <w:bottom w:val="single" w:sz="8" w:color="2C2C2C"/>
            </w:tcBorders>
          </w:tcPr>
          <w:p>
            <w:pPr>
              <w:spacing w:after="0"/>
              <w:rPr>
                <w:sz w:val="23"/>
                <w:szCs w:val="23"/>
                <w:color w:val="auto"/>
              </w:rPr>
            </w:pPr>
          </w:p>
        </w:tc>
        <w:tc>
          <w:tcPr>
            <w:tcW w:w="400" w:type="dxa"/>
            <w:vAlign w:val="bottom"/>
            <w:tcBorders>
              <w:bottom w:val="single" w:sz="8" w:color="2C2C2C"/>
            </w:tcBorders>
          </w:tcPr>
          <w:p>
            <w:pPr>
              <w:spacing w:after="0"/>
              <w:rPr>
                <w:sz w:val="23"/>
                <w:szCs w:val="23"/>
                <w:color w:val="auto"/>
              </w:rPr>
            </w:pPr>
          </w:p>
        </w:tc>
        <w:tc>
          <w:tcPr>
            <w:tcW w:w="20" w:type="dxa"/>
            <w:vAlign w:val="bottom"/>
          </w:tcPr>
          <w:p>
            <w:pPr>
              <w:spacing w:after="0"/>
              <w:rPr>
                <w:sz w:val="23"/>
                <w:szCs w:val="23"/>
                <w:color w:val="auto"/>
              </w:rPr>
            </w:pPr>
          </w:p>
        </w:tc>
      </w:tr>
      <w:tr>
        <w:trPr>
          <w:trHeight w:val="161"/>
        </w:trPr>
        <w:tc>
          <w:tcPr>
            <w:tcW w:w="380" w:type="dxa"/>
            <w:vAlign w:val="bottom"/>
            <w:gridSpan w:val="2"/>
          </w:tcPr>
          <w:p>
            <w:pPr>
              <w:jc w:val="right"/>
              <w:ind w:right="120"/>
              <w:spacing w:after="0"/>
              <w:rPr>
                <w:sz w:val="20"/>
                <w:szCs w:val="20"/>
                <w:color w:val="auto"/>
              </w:rPr>
            </w:pPr>
            <w:r>
              <w:rPr>
                <w:rFonts w:ascii="Courier New" w:cs="Courier New" w:eastAsia="Courier New" w:hAnsi="Courier New"/>
                <w:sz w:val="9"/>
                <w:szCs w:val="9"/>
                <w:color w:val="auto"/>
              </w:rPr>
              <w:t>10.</w:t>
            </w:r>
          </w:p>
        </w:tc>
        <w:tc>
          <w:tcPr>
            <w:tcW w:w="20" w:type="dxa"/>
            <w:vAlign w:val="bottom"/>
          </w:tcPr>
          <w:p>
            <w:pPr>
              <w:spacing w:after="0"/>
              <w:rPr>
                <w:sz w:val="14"/>
                <w:szCs w:val="14"/>
                <w:color w:val="auto"/>
              </w:rPr>
            </w:pPr>
          </w:p>
        </w:tc>
        <w:tc>
          <w:tcPr>
            <w:tcW w:w="4280" w:type="dxa"/>
            <w:vAlign w:val="bottom"/>
          </w:tcPr>
          <w:p>
            <w:pPr>
              <w:ind w:left="60"/>
              <w:spacing w:after="0"/>
              <w:rPr>
                <w:sz w:val="20"/>
                <w:szCs w:val="20"/>
                <w:color w:val="auto"/>
              </w:rPr>
            </w:pPr>
            <w:r>
              <w:rPr>
                <w:rFonts w:ascii="Courier New" w:cs="Courier New" w:eastAsia="Courier New" w:hAnsi="Courier New"/>
                <w:sz w:val="9"/>
                <w:szCs w:val="9"/>
                <w:color w:val="auto"/>
              </w:rPr>
              <w:t>Directors and Executive Officers of the Registrant</w:t>
            </w:r>
          </w:p>
        </w:tc>
        <w:tc>
          <w:tcPr>
            <w:tcW w:w="400" w:type="dxa"/>
            <w:vAlign w:val="bottom"/>
          </w:tcPr>
          <w:p>
            <w:pPr>
              <w:jc w:val="right"/>
              <w:ind w:right="175"/>
              <w:spacing w:after="0"/>
              <w:rPr>
                <w:sz w:val="20"/>
                <w:szCs w:val="20"/>
                <w:color w:val="auto"/>
              </w:rPr>
            </w:pPr>
            <w:r>
              <w:rPr>
                <w:rFonts w:ascii="Courier New" w:cs="Courier New" w:eastAsia="Courier New" w:hAnsi="Courier New"/>
                <w:sz w:val="9"/>
                <w:szCs w:val="9"/>
                <w:color w:val="auto"/>
              </w:rPr>
              <w:t>44</w:t>
            </w:r>
          </w:p>
        </w:tc>
        <w:tc>
          <w:tcPr>
            <w:tcW w:w="20" w:type="dxa"/>
            <w:vAlign w:val="bottom"/>
          </w:tcPr>
          <w:p>
            <w:pPr>
              <w:spacing w:after="0"/>
              <w:rPr>
                <w:sz w:val="14"/>
                <w:szCs w:val="14"/>
                <w:color w:val="auto"/>
              </w:rPr>
            </w:pPr>
          </w:p>
        </w:tc>
      </w:tr>
      <w:tr>
        <w:trPr>
          <w:trHeight w:val="71"/>
        </w:trPr>
        <w:tc>
          <w:tcPr>
            <w:tcW w:w="20" w:type="dxa"/>
            <w:vAlign w:val="bottom"/>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42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r>
      <w:tr>
        <w:trPr>
          <w:trHeight w:val="161"/>
        </w:trPr>
        <w:tc>
          <w:tcPr>
            <w:tcW w:w="380" w:type="dxa"/>
            <w:vAlign w:val="bottom"/>
            <w:gridSpan w:val="2"/>
          </w:tcPr>
          <w:p>
            <w:pPr>
              <w:jc w:val="right"/>
              <w:ind w:right="120"/>
              <w:spacing w:after="0"/>
              <w:rPr>
                <w:sz w:val="20"/>
                <w:szCs w:val="20"/>
                <w:color w:val="auto"/>
              </w:rPr>
            </w:pPr>
            <w:r>
              <w:rPr>
                <w:rFonts w:ascii="Courier New" w:cs="Courier New" w:eastAsia="Courier New" w:hAnsi="Courier New"/>
                <w:sz w:val="9"/>
                <w:szCs w:val="9"/>
                <w:color w:val="auto"/>
              </w:rPr>
              <w:t>11.</w:t>
            </w:r>
          </w:p>
        </w:tc>
        <w:tc>
          <w:tcPr>
            <w:tcW w:w="20" w:type="dxa"/>
            <w:vAlign w:val="bottom"/>
          </w:tcPr>
          <w:p>
            <w:pPr>
              <w:spacing w:after="0"/>
              <w:rPr>
                <w:sz w:val="14"/>
                <w:szCs w:val="14"/>
                <w:color w:val="auto"/>
              </w:rPr>
            </w:pPr>
          </w:p>
        </w:tc>
        <w:tc>
          <w:tcPr>
            <w:tcW w:w="4280" w:type="dxa"/>
            <w:vAlign w:val="bottom"/>
          </w:tcPr>
          <w:p>
            <w:pPr>
              <w:ind w:left="60"/>
              <w:spacing w:after="0"/>
              <w:rPr>
                <w:sz w:val="20"/>
                <w:szCs w:val="20"/>
                <w:color w:val="auto"/>
              </w:rPr>
            </w:pPr>
            <w:r>
              <w:rPr>
                <w:rFonts w:ascii="Courier New" w:cs="Courier New" w:eastAsia="Courier New" w:hAnsi="Courier New"/>
                <w:sz w:val="9"/>
                <w:szCs w:val="9"/>
                <w:color w:val="auto"/>
              </w:rPr>
              <w:t>Executive Compensation</w:t>
            </w:r>
          </w:p>
        </w:tc>
        <w:tc>
          <w:tcPr>
            <w:tcW w:w="400" w:type="dxa"/>
            <w:vAlign w:val="bottom"/>
          </w:tcPr>
          <w:p>
            <w:pPr>
              <w:jc w:val="right"/>
              <w:ind w:right="175"/>
              <w:spacing w:after="0"/>
              <w:rPr>
                <w:sz w:val="20"/>
                <w:szCs w:val="20"/>
                <w:color w:val="auto"/>
              </w:rPr>
            </w:pPr>
            <w:r>
              <w:rPr>
                <w:rFonts w:ascii="Courier New" w:cs="Courier New" w:eastAsia="Courier New" w:hAnsi="Courier New"/>
                <w:sz w:val="9"/>
                <w:szCs w:val="9"/>
                <w:color w:val="auto"/>
              </w:rPr>
              <w:t>46</w:t>
            </w:r>
          </w:p>
        </w:tc>
        <w:tc>
          <w:tcPr>
            <w:tcW w:w="20" w:type="dxa"/>
            <w:vAlign w:val="bottom"/>
          </w:tcPr>
          <w:p>
            <w:pPr>
              <w:spacing w:after="0"/>
              <w:rPr>
                <w:sz w:val="14"/>
                <w:szCs w:val="14"/>
                <w:color w:val="auto"/>
              </w:rPr>
            </w:pPr>
          </w:p>
        </w:tc>
      </w:tr>
      <w:tr>
        <w:trPr>
          <w:trHeight w:val="71"/>
        </w:trPr>
        <w:tc>
          <w:tcPr>
            <w:tcW w:w="20" w:type="dxa"/>
            <w:vAlign w:val="bottom"/>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42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r>
      <w:tr>
        <w:trPr>
          <w:trHeight w:val="161"/>
        </w:trPr>
        <w:tc>
          <w:tcPr>
            <w:tcW w:w="380" w:type="dxa"/>
            <w:vAlign w:val="bottom"/>
            <w:gridSpan w:val="2"/>
          </w:tcPr>
          <w:p>
            <w:pPr>
              <w:jc w:val="right"/>
              <w:ind w:right="120"/>
              <w:spacing w:after="0"/>
              <w:rPr>
                <w:sz w:val="20"/>
                <w:szCs w:val="20"/>
                <w:color w:val="auto"/>
              </w:rPr>
            </w:pPr>
            <w:r>
              <w:rPr>
                <w:rFonts w:ascii="Courier New" w:cs="Courier New" w:eastAsia="Courier New" w:hAnsi="Courier New"/>
                <w:sz w:val="9"/>
                <w:szCs w:val="9"/>
                <w:color w:val="auto"/>
              </w:rPr>
              <w:t>12.</w:t>
            </w:r>
          </w:p>
        </w:tc>
        <w:tc>
          <w:tcPr>
            <w:tcW w:w="20" w:type="dxa"/>
            <w:vAlign w:val="bottom"/>
          </w:tcPr>
          <w:p>
            <w:pPr>
              <w:spacing w:after="0"/>
              <w:rPr>
                <w:sz w:val="14"/>
                <w:szCs w:val="14"/>
                <w:color w:val="auto"/>
              </w:rPr>
            </w:pPr>
          </w:p>
        </w:tc>
        <w:tc>
          <w:tcPr>
            <w:tcW w:w="4280" w:type="dxa"/>
            <w:vAlign w:val="bottom"/>
          </w:tcPr>
          <w:p>
            <w:pPr>
              <w:ind w:left="60"/>
              <w:spacing w:after="0"/>
              <w:rPr>
                <w:sz w:val="20"/>
                <w:szCs w:val="20"/>
                <w:color w:val="auto"/>
              </w:rPr>
            </w:pPr>
            <w:r>
              <w:rPr>
                <w:rFonts w:ascii="Courier New" w:cs="Courier New" w:eastAsia="Courier New" w:hAnsi="Courier New"/>
                <w:sz w:val="9"/>
                <w:szCs w:val="9"/>
                <w:color w:val="auto"/>
              </w:rPr>
              <w:t>Security Ownership of Certain Beneficial Owners and Management</w:t>
            </w:r>
          </w:p>
        </w:tc>
        <w:tc>
          <w:tcPr>
            <w:tcW w:w="400" w:type="dxa"/>
            <w:vAlign w:val="bottom"/>
          </w:tcPr>
          <w:p>
            <w:pPr>
              <w:jc w:val="right"/>
              <w:ind w:right="175"/>
              <w:spacing w:after="0"/>
              <w:rPr>
                <w:sz w:val="20"/>
                <w:szCs w:val="20"/>
                <w:color w:val="auto"/>
              </w:rPr>
            </w:pPr>
            <w:r>
              <w:rPr>
                <w:rFonts w:ascii="Courier New" w:cs="Courier New" w:eastAsia="Courier New" w:hAnsi="Courier New"/>
                <w:sz w:val="9"/>
                <w:szCs w:val="9"/>
                <w:color w:val="auto"/>
              </w:rPr>
              <w:t>53</w:t>
            </w:r>
          </w:p>
        </w:tc>
        <w:tc>
          <w:tcPr>
            <w:tcW w:w="20" w:type="dxa"/>
            <w:vAlign w:val="bottom"/>
          </w:tcPr>
          <w:p>
            <w:pPr>
              <w:spacing w:after="0"/>
              <w:rPr>
                <w:sz w:val="14"/>
                <w:szCs w:val="14"/>
                <w:color w:val="auto"/>
              </w:rPr>
            </w:pPr>
          </w:p>
        </w:tc>
      </w:tr>
      <w:tr>
        <w:trPr>
          <w:trHeight w:val="71"/>
        </w:trPr>
        <w:tc>
          <w:tcPr>
            <w:tcW w:w="20" w:type="dxa"/>
            <w:vAlign w:val="bottom"/>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42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r>
      <w:tr>
        <w:trPr>
          <w:trHeight w:val="161"/>
        </w:trPr>
        <w:tc>
          <w:tcPr>
            <w:tcW w:w="380" w:type="dxa"/>
            <w:vAlign w:val="bottom"/>
            <w:gridSpan w:val="2"/>
          </w:tcPr>
          <w:p>
            <w:pPr>
              <w:jc w:val="right"/>
              <w:ind w:right="120"/>
              <w:spacing w:after="0"/>
              <w:rPr>
                <w:sz w:val="20"/>
                <w:szCs w:val="20"/>
                <w:color w:val="auto"/>
              </w:rPr>
            </w:pPr>
            <w:r>
              <w:rPr>
                <w:rFonts w:ascii="Courier New" w:cs="Courier New" w:eastAsia="Courier New" w:hAnsi="Courier New"/>
                <w:sz w:val="9"/>
                <w:szCs w:val="9"/>
                <w:color w:val="auto"/>
              </w:rPr>
              <w:t>13.</w:t>
            </w:r>
          </w:p>
        </w:tc>
        <w:tc>
          <w:tcPr>
            <w:tcW w:w="20" w:type="dxa"/>
            <w:vAlign w:val="bottom"/>
          </w:tcPr>
          <w:p>
            <w:pPr>
              <w:spacing w:after="0"/>
              <w:rPr>
                <w:sz w:val="14"/>
                <w:szCs w:val="14"/>
                <w:color w:val="auto"/>
              </w:rPr>
            </w:pPr>
          </w:p>
        </w:tc>
        <w:tc>
          <w:tcPr>
            <w:tcW w:w="4280" w:type="dxa"/>
            <w:vAlign w:val="bottom"/>
          </w:tcPr>
          <w:p>
            <w:pPr>
              <w:ind w:left="60"/>
              <w:spacing w:after="0"/>
              <w:rPr>
                <w:sz w:val="20"/>
                <w:szCs w:val="20"/>
                <w:color w:val="auto"/>
              </w:rPr>
            </w:pPr>
            <w:r>
              <w:rPr>
                <w:rFonts w:ascii="Courier New" w:cs="Courier New" w:eastAsia="Courier New" w:hAnsi="Courier New"/>
                <w:sz w:val="9"/>
                <w:szCs w:val="9"/>
                <w:color w:val="auto"/>
              </w:rPr>
              <w:t>Certain Relationships and Related Party Transactions</w:t>
            </w:r>
          </w:p>
        </w:tc>
        <w:tc>
          <w:tcPr>
            <w:tcW w:w="400" w:type="dxa"/>
            <w:vAlign w:val="bottom"/>
          </w:tcPr>
          <w:p>
            <w:pPr>
              <w:jc w:val="right"/>
              <w:ind w:right="175"/>
              <w:spacing w:after="0"/>
              <w:rPr>
                <w:sz w:val="20"/>
                <w:szCs w:val="20"/>
                <w:color w:val="auto"/>
              </w:rPr>
            </w:pPr>
            <w:r>
              <w:rPr>
                <w:rFonts w:ascii="Courier New" w:cs="Courier New" w:eastAsia="Courier New" w:hAnsi="Courier New"/>
                <w:sz w:val="9"/>
                <w:szCs w:val="9"/>
                <w:color w:val="auto"/>
              </w:rPr>
              <w:t>54</w:t>
            </w:r>
          </w:p>
        </w:tc>
        <w:tc>
          <w:tcPr>
            <w:tcW w:w="20" w:type="dxa"/>
            <w:vAlign w:val="bottom"/>
          </w:tcPr>
          <w:p>
            <w:pPr>
              <w:spacing w:after="0"/>
              <w:rPr>
                <w:sz w:val="14"/>
                <w:szCs w:val="14"/>
                <w:color w:val="auto"/>
              </w:rPr>
            </w:pPr>
          </w:p>
        </w:tc>
      </w:tr>
      <w:tr>
        <w:trPr>
          <w:trHeight w:val="71"/>
        </w:trPr>
        <w:tc>
          <w:tcPr>
            <w:tcW w:w="20" w:type="dxa"/>
            <w:vAlign w:val="bottom"/>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2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r>
      <w:tr>
        <w:trPr>
          <w:trHeight w:val="268"/>
        </w:trPr>
        <w:tc>
          <w:tcPr>
            <w:tcW w:w="20" w:type="dxa"/>
            <w:vAlign w:val="bottom"/>
          </w:tcPr>
          <w:p>
            <w:pPr>
              <w:spacing w:after="0"/>
              <w:rPr>
                <w:sz w:val="23"/>
                <w:szCs w:val="23"/>
                <w:color w:val="auto"/>
              </w:rPr>
            </w:pPr>
          </w:p>
        </w:tc>
        <w:tc>
          <w:tcPr>
            <w:tcW w:w="36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4280" w:type="dxa"/>
            <w:vAlign w:val="bottom"/>
            <w:tcBorders>
              <w:bottom w:val="single" w:sz="8" w:color="2C2C2C"/>
            </w:tcBorders>
          </w:tcPr>
          <w:p>
            <w:pPr>
              <w:spacing w:after="0"/>
              <w:rPr>
                <w:sz w:val="23"/>
                <w:szCs w:val="23"/>
                <w:color w:val="auto"/>
              </w:rPr>
            </w:pPr>
          </w:p>
        </w:tc>
        <w:tc>
          <w:tcPr>
            <w:tcW w:w="400" w:type="dxa"/>
            <w:vAlign w:val="bottom"/>
            <w:tcBorders>
              <w:bottom w:val="single" w:sz="8" w:color="2C2C2C"/>
            </w:tcBorders>
          </w:tcPr>
          <w:p>
            <w:pPr>
              <w:spacing w:after="0"/>
              <w:rPr>
                <w:sz w:val="23"/>
                <w:szCs w:val="23"/>
                <w:color w:val="auto"/>
              </w:rPr>
            </w:pPr>
          </w:p>
        </w:tc>
        <w:tc>
          <w:tcPr>
            <w:tcW w:w="20" w:type="dxa"/>
            <w:vAlign w:val="bottom"/>
          </w:tcPr>
          <w:p>
            <w:pPr>
              <w:spacing w:after="0"/>
              <w:rPr>
                <w:sz w:val="23"/>
                <w:szCs w:val="23"/>
                <w:color w:val="auto"/>
              </w:rPr>
            </w:pPr>
          </w:p>
        </w:tc>
      </w:t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80" w:type="dxa"/>
            <w:vAlign w:val="bottom"/>
          </w:tcPr>
          <w:p>
            <w:pPr>
              <w:jc w:val="center"/>
              <w:spacing w:after="0"/>
              <w:rPr>
                <w:sz w:val="20"/>
                <w:szCs w:val="20"/>
                <w:color w:val="auto"/>
              </w:rPr>
            </w:pPr>
            <w:r>
              <w:rPr>
                <w:rFonts w:ascii="Courier New" w:cs="Courier New" w:eastAsia="Courier New" w:hAnsi="Courier New"/>
                <w:sz w:val="9"/>
                <w:szCs w:val="9"/>
                <w:b w:val="1"/>
                <w:bCs w:val="1"/>
                <w:color w:val="auto"/>
              </w:rPr>
              <w:t>PART IV.</w:t>
            </w: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71"/>
        </w:trPr>
        <w:tc>
          <w:tcPr>
            <w:tcW w:w="20" w:type="dxa"/>
            <w:vAlign w:val="bottom"/>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42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r>
      <w:tr>
        <w:trPr>
          <w:trHeight w:val="268"/>
        </w:trPr>
        <w:tc>
          <w:tcPr>
            <w:tcW w:w="20" w:type="dxa"/>
            <w:vAlign w:val="bottom"/>
          </w:tcPr>
          <w:p>
            <w:pPr>
              <w:spacing w:after="0"/>
              <w:rPr>
                <w:sz w:val="23"/>
                <w:szCs w:val="23"/>
                <w:color w:val="auto"/>
              </w:rPr>
            </w:pPr>
          </w:p>
        </w:tc>
        <w:tc>
          <w:tcPr>
            <w:tcW w:w="360" w:type="dxa"/>
            <w:vAlign w:val="bottom"/>
            <w:tcBorders>
              <w:bottom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4280" w:type="dxa"/>
            <w:vAlign w:val="bottom"/>
            <w:tcBorders>
              <w:bottom w:val="single" w:sz="8" w:color="2C2C2C"/>
            </w:tcBorders>
          </w:tcPr>
          <w:p>
            <w:pPr>
              <w:spacing w:after="0"/>
              <w:rPr>
                <w:sz w:val="23"/>
                <w:szCs w:val="23"/>
                <w:color w:val="auto"/>
              </w:rPr>
            </w:pPr>
          </w:p>
        </w:tc>
        <w:tc>
          <w:tcPr>
            <w:tcW w:w="400" w:type="dxa"/>
            <w:vAlign w:val="bottom"/>
            <w:tcBorders>
              <w:bottom w:val="single" w:sz="8" w:color="2C2C2C"/>
            </w:tcBorders>
          </w:tcPr>
          <w:p>
            <w:pPr>
              <w:spacing w:after="0"/>
              <w:rPr>
                <w:sz w:val="23"/>
                <w:szCs w:val="23"/>
                <w:color w:val="auto"/>
              </w:rPr>
            </w:pPr>
          </w:p>
        </w:tc>
        <w:tc>
          <w:tcPr>
            <w:tcW w:w="20" w:type="dxa"/>
            <w:vAlign w:val="bottom"/>
          </w:tcPr>
          <w:p>
            <w:pPr>
              <w:spacing w:after="0"/>
              <w:rPr>
                <w:sz w:val="23"/>
                <w:szCs w:val="23"/>
                <w:color w:val="auto"/>
              </w:rPr>
            </w:pPr>
          </w:p>
        </w:tc>
      </w:tr>
      <w:tr>
        <w:trPr>
          <w:trHeight w:val="161"/>
        </w:trPr>
        <w:tc>
          <w:tcPr>
            <w:tcW w:w="380" w:type="dxa"/>
            <w:vAlign w:val="bottom"/>
            <w:gridSpan w:val="2"/>
          </w:tcPr>
          <w:p>
            <w:pPr>
              <w:jc w:val="right"/>
              <w:ind w:right="120"/>
              <w:spacing w:after="0"/>
              <w:rPr>
                <w:sz w:val="20"/>
                <w:szCs w:val="20"/>
                <w:color w:val="auto"/>
              </w:rPr>
            </w:pPr>
            <w:r>
              <w:rPr>
                <w:rFonts w:ascii="Courier New" w:cs="Courier New" w:eastAsia="Courier New" w:hAnsi="Courier New"/>
                <w:sz w:val="9"/>
                <w:szCs w:val="9"/>
                <w:color w:val="auto"/>
              </w:rPr>
              <w:t>14.</w:t>
            </w:r>
          </w:p>
        </w:tc>
        <w:tc>
          <w:tcPr>
            <w:tcW w:w="20" w:type="dxa"/>
            <w:vAlign w:val="bottom"/>
          </w:tcPr>
          <w:p>
            <w:pPr>
              <w:spacing w:after="0"/>
              <w:rPr>
                <w:sz w:val="14"/>
                <w:szCs w:val="14"/>
                <w:color w:val="auto"/>
              </w:rPr>
            </w:pPr>
          </w:p>
        </w:tc>
        <w:tc>
          <w:tcPr>
            <w:tcW w:w="4280" w:type="dxa"/>
            <w:vAlign w:val="bottom"/>
          </w:tcPr>
          <w:p>
            <w:pPr>
              <w:ind w:left="60"/>
              <w:spacing w:after="0"/>
              <w:rPr>
                <w:sz w:val="20"/>
                <w:szCs w:val="20"/>
                <w:color w:val="auto"/>
              </w:rPr>
            </w:pPr>
            <w:r>
              <w:rPr>
                <w:rFonts w:ascii="Courier New" w:cs="Courier New" w:eastAsia="Courier New" w:hAnsi="Courier New"/>
                <w:sz w:val="9"/>
                <w:szCs w:val="9"/>
                <w:color w:val="auto"/>
              </w:rPr>
              <w:t>Financial Statement Schedules, Exhibits, and Reports on Form 8K</w:t>
            </w:r>
          </w:p>
        </w:tc>
        <w:tc>
          <w:tcPr>
            <w:tcW w:w="400" w:type="dxa"/>
            <w:vAlign w:val="bottom"/>
          </w:tcPr>
          <w:p>
            <w:pPr>
              <w:jc w:val="right"/>
              <w:ind w:right="175"/>
              <w:spacing w:after="0"/>
              <w:rPr>
                <w:sz w:val="20"/>
                <w:szCs w:val="20"/>
                <w:color w:val="auto"/>
              </w:rPr>
            </w:pPr>
            <w:r>
              <w:rPr>
                <w:rFonts w:ascii="Courier New" w:cs="Courier New" w:eastAsia="Courier New" w:hAnsi="Courier New"/>
                <w:sz w:val="9"/>
                <w:szCs w:val="9"/>
                <w:color w:val="auto"/>
              </w:rPr>
              <w:t>55</w:t>
            </w:r>
          </w:p>
        </w:tc>
        <w:tc>
          <w:tcPr>
            <w:tcW w:w="20" w:type="dxa"/>
            <w:vAlign w:val="bottom"/>
          </w:tcPr>
          <w:p>
            <w:pPr>
              <w:spacing w:after="0"/>
              <w:rPr>
                <w:sz w:val="14"/>
                <w:szCs w:val="14"/>
                <w:color w:val="auto"/>
              </w:rPr>
            </w:pPr>
          </w:p>
        </w:tc>
      </w:tr>
      <w:tr>
        <w:trPr>
          <w:trHeight w:val="71"/>
        </w:trPr>
        <w:tc>
          <w:tcPr>
            <w:tcW w:w="20" w:type="dxa"/>
            <w:vAlign w:val="bottom"/>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2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r>
      <w:tr>
        <w:trPr>
          <w:trHeight w:val="268"/>
        </w:trPr>
        <w:tc>
          <w:tcPr>
            <w:tcW w:w="20" w:type="dxa"/>
            <w:vAlign w:val="bottom"/>
          </w:tcPr>
          <w:p>
            <w:pPr>
              <w:spacing w:after="0"/>
              <w:rPr>
                <w:sz w:val="23"/>
                <w:szCs w:val="23"/>
                <w:color w:val="auto"/>
              </w:rPr>
            </w:pPr>
          </w:p>
        </w:tc>
        <w:tc>
          <w:tcPr>
            <w:tcW w:w="36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4280" w:type="dxa"/>
            <w:vAlign w:val="bottom"/>
            <w:tcBorders>
              <w:bottom w:val="single" w:sz="8" w:color="2C2C2C"/>
            </w:tcBorders>
          </w:tcPr>
          <w:p>
            <w:pPr>
              <w:spacing w:after="0"/>
              <w:rPr>
                <w:sz w:val="23"/>
                <w:szCs w:val="23"/>
                <w:color w:val="auto"/>
              </w:rPr>
            </w:pPr>
          </w:p>
        </w:tc>
        <w:tc>
          <w:tcPr>
            <w:tcW w:w="400" w:type="dxa"/>
            <w:vAlign w:val="bottom"/>
            <w:tcBorders>
              <w:bottom w:val="single" w:sz="8" w:color="2C2C2C"/>
            </w:tcBorders>
          </w:tcPr>
          <w:p>
            <w:pPr>
              <w:spacing w:after="0"/>
              <w:rPr>
                <w:sz w:val="23"/>
                <w:szCs w:val="23"/>
                <w:color w:val="auto"/>
              </w:rPr>
            </w:pPr>
          </w:p>
        </w:tc>
        <w:tc>
          <w:tcPr>
            <w:tcW w:w="20" w:type="dxa"/>
            <w:vAlign w:val="bottom"/>
          </w:tcPr>
          <w:p>
            <w:pPr>
              <w:spacing w:after="0"/>
              <w:rPr>
                <w:sz w:val="23"/>
                <w:szCs w:val="23"/>
                <w:color w:val="auto"/>
              </w:rPr>
            </w:pPr>
          </w:p>
        </w:tc>
      </w:t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80" w:type="dxa"/>
            <w:vAlign w:val="bottom"/>
          </w:tcPr>
          <w:p>
            <w:pPr>
              <w:jc w:val="center"/>
              <w:spacing w:after="0"/>
              <w:rPr>
                <w:sz w:val="20"/>
                <w:szCs w:val="20"/>
                <w:color w:val="auto"/>
              </w:rPr>
            </w:pPr>
            <w:r>
              <w:rPr>
                <w:rFonts w:ascii="Courier New" w:cs="Courier New" w:eastAsia="Courier New" w:hAnsi="Courier New"/>
                <w:sz w:val="9"/>
                <w:szCs w:val="9"/>
                <w:b w:val="1"/>
                <w:bCs w:val="1"/>
                <w:color w:val="auto"/>
                <w:w w:val="99"/>
              </w:rPr>
              <w:t>SIGNATURES</w:t>
            </w: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2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bl>
    <w:p>
      <w:pPr>
        <w:spacing w:after="0" w:line="276" w:lineRule="exact"/>
        <w:rPr>
          <w:sz w:val="20"/>
          <w:szCs w:val="20"/>
          <w:color w:val="auto"/>
        </w:rPr>
      </w:pPr>
    </w:p>
    <w:p>
      <w:pPr>
        <w:jc w:val="both"/>
        <w:spacing w:after="0" w:line="234" w:lineRule="auto"/>
        <w:rPr>
          <w:sz w:val="20"/>
          <w:szCs w:val="20"/>
          <w:color w:val="auto"/>
        </w:rPr>
      </w:pPr>
      <w:r>
        <w:rPr>
          <w:rFonts w:ascii="Courier New" w:cs="Courier New" w:eastAsia="Courier New" w:hAnsi="Courier New"/>
          <w:sz w:val="9"/>
          <w:szCs w:val="9"/>
          <w:color w:val="auto"/>
        </w:rPr>
        <w:t>The realization of gross profit on sales of inventory primarily depends on the Company's initial assessment of the property's estimated resale value. Improper assessment of the resale value of the collateral in th result in reduced marketability of the property and resale of the property for an amount less than the carrying cost of the property. Jewelry, which constitutes approximately 60% of the principal amount of items p on weight, carat content, and value of gemstones, if any. The other items pawned typically consist of consumer electronics, tools, and musical instruments.</w:t>
      </w:r>
    </w:p>
    <w:p>
      <w:pPr>
        <w:spacing w:after="0" w:line="200" w:lineRule="exact"/>
        <w:rPr>
          <w:sz w:val="20"/>
          <w:szCs w:val="20"/>
          <w:color w:val="auto"/>
        </w:rPr>
      </w:pPr>
    </w:p>
    <w:p>
      <w:pPr>
        <w:spacing w:after="0" w:line="267" w:lineRule="exact"/>
        <w:rPr>
          <w:sz w:val="20"/>
          <w:szCs w:val="20"/>
          <w:color w:val="auto"/>
        </w:rPr>
      </w:pPr>
    </w:p>
    <w:p>
      <w:pPr>
        <w:jc w:val="both"/>
        <w:spacing w:after="0" w:line="234" w:lineRule="auto"/>
        <w:rPr>
          <w:sz w:val="20"/>
          <w:szCs w:val="20"/>
          <w:color w:val="auto"/>
        </w:rPr>
      </w:pPr>
      <w:r>
        <w:rPr>
          <w:rFonts w:ascii="Courier New" w:cs="Courier New" w:eastAsia="Courier New" w:hAnsi="Courier New"/>
          <w:sz w:val="9"/>
          <w:szCs w:val="9"/>
          <w:color w:val="auto"/>
        </w:rPr>
        <w:t>At the time a pawn transaction is made, a pawn loan agreement, commonly referred to as a pawn ticket, is delivered to the borrower. It sets forth, among other things, the name and address of the pawnshop and the b borrower's identification number from his driver's license, military identification or other official number, the date of the loan, an identification, and description of the pledged goods (including applicable seri pawn service charge, the maturity date of the loan, the total amount that must be paid to redeem the pledged goods on the maturity date, and the annual percentage rate.</w:t>
      </w:r>
    </w:p>
    <w:p>
      <w:pPr>
        <w:spacing w:after="0" w:line="200" w:lineRule="exact"/>
        <w:rPr>
          <w:sz w:val="20"/>
          <w:szCs w:val="20"/>
          <w:color w:val="auto"/>
        </w:rPr>
      </w:pPr>
    </w:p>
    <w:p>
      <w:pPr>
        <w:spacing w:after="0" w:line="267"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9"/>
          <w:szCs w:val="9"/>
          <w:color w:val="auto"/>
        </w:rPr>
        <w:t>Of the Company's 334 locations in operation as of December 1, 1999, 193 were stores located in Texas. Accordingly, Texas pawnshop laws govern most of the Company's operations. In Texas, pawnshop operations are re of Texas Office of Consumer Credit Commissioner in accordance with Chapter 371 of the Texas Finance Code, commonly known as the Texas Pawnshop Act (the "Pawnshop Act"). See "Regulation".</w:t>
      </w:r>
    </w:p>
    <w:p>
      <w:pPr>
        <w:spacing w:after="0" w:line="200" w:lineRule="exact"/>
        <w:rPr>
          <w:sz w:val="20"/>
          <w:szCs w:val="20"/>
          <w:color w:val="auto"/>
        </w:rPr>
      </w:pPr>
    </w:p>
    <w:p>
      <w:pPr>
        <w:spacing w:after="0" w:line="267"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9"/>
          <w:szCs w:val="9"/>
          <w:color w:val="auto"/>
        </w:rPr>
        <w:t>The maximum allowable pawn service charges for stratified loan amounts made in the State of Texas are set in accordance with Texas law under the Pawnshop Act. Historically, the maximum allowable pawn service charg have not changed; however, the stratified loan amounts have been adjusted upward by nominal amounts each year. The maximum allowable pawn service charges under the</w:t>
      </w:r>
    </w:p>
    <w:p>
      <w:pPr>
        <w:spacing w:after="0" w:line="277"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Pawnshop Act for the various stratified loan amounts for the year beginning July 1, 1998 and ending June 30, 1999 and for the year beginning July 1, 1999 and ending June 30, 2000, are as follows: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3140" w:type="dxa"/>
        <w:tblCellMar>
          <w:top w:w="0" w:type="dxa"/>
          <w:left w:w="0" w:type="dxa"/>
          <w:bottom w:w="0" w:type="dxa"/>
          <w:right w:w="0" w:type="dxa"/>
        </w:tblCellMar>
      </w:tblPr>
      <w:tr>
        <w:trPr>
          <w:trHeight w:val="102"/>
        </w:trPr>
        <w:tc>
          <w:tcPr>
            <w:tcW w:w="3380" w:type="dxa"/>
            <w:vAlign w:val="bottom"/>
          </w:tcPr>
          <w:p>
            <w:pPr>
              <w:spacing w:after="0"/>
              <w:rPr>
                <w:sz w:val="8"/>
                <w:szCs w:val="8"/>
                <w:color w:val="auto"/>
              </w:rPr>
            </w:pPr>
          </w:p>
        </w:tc>
        <w:tc>
          <w:tcPr>
            <w:tcW w:w="1800" w:type="dxa"/>
            <w:vAlign w:val="bottom"/>
            <w:gridSpan w:val="11"/>
          </w:tcPr>
          <w:p>
            <w:pPr>
              <w:jc w:val="right"/>
              <w:spacing w:after="0"/>
              <w:rPr>
                <w:sz w:val="20"/>
                <w:szCs w:val="20"/>
                <w:color w:val="auto"/>
              </w:rPr>
            </w:pPr>
            <w:r>
              <w:rPr>
                <w:rFonts w:ascii="Courier New" w:cs="Courier New" w:eastAsia="Courier New" w:hAnsi="Courier New"/>
                <w:sz w:val="9"/>
                <w:szCs w:val="9"/>
                <w:color w:val="auto"/>
              </w:rPr>
              <w:t>Fiscal Years Ended September 30,</w:t>
            </w:r>
          </w:p>
        </w:tc>
      </w:tr>
      <w:tr>
        <w:trPr>
          <w:trHeight w:val="205"/>
        </w:trPr>
        <w:tc>
          <w:tcPr>
            <w:tcW w:w="3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Borders>
              <w:top w:val="single" w:sz="8" w:color="auto"/>
            </w:tcBorders>
            <w:gridSpan w:val="3"/>
          </w:tcPr>
          <w:p>
            <w:pPr>
              <w:jc w:val="right"/>
              <w:ind w:right="60"/>
              <w:spacing w:after="0"/>
              <w:rPr>
                <w:sz w:val="20"/>
                <w:szCs w:val="20"/>
                <w:color w:val="auto"/>
              </w:rPr>
            </w:pPr>
            <w:r>
              <w:rPr>
                <w:rFonts w:ascii="Courier New" w:cs="Courier New" w:eastAsia="Courier New" w:hAnsi="Courier New"/>
                <w:sz w:val="9"/>
                <w:szCs w:val="9"/>
                <w:color w:val="auto"/>
              </w:rPr>
              <w:t>1997</w:t>
            </w:r>
          </w:p>
        </w:tc>
        <w:tc>
          <w:tcPr>
            <w:tcW w:w="520" w:type="dxa"/>
            <w:vAlign w:val="bottom"/>
            <w:tcBorders>
              <w:top w:val="single" w:sz="8" w:color="auto"/>
            </w:tcBorders>
            <w:gridSpan w:val="3"/>
          </w:tcPr>
          <w:p>
            <w:pPr>
              <w:jc w:val="right"/>
              <w:spacing w:after="0"/>
              <w:rPr>
                <w:sz w:val="20"/>
                <w:szCs w:val="20"/>
                <w:color w:val="auto"/>
              </w:rPr>
            </w:pPr>
            <w:r>
              <w:rPr>
                <w:rFonts w:ascii="Courier New" w:cs="Courier New" w:eastAsia="Courier New" w:hAnsi="Courier New"/>
                <w:sz w:val="9"/>
                <w:szCs w:val="9"/>
                <w:color w:val="auto"/>
              </w:rPr>
              <w:t>1998</w:t>
            </w:r>
          </w:p>
        </w:tc>
        <w:tc>
          <w:tcPr>
            <w:tcW w:w="580" w:type="dxa"/>
            <w:vAlign w:val="bottom"/>
            <w:tcBorders>
              <w:top w:val="single" w:sz="8" w:color="auto"/>
            </w:tcBorders>
            <w:gridSpan w:val="4"/>
          </w:tcPr>
          <w:p>
            <w:pPr>
              <w:jc w:val="right"/>
              <w:spacing w:after="0"/>
              <w:rPr>
                <w:sz w:val="20"/>
                <w:szCs w:val="20"/>
                <w:color w:val="auto"/>
              </w:rPr>
            </w:pPr>
            <w:r>
              <w:rPr>
                <w:rFonts w:ascii="Courier New" w:cs="Courier New" w:eastAsia="Courier New" w:hAnsi="Courier New"/>
                <w:sz w:val="9"/>
                <w:szCs w:val="9"/>
                <w:color w:val="auto"/>
              </w:rPr>
              <w:t>1999</w:t>
            </w:r>
          </w:p>
        </w:tc>
      </w:tr>
      <w:tr>
        <w:trPr>
          <w:trHeight w:val="222"/>
        </w:trPr>
        <w:tc>
          <w:tcPr>
            <w:tcW w:w="3380" w:type="dxa"/>
            <w:vAlign w:val="bottom"/>
          </w:tcPr>
          <w:p>
            <w:pPr>
              <w:ind w:left="2020"/>
              <w:spacing w:after="0"/>
              <w:rPr>
                <w:sz w:val="20"/>
                <w:szCs w:val="20"/>
                <w:color w:val="auto"/>
              </w:rPr>
            </w:pPr>
            <w:r>
              <w:rPr>
                <w:rFonts w:ascii="Courier New" w:cs="Courier New" w:eastAsia="Courier New" w:hAnsi="Courier New"/>
                <w:sz w:val="9"/>
                <w:szCs w:val="9"/>
                <w:color w:val="auto"/>
              </w:rPr>
              <w:t>(dollars in millions)</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r>
      <w:tr>
        <w:trPr>
          <w:trHeight w:val="225"/>
        </w:trPr>
        <w:tc>
          <w:tcPr>
            <w:tcW w:w="3380" w:type="dxa"/>
            <w:vAlign w:val="bottom"/>
          </w:tcPr>
          <w:p>
            <w:pPr>
              <w:spacing w:after="0"/>
              <w:rPr>
                <w:sz w:val="20"/>
                <w:szCs w:val="20"/>
                <w:color w:val="auto"/>
              </w:rPr>
            </w:pPr>
            <w:r>
              <w:rPr>
                <w:rFonts w:ascii="Courier New" w:cs="Courier New" w:eastAsia="Courier New" w:hAnsi="Courier New"/>
                <w:sz w:val="9"/>
                <w:szCs w:val="9"/>
                <w:color w:val="auto"/>
              </w:rPr>
              <w:t>Loans made</w:t>
            </w:r>
          </w:p>
        </w:tc>
        <w:tc>
          <w:tcPr>
            <w:tcW w:w="700" w:type="dxa"/>
            <w:vAlign w:val="bottom"/>
            <w:gridSpan w:val="4"/>
          </w:tcPr>
          <w:p>
            <w:pPr>
              <w:jc w:val="right"/>
              <w:ind w:right="60"/>
              <w:spacing w:after="0"/>
              <w:rPr>
                <w:sz w:val="20"/>
                <w:szCs w:val="20"/>
                <w:color w:val="auto"/>
              </w:rPr>
            </w:pPr>
            <w:r>
              <w:rPr>
                <w:rFonts w:ascii="Courier New" w:cs="Courier New" w:eastAsia="Courier New" w:hAnsi="Courier New"/>
                <w:sz w:val="9"/>
                <w:szCs w:val="9"/>
                <w:color w:val="auto"/>
              </w:rPr>
              <w:t>$ 170.4</w:t>
            </w:r>
          </w:p>
        </w:tc>
        <w:tc>
          <w:tcPr>
            <w:tcW w:w="520" w:type="dxa"/>
            <w:vAlign w:val="bottom"/>
            <w:gridSpan w:val="3"/>
          </w:tcPr>
          <w:p>
            <w:pPr>
              <w:jc w:val="right"/>
              <w:spacing w:after="0"/>
              <w:rPr>
                <w:sz w:val="20"/>
                <w:szCs w:val="20"/>
                <w:color w:val="auto"/>
              </w:rPr>
            </w:pPr>
            <w:r>
              <w:rPr>
                <w:rFonts w:ascii="Courier New" w:cs="Courier New" w:eastAsia="Courier New" w:hAnsi="Courier New"/>
                <w:sz w:val="9"/>
                <w:szCs w:val="9"/>
                <w:color w:val="auto"/>
              </w:rPr>
              <w:t>$ 180.9</w:t>
            </w:r>
          </w:p>
        </w:tc>
        <w:tc>
          <w:tcPr>
            <w:tcW w:w="580" w:type="dxa"/>
            <w:vAlign w:val="bottom"/>
            <w:gridSpan w:val="4"/>
          </w:tcPr>
          <w:p>
            <w:pPr>
              <w:jc w:val="right"/>
              <w:spacing w:after="0"/>
              <w:rPr>
                <w:sz w:val="20"/>
                <w:szCs w:val="20"/>
                <w:color w:val="auto"/>
              </w:rPr>
            </w:pPr>
            <w:r>
              <w:rPr>
                <w:rFonts w:ascii="Courier New" w:cs="Courier New" w:eastAsia="Courier New" w:hAnsi="Courier New"/>
                <w:sz w:val="9"/>
                <w:szCs w:val="9"/>
                <w:color w:val="auto"/>
              </w:rPr>
              <w:t>$ 208.2</w:t>
            </w:r>
          </w:p>
        </w:tc>
      </w:tr>
      <w:tr>
        <w:trPr>
          <w:trHeight w:val="225"/>
        </w:trPr>
        <w:tc>
          <w:tcPr>
            <w:tcW w:w="3380" w:type="dxa"/>
            <w:vAlign w:val="bottom"/>
          </w:tcPr>
          <w:p>
            <w:pPr>
              <w:spacing w:after="0"/>
              <w:rPr>
                <w:sz w:val="20"/>
                <w:szCs w:val="20"/>
                <w:color w:val="auto"/>
              </w:rPr>
            </w:pPr>
            <w:r>
              <w:rPr>
                <w:rFonts w:ascii="Courier New" w:cs="Courier New" w:eastAsia="Courier New" w:hAnsi="Courier New"/>
                <w:sz w:val="9"/>
                <w:szCs w:val="9"/>
                <w:color w:val="auto"/>
              </w:rPr>
              <w:t>Loans repaid</w:t>
            </w:r>
          </w:p>
        </w:tc>
        <w:tc>
          <w:tcPr>
            <w:tcW w:w="700" w:type="dxa"/>
            <w:vAlign w:val="bottom"/>
            <w:gridSpan w:val="4"/>
          </w:tcPr>
          <w:p>
            <w:pPr>
              <w:jc w:val="right"/>
              <w:ind w:right="60"/>
              <w:spacing w:after="0"/>
              <w:rPr>
                <w:sz w:val="20"/>
                <w:szCs w:val="20"/>
                <w:color w:val="auto"/>
              </w:rPr>
            </w:pPr>
            <w:r>
              <w:rPr>
                <w:rFonts w:ascii="Courier New" w:cs="Courier New" w:eastAsia="Courier New" w:hAnsi="Courier New"/>
                <w:sz w:val="9"/>
                <w:szCs w:val="9"/>
                <w:color w:val="auto"/>
              </w:rPr>
              <w:t>(108.9 )</w:t>
            </w:r>
          </w:p>
        </w:tc>
        <w:tc>
          <w:tcPr>
            <w:tcW w:w="1020" w:type="dxa"/>
            <w:vAlign w:val="bottom"/>
            <w:gridSpan w:val="6"/>
          </w:tcPr>
          <w:p>
            <w:pPr>
              <w:jc w:val="right"/>
              <w:ind w:right="20"/>
              <w:spacing w:after="0"/>
              <w:rPr>
                <w:sz w:val="20"/>
                <w:szCs w:val="20"/>
                <w:color w:val="auto"/>
              </w:rPr>
            </w:pPr>
            <w:r>
              <w:rPr>
                <w:rFonts w:ascii="Courier New" w:cs="Courier New" w:eastAsia="Courier New" w:hAnsi="Courier New"/>
                <w:sz w:val="9"/>
                <w:szCs w:val="9"/>
                <w:color w:val="auto"/>
              </w:rPr>
              <w:t>(114.4 )   (126.3</w:t>
            </w:r>
          </w:p>
        </w:tc>
        <w:tc>
          <w:tcPr>
            <w:tcW w:w="80" w:type="dxa"/>
            <w:vAlign w:val="bottom"/>
          </w:tcPr>
          <w:p>
            <w:pPr>
              <w:jc w:val="right"/>
              <w:spacing w:after="0"/>
              <w:rPr>
                <w:sz w:val="20"/>
                <w:szCs w:val="20"/>
                <w:color w:val="auto"/>
              </w:rPr>
            </w:pPr>
            <w:r>
              <w:rPr>
                <w:rFonts w:ascii="Courier New" w:cs="Courier New" w:eastAsia="Courier New" w:hAnsi="Courier New"/>
                <w:sz w:val="9"/>
                <w:szCs w:val="9"/>
                <w:color w:val="auto"/>
              </w:rPr>
              <w:t>)</w:t>
            </w:r>
          </w:p>
        </w:tc>
      </w:tr>
      <w:tr>
        <w:trPr>
          <w:trHeight w:val="225"/>
        </w:trPr>
        <w:tc>
          <w:tcPr>
            <w:tcW w:w="3380" w:type="dxa"/>
            <w:vAlign w:val="bottom"/>
          </w:tcPr>
          <w:p>
            <w:pPr>
              <w:spacing w:after="0"/>
              <w:rPr>
                <w:sz w:val="20"/>
                <w:szCs w:val="20"/>
                <w:color w:val="auto"/>
              </w:rPr>
            </w:pPr>
            <w:r>
              <w:rPr>
                <w:rFonts w:ascii="Courier New" w:cs="Courier New" w:eastAsia="Courier New" w:hAnsi="Courier New"/>
                <w:sz w:val="9"/>
                <w:szCs w:val="9"/>
                <w:color w:val="auto"/>
              </w:rPr>
              <w:t>Loans forfeited</w:t>
            </w:r>
          </w:p>
        </w:tc>
        <w:tc>
          <w:tcPr>
            <w:tcW w:w="700" w:type="dxa"/>
            <w:vAlign w:val="bottom"/>
            <w:gridSpan w:val="4"/>
          </w:tcPr>
          <w:p>
            <w:pPr>
              <w:jc w:val="right"/>
              <w:ind w:right="60"/>
              <w:spacing w:after="0"/>
              <w:rPr>
                <w:sz w:val="20"/>
                <w:szCs w:val="20"/>
                <w:color w:val="auto"/>
              </w:rPr>
            </w:pPr>
            <w:r>
              <w:rPr>
                <w:rFonts w:ascii="Courier New" w:cs="Courier New" w:eastAsia="Courier New" w:hAnsi="Courier New"/>
                <w:sz w:val="9"/>
                <w:szCs w:val="9"/>
                <w:color w:val="auto"/>
              </w:rPr>
              <w:t>(53.3 )</w:t>
            </w:r>
          </w:p>
        </w:tc>
        <w:tc>
          <w:tcPr>
            <w:tcW w:w="1020" w:type="dxa"/>
            <w:vAlign w:val="bottom"/>
            <w:gridSpan w:val="6"/>
          </w:tcPr>
          <w:p>
            <w:pPr>
              <w:jc w:val="right"/>
              <w:ind w:right="20"/>
              <w:spacing w:after="0"/>
              <w:rPr>
                <w:sz w:val="20"/>
                <w:szCs w:val="20"/>
                <w:color w:val="auto"/>
              </w:rPr>
            </w:pPr>
            <w:r>
              <w:rPr>
                <w:rFonts w:ascii="Courier New" w:cs="Courier New" w:eastAsia="Courier New" w:hAnsi="Courier New"/>
                <w:sz w:val="9"/>
                <w:szCs w:val="9"/>
                <w:color w:val="auto"/>
              </w:rPr>
              <w:t>(60.3 )   ( 77.9</w:t>
            </w:r>
          </w:p>
        </w:tc>
        <w:tc>
          <w:tcPr>
            <w:tcW w:w="80" w:type="dxa"/>
            <w:vAlign w:val="bottom"/>
          </w:tcPr>
          <w:p>
            <w:pPr>
              <w:jc w:val="right"/>
              <w:spacing w:after="0"/>
              <w:rPr>
                <w:sz w:val="20"/>
                <w:szCs w:val="20"/>
                <w:color w:val="auto"/>
              </w:rPr>
            </w:pPr>
            <w:r>
              <w:rPr>
                <w:rFonts w:ascii="Courier New" w:cs="Courier New" w:eastAsia="Courier New" w:hAnsi="Courier New"/>
                <w:sz w:val="9"/>
                <w:szCs w:val="9"/>
                <w:color w:val="auto"/>
              </w:rPr>
              <w:t>)</w:t>
            </w:r>
          </w:p>
        </w:tc>
      </w:tr>
      <w:tr>
        <w:trPr>
          <w:trHeight w:val="208"/>
        </w:trPr>
        <w:tc>
          <w:tcPr>
            <w:tcW w:w="3380" w:type="dxa"/>
            <w:vAlign w:val="bottom"/>
          </w:tcPr>
          <w:p>
            <w:pPr>
              <w:spacing w:after="0"/>
              <w:rPr>
                <w:sz w:val="20"/>
                <w:szCs w:val="20"/>
                <w:color w:val="auto"/>
              </w:rPr>
            </w:pPr>
            <w:r>
              <w:rPr>
                <w:rFonts w:ascii="Courier New" w:cs="Courier New" w:eastAsia="Courier New" w:hAnsi="Courier New"/>
                <w:sz w:val="9"/>
                <w:szCs w:val="9"/>
                <w:color w:val="auto"/>
              </w:rPr>
              <w:t>Loans acquired</w:t>
            </w:r>
          </w:p>
        </w:tc>
        <w:tc>
          <w:tcPr>
            <w:tcW w:w="700" w:type="dxa"/>
            <w:vAlign w:val="bottom"/>
            <w:gridSpan w:val="4"/>
          </w:tcPr>
          <w:p>
            <w:pPr>
              <w:jc w:val="right"/>
              <w:ind w:right="60"/>
              <w:spacing w:after="0"/>
              <w:rPr>
                <w:sz w:val="20"/>
                <w:szCs w:val="20"/>
                <w:color w:val="auto"/>
              </w:rPr>
            </w:pPr>
            <w:r>
              <w:rPr>
                <w:rFonts w:ascii="Courier New" w:cs="Courier New" w:eastAsia="Courier New" w:hAnsi="Courier New"/>
                <w:sz w:val="9"/>
                <w:szCs w:val="9"/>
                <w:u w:val="single" w:color="auto"/>
                <w:color w:val="auto"/>
              </w:rPr>
              <w:t>-</w:t>
            </w:r>
          </w:p>
        </w:tc>
        <w:tc>
          <w:tcPr>
            <w:tcW w:w="520" w:type="dxa"/>
            <w:vAlign w:val="bottom"/>
            <w:gridSpan w:val="3"/>
          </w:tcPr>
          <w:p>
            <w:pPr>
              <w:jc w:val="right"/>
              <w:spacing w:after="0"/>
              <w:rPr>
                <w:sz w:val="20"/>
                <w:szCs w:val="20"/>
                <w:color w:val="auto"/>
              </w:rPr>
            </w:pPr>
            <w:r>
              <w:rPr>
                <w:rFonts w:ascii="Courier New" w:cs="Courier New" w:eastAsia="Courier New" w:hAnsi="Courier New"/>
                <w:sz w:val="9"/>
                <w:szCs w:val="9"/>
                <w:color w:val="auto"/>
              </w:rPr>
              <w:t>0.</w:t>
            </w:r>
            <w:r>
              <w:rPr>
                <w:rFonts w:ascii="Courier New" w:cs="Courier New" w:eastAsia="Courier New" w:hAnsi="Courier New"/>
                <w:sz w:val="9"/>
                <w:szCs w:val="9"/>
                <w:u w:val="single" w:color="auto"/>
                <w:color w:val="auto"/>
              </w:rPr>
              <w:t>6</w:t>
            </w:r>
          </w:p>
        </w:tc>
        <w:tc>
          <w:tcPr>
            <w:tcW w:w="580" w:type="dxa"/>
            <w:vAlign w:val="bottom"/>
            <w:gridSpan w:val="4"/>
          </w:tcPr>
          <w:p>
            <w:pPr>
              <w:jc w:val="right"/>
              <w:spacing w:after="0"/>
              <w:rPr>
                <w:sz w:val="20"/>
                <w:szCs w:val="20"/>
                <w:color w:val="auto"/>
              </w:rPr>
            </w:pPr>
            <w:r>
              <w:rPr>
                <w:rFonts w:ascii="Courier New" w:cs="Courier New" w:eastAsia="Courier New" w:hAnsi="Courier New"/>
                <w:sz w:val="9"/>
                <w:szCs w:val="9"/>
                <w:color w:val="auto"/>
              </w:rPr>
              <w:t>0.</w:t>
            </w:r>
            <w:r>
              <w:rPr>
                <w:rFonts w:ascii="Courier New" w:cs="Courier New" w:eastAsia="Courier New" w:hAnsi="Courier New"/>
                <w:sz w:val="9"/>
                <w:szCs w:val="9"/>
                <w:u w:val="single" w:color="auto"/>
                <w:color w:val="auto"/>
              </w:rPr>
              <w:t>3</w:t>
            </w:r>
          </w:p>
        </w:tc>
      </w:tr>
      <w:tr>
        <w:trPr>
          <w:trHeight w:val="20"/>
        </w:trPr>
        <w:tc>
          <w:tcPr>
            <w:tcW w:w="338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r>
      <w:tr>
        <w:trPr>
          <w:trHeight w:val="220"/>
        </w:trPr>
        <w:tc>
          <w:tcPr>
            <w:tcW w:w="3380" w:type="dxa"/>
            <w:vAlign w:val="bottom"/>
          </w:tcPr>
          <w:p>
            <w:pPr>
              <w:spacing w:after="0"/>
              <w:rPr>
                <w:sz w:val="20"/>
                <w:szCs w:val="20"/>
                <w:color w:val="auto"/>
              </w:rPr>
            </w:pPr>
            <w:r>
              <w:rPr>
                <w:rFonts w:ascii="Courier New" w:cs="Courier New" w:eastAsia="Courier New" w:hAnsi="Courier New"/>
                <w:sz w:val="9"/>
                <w:szCs w:val="9"/>
                <w:color w:val="auto"/>
              </w:rPr>
              <w:t>Net increase in pawn loans outstanding at the end of the year</w:t>
            </w:r>
          </w:p>
        </w:tc>
        <w:tc>
          <w:tcPr>
            <w:tcW w:w="640" w:type="dxa"/>
            <w:vAlign w:val="bottom"/>
            <w:gridSpan w:val="3"/>
          </w:tcPr>
          <w:p>
            <w:pPr>
              <w:jc w:val="right"/>
              <w:ind w:right="60"/>
              <w:spacing w:after="0"/>
              <w:rPr>
                <w:sz w:val="20"/>
                <w:szCs w:val="20"/>
                <w:color w:val="auto"/>
              </w:rPr>
            </w:pPr>
            <w:r>
              <w:rPr>
                <w:rFonts w:ascii="Courier New" w:cs="Courier New" w:eastAsia="Courier New" w:hAnsi="Courier New"/>
                <w:sz w:val="9"/>
                <w:szCs w:val="9"/>
                <w:color w:val="auto"/>
              </w:rPr>
              <w:t>$</w:t>
            </w:r>
          </w:p>
        </w:tc>
        <w:tc>
          <w:tcPr>
            <w:tcW w:w="60" w:type="dxa"/>
            <w:vAlign w:val="bottom"/>
          </w:tcPr>
          <w:p>
            <w:pPr>
              <w:spacing w:after="0"/>
              <w:rPr>
                <w:sz w:val="19"/>
                <w:szCs w:val="19"/>
                <w:color w:val="auto"/>
              </w:rPr>
            </w:pPr>
          </w:p>
        </w:tc>
        <w:tc>
          <w:tcPr>
            <w:tcW w:w="520" w:type="dxa"/>
            <w:vAlign w:val="bottom"/>
            <w:gridSpan w:val="3"/>
          </w:tcPr>
          <w:p>
            <w:pPr>
              <w:jc w:val="right"/>
              <w:spacing w:after="0"/>
              <w:rPr>
                <w:sz w:val="20"/>
                <w:szCs w:val="20"/>
                <w:color w:val="auto"/>
              </w:rPr>
            </w:pPr>
            <w:r>
              <w:rPr>
                <w:rFonts w:ascii="Courier New" w:cs="Courier New" w:eastAsia="Courier New" w:hAnsi="Courier New"/>
                <w:sz w:val="9"/>
                <w:szCs w:val="9"/>
                <w:color w:val="auto"/>
              </w:rPr>
              <w:t>$ 6.8</w:t>
            </w:r>
          </w:p>
        </w:tc>
        <w:tc>
          <w:tcPr>
            <w:tcW w:w="580" w:type="dxa"/>
            <w:vAlign w:val="bottom"/>
            <w:gridSpan w:val="4"/>
          </w:tcPr>
          <w:p>
            <w:pPr>
              <w:jc w:val="right"/>
              <w:spacing w:after="0"/>
              <w:rPr>
                <w:sz w:val="20"/>
                <w:szCs w:val="20"/>
                <w:color w:val="auto"/>
              </w:rPr>
            </w:pPr>
            <w:r>
              <w:rPr>
                <w:rFonts w:ascii="Courier New" w:cs="Courier New" w:eastAsia="Courier New" w:hAnsi="Courier New"/>
                <w:sz w:val="9"/>
                <w:szCs w:val="9"/>
                <w:color w:val="auto"/>
              </w:rPr>
              <w:t>$ 4.3</w:t>
            </w:r>
          </w:p>
        </w:tc>
      </w:tr>
      <w:tr>
        <w:trPr>
          <w:trHeight w:val="101"/>
        </w:trPr>
        <w:tc>
          <w:tcPr>
            <w:tcW w:w="3380" w:type="dxa"/>
            <w:vAlign w:val="bottom"/>
          </w:tcPr>
          <w:p>
            <w:pPr>
              <w:spacing w:after="0"/>
              <w:rPr>
                <w:sz w:val="8"/>
                <w:szCs w:val="8"/>
                <w:color w:val="auto"/>
              </w:rPr>
            </w:pPr>
          </w:p>
        </w:tc>
        <w:tc>
          <w:tcPr>
            <w:tcW w:w="700" w:type="dxa"/>
            <w:vAlign w:val="bottom"/>
            <w:gridSpan w:val="4"/>
          </w:tcPr>
          <w:p>
            <w:pPr>
              <w:jc w:val="right"/>
              <w:ind w:right="60"/>
              <w:spacing w:after="0"/>
              <w:rPr>
                <w:sz w:val="20"/>
                <w:szCs w:val="20"/>
                <w:color w:val="auto"/>
              </w:rPr>
            </w:pPr>
            <w:r>
              <w:rPr>
                <w:rFonts w:ascii="Courier New" w:cs="Courier New" w:eastAsia="Courier New" w:hAnsi="Courier New"/>
                <w:sz w:val="9"/>
                <w:szCs w:val="9"/>
                <w:color w:val="auto"/>
              </w:rPr>
              <w:t>8.2</w:t>
            </w: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9"/>
          <w:szCs w:val="9"/>
          <w:color w:val="auto"/>
        </w:rPr>
        <w:t>Under Texas law, there is a ceiling on the maximum allowable pawn loan. For the period July 1, 1998 through June 30, 1999, the loan ceiling was $11,500. For the period July 1, 1999 through June 30, 2000, the loan The Company's average loan amount at the end of Fiscal 1999 was approximately $69.</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Retail Activities</w:t>
      </w:r>
    </w:p>
    <w:p>
      <w:pPr>
        <w:spacing w:after="0" w:line="277" w:lineRule="exact"/>
        <w:rPr>
          <w:sz w:val="20"/>
          <w:szCs w:val="20"/>
          <w:color w:val="auto"/>
        </w:rPr>
      </w:pPr>
    </w:p>
    <w:p>
      <w:pPr>
        <w:jc w:val="both"/>
        <w:spacing w:after="0" w:line="234" w:lineRule="auto"/>
        <w:rPr>
          <w:sz w:val="20"/>
          <w:szCs w:val="20"/>
          <w:color w:val="auto"/>
        </w:rPr>
      </w:pPr>
      <w:r>
        <w:rPr>
          <w:rFonts w:ascii="Courier New" w:cs="Courier New" w:eastAsia="Courier New" w:hAnsi="Courier New"/>
          <w:sz w:val="9"/>
          <w:szCs w:val="9"/>
          <w:color w:val="auto"/>
        </w:rPr>
        <w:t>Jewelry sales represent approximately 45% of the Company's merchandise sales with the remaining sales consisting primarily of consumer electronics, tools, and musical instruments. The Company believes its ability merchandise at prices significantly lower than original retail prices attracts value-conscious customers. The Company obtains its inventory primarily from unredeemed collateral, and to a lesser extent, from purcha wholesale sources. For Fiscal 1999, purchases from the general public and from wholesale sources constituted approximately 6% of the dollar value of inflows to inventory. During Fiscal 1999, $119.5 million of mer forfeited collateral. Of such amount, $77.9 million was from the principal amount of unredeemed pawn loans, and $41.6 million was from accrued service charges. For Fiscal 1999, retail activities accounted for app revenues, but only 14% of the Company's net revenue, after deducting cost of goods sold on merchandise sales.</w:t>
      </w:r>
    </w:p>
    <w:p>
      <w:pPr>
        <w:spacing w:after="0" w:line="200" w:lineRule="exact"/>
        <w:rPr>
          <w:sz w:val="20"/>
          <w:szCs w:val="20"/>
          <w:color w:val="auto"/>
        </w:rPr>
      </w:pPr>
    </w:p>
    <w:p>
      <w:pPr>
        <w:spacing w:after="0" w:line="267"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9"/>
          <w:szCs w:val="9"/>
          <w:color w:val="auto"/>
        </w:rPr>
        <w:t>Analysis of the sales and inventory data provided by the Company's management information systems facilitates the design of promotional and merchandising programs and merchandise pricing decisions. Regional and ar and implement promotional and merchandising programs, review merchandise pricing decisions, and balance inventory levels within markets.</w:t>
      </w:r>
    </w:p>
    <w:p>
      <w:pPr>
        <w:spacing w:after="0" w:line="200" w:lineRule="exact"/>
        <w:rPr>
          <w:sz w:val="20"/>
          <w:szCs w:val="20"/>
          <w:color w:val="auto"/>
        </w:rPr>
      </w:pPr>
    </w:p>
    <w:p>
      <w:pPr>
        <w:spacing w:after="0" w:line="267" w:lineRule="exact"/>
        <w:rPr>
          <w:sz w:val="20"/>
          <w:szCs w:val="20"/>
          <w:color w:val="auto"/>
        </w:rPr>
      </w:pPr>
    </w:p>
    <w:p>
      <w:pPr>
        <w:jc w:val="both"/>
        <w:spacing w:after="0" w:line="276" w:lineRule="auto"/>
        <w:rPr>
          <w:sz w:val="20"/>
          <w:szCs w:val="20"/>
          <w:color w:val="auto"/>
        </w:rPr>
      </w:pPr>
      <w:r>
        <w:rPr>
          <w:rFonts w:ascii="Courier New" w:cs="Courier New" w:eastAsia="Courier New" w:hAnsi="Courier New"/>
          <w:sz w:val="8"/>
          <w:szCs w:val="8"/>
          <w:color w:val="auto"/>
        </w:rPr>
        <w:t>The Company does not give prospective buyers any warranties on most merchandise sold through its retail operations, except for certain purchases of new, wholesale-purchased merchandise, which may have a limited man Prospective buyers may purchase an item on layaway through the Company's "EZ Layaway" program. Through EZ Layaway, a prospective purchaser will typically put down a minimum of 20% of an item's purchase price as a will hold the item for a 90-day period during which the customer is required to pay for the item in full. As of September 30, 1999, the Company had $2.4 million in customer layaway deposits and related payments.</w:t>
      </w:r>
    </w:p>
    <w:p>
      <w:pPr>
        <w:spacing w:after="0" w:line="200" w:lineRule="exact"/>
        <w:rPr>
          <w:sz w:val="20"/>
          <w:szCs w:val="20"/>
          <w:color w:val="auto"/>
        </w:rPr>
      </w:pPr>
    </w:p>
    <w:p>
      <w:pPr>
        <w:spacing w:after="0" w:line="253" w:lineRule="exact"/>
        <w:rPr>
          <w:sz w:val="20"/>
          <w:szCs w:val="20"/>
          <w:color w:val="auto"/>
        </w:rPr>
      </w:pPr>
    </w:p>
    <w:p>
      <w:pPr>
        <w:jc w:val="both"/>
        <w:spacing w:after="0" w:line="234" w:lineRule="auto"/>
        <w:rPr>
          <w:sz w:val="20"/>
          <w:szCs w:val="20"/>
          <w:color w:val="auto"/>
        </w:rPr>
      </w:pPr>
      <w:r>
        <w:rPr>
          <w:rFonts w:ascii="Courier New" w:cs="Courier New" w:eastAsia="Courier New" w:hAnsi="Courier New"/>
          <w:sz w:val="9"/>
          <w:szCs w:val="9"/>
          <w:color w:val="auto"/>
        </w:rPr>
        <w:t>The Company's overall inventory is stated at the lower of cost or market. The Company provides inventory reserves for shrinkage and cost in excess of market value. The Company estimates these reserves through stu sales trends, inventory turnover, inventory aging, margins achieved on recent sales, and shrinkage. Valuation allowances, including shrinkage reserves, amounted to $8.3 million as of September 30, 1999. At Septem $58.2 million, after deducting such allowance for shrinkage and valuation of inventory.</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Courier New" w:cs="Courier New" w:eastAsia="Courier New" w:hAnsi="Courier New"/>
          <w:sz w:val="9"/>
          <w:szCs w:val="9"/>
          <w:b w:val="1"/>
          <w:bCs w:val="1"/>
          <w:color w:val="auto"/>
        </w:rPr>
        <w:t>Seasonality</w:t>
      </w:r>
    </w:p>
    <w:p>
      <w:pPr>
        <w:spacing w:after="0" w:line="277" w:lineRule="exact"/>
        <w:rPr>
          <w:sz w:val="20"/>
          <w:szCs w:val="20"/>
          <w:color w:val="auto"/>
        </w:rPr>
      </w:pPr>
    </w:p>
    <w:p>
      <w:pPr>
        <w:ind w:right="40"/>
        <w:spacing w:after="0" w:line="235" w:lineRule="auto"/>
        <w:rPr>
          <w:sz w:val="20"/>
          <w:szCs w:val="20"/>
          <w:color w:val="auto"/>
        </w:rPr>
      </w:pPr>
      <w:r>
        <w:rPr>
          <w:rFonts w:ascii="Courier New" w:cs="Courier New" w:eastAsia="Courier New" w:hAnsi="Courier New"/>
          <w:sz w:val="9"/>
          <w:szCs w:val="9"/>
          <w:color w:val="auto"/>
        </w:rPr>
        <w:t>Historically, pawn service charge revenues are highest in the Company's fiscal fourth quarter (July, August, and September) due to higher loan demand during the summer months. Merchandise sales are highest in the and second fiscal quarters (October through March) due to the holiday season and tax refunds.</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Courier New" w:cs="Courier New" w:eastAsia="Courier New" w:hAnsi="Courier New"/>
          <w:sz w:val="9"/>
          <w:szCs w:val="9"/>
          <w:b w:val="1"/>
          <w:bCs w:val="1"/>
          <w:color w:val="auto"/>
        </w:rPr>
        <w:t>Operations</w:t>
      </w:r>
    </w:p>
    <w:p>
      <w:pPr>
        <w:sectPr>
          <w:pgSz w:w="11900" w:h="16838" w:orient="portrait"/>
          <w:cols w:equalWidth="0" w:num="1">
            <w:col w:w="11540"/>
          </w:cols>
          <w:pgMar w:left="220" w:top="262" w:right="139" w:bottom="0" w:gutter="0" w:footer="0" w:header="0"/>
        </w:sect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Courier New" w:cs="Courier New" w:eastAsia="Courier New" w:hAnsi="Courier New"/>
          <w:sz w:val="9"/>
          <w:szCs w:val="9"/>
          <w:i w:val="1"/>
          <w:iCs w:val="1"/>
          <w:color w:val="auto"/>
        </w:rPr>
        <w:t>General</w:t>
      </w:r>
    </w:p>
    <w:p>
      <w:pPr>
        <w:sectPr>
          <w:pgSz w:w="11900" w:h="16838" w:orient="portrait"/>
          <w:cols w:equalWidth="0" w:num="1">
            <w:col w:w="11540"/>
          </w:cols>
          <w:pgMar w:left="220" w:top="262" w:right="139" w:bottom="0" w:gutter="0" w:footer="0" w:header="0"/>
          <w:type w:val="continuous"/>
        </w:sectPr>
      </w:pPr>
    </w:p>
    <w:bookmarkStart w:id="3" w:name="page4"/>
    <w:bookmarkEnd w:id="3"/>
    <w:p>
      <w:pPr>
        <w:jc w:val="both"/>
        <w:spacing w:after="0" w:line="233" w:lineRule="auto"/>
        <w:rPr>
          <w:sz w:val="20"/>
          <w:szCs w:val="20"/>
          <w:color w:val="auto"/>
        </w:rPr>
      </w:pPr>
      <w:r>
        <w:rPr>
          <w:rFonts w:ascii="Courier New" w:cs="Courier New" w:eastAsia="Courier New" w:hAnsi="Courier New"/>
          <w:sz w:val="9"/>
          <w:szCs w:val="9"/>
          <w:color w:val="auto"/>
        </w:rPr>
        <w:t>The typical Company location is a freestanding building or part of a retail strip center. Nearly all of the Company's pawnshop locations have contiguous parking available. Store interiors are designed to resemble operations and attractively display merchandise by category. Distinctive exterior design and attractive in-store signage provide an appealing atmosphere to customers. The typical store has approximately 1,800 squ approximately 3,200 square feet dedicated to lending activities (principally collateral storage). The Company maintains property and general liability insurance for each of its pawnshops. The Company's stores are on location.</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Courier New" w:cs="Courier New" w:eastAsia="Courier New" w:hAnsi="Courier New"/>
          <w:sz w:val="9"/>
          <w:szCs w:val="9"/>
          <w:i w:val="1"/>
          <w:iCs w:val="1"/>
          <w:color w:val="auto"/>
        </w:rPr>
        <w:t>Store Management</w:t>
      </w:r>
    </w:p>
    <w:p>
      <w:pPr>
        <w:spacing w:after="0" w:line="277" w:lineRule="exact"/>
        <w:rPr>
          <w:sz w:val="20"/>
          <w:szCs w:val="20"/>
          <w:color w:val="auto"/>
        </w:rPr>
      </w:pPr>
    </w:p>
    <w:p>
      <w:pPr>
        <w:jc w:val="both"/>
        <w:ind w:right="40"/>
        <w:spacing w:after="0" w:line="234" w:lineRule="auto"/>
        <w:rPr>
          <w:sz w:val="20"/>
          <w:szCs w:val="20"/>
          <w:color w:val="auto"/>
        </w:rPr>
      </w:pPr>
      <w:r>
        <w:rPr>
          <w:rFonts w:ascii="Courier New" w:cs="Courier New" w:eastAsia="Courier New" w:hAnsi="Courier New"/>
          <w:sz w:val="9"/>
          <w:szCs w:val="9"/>
          <w:color w:val="auto"/>
        </w:rPr>
        <w:t>A typical Company store employs five to six people consisting of a manager, an assistant manager, and three to four sales and lending representatives. Store managers are specifically responsible for ensuring that in accordance with the Company's established policies and procedures, and for operating their store according to performance parameters consistent with the Company's store operating guidelines. Each store manager managers who are responsible for the stores within a specific operating region. Area managers are responsible for the performance of all stores within their area and report to one of six regional directors.</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Courier New" w:cs="Courier New" w:eastAsia="Courier New" w:hAnsi="Courier New"/>
          <w:sz w:val="9"/>
          <w:szCs w:val="9"/>
          <w:i w:val="1"/>
          <w:iCs w:val="1"/>
          <w:color w:val="auto"/>
        </w:rPr>
        <w:t>Management Information Systems and Controls</w:t>
      </w:r>
    </w:p>
    <w:p>
      <w:pPr>
        <w:spacing w:after="0" w:line="277" w:lineRule="exact"/>
        <w:rPr>
          <w:sz w:val="20"/>
          <w:szCs w:val="20"/>
          <w:color w:val="auto"/>
        </w:rPr>
      </w:pPr>
    </w:p>
    <w:p>
      <w:pPr>
        <w:jc w:val="both"/>
        <w:spacing w:after="0" w:line="234" w:lineRule="auto"/>
        <w:rPr>
          <w:sz w:val="20"/>
          <w:szCs w:val="20"/>
          <w:color w:val="auto"/>
        </w:rPr>
      </w:pPr>
      <w:r>
        <w:rPr>
          <w:rFonts w:ascii="Courier New" w:cs="Courier New" w:eastAsia="Courier New" w:hAnsi="Courier New"/>
          <w:sz w:val="9"/>
          <w:szCs w:val="9"/>
          <w:color w:val="auto"/>
        </w:rPr>
        <w:t>The Company has a store level point of sale (POS) system that automates the recording of all store-level transactions. Financial summary data from all stores is retrieved and processed at the corporate office each available for management review by early morning for the preceding day's transactions. This information is available to field management via the Company's internal network. The Company's communications network pr corporate offices.</w:t>
      </w:r>
    </w:p>
    <w:p>
      <w:pPr>
        <w:spacing w:after="0" w:line="200" w:lineRule="exact"/>
        <w:rPr>
          <w:sz w:val="20"/>
          <w:szCs w:val="20"/>
          <w:color w:val="auto"/>
        </w:rPr>
      </w:pPr>
    </w:p>
    <w:p>
      <w:pPr>
        <w:spacing w:after="0" w:line="267" w:lineRule="exact"/>
        <w:rPr>
          <w:sz w:val="20"/>
          <w:szCs w:val="20"/>
          <w:color w:val="auto"/>
        </w:rPr>
      </w:pPr>
    </w:p>
    <w:p>
      <w:pPr>
        <w:jc w:val="both"/>
        <w:spacing w:after="0" w:line="234" w:lineRule="auto"/>
        <w:rPr>
          <w:sz w:val="20"/>
          <w:szCs w:val="20"/>
          <w:color w:val="auto"/>
        </w:rPr>
      </w:pPr>
      <w:r>
        <w:rPr>
          <w:rFonts w:ascii="Courier New" w:cs="Courier New" w:eastAsia="Courier New" w:hAnsi="Courier New"/>
          <w:sz w:val="9"/>
          <w:szCs w:val="9"/>
          <w:color w:val="auto"/>
        </w:rPr>
        <w:t>During 1999, the Company continued the development of a new POS system. This new system will provide additional store level functionality, increase service offerings, enhance reporting, and controls, and provide s scalability. The Company plans to conduct an in-store test of this new system in its third fiscal 2000 quarter and, based on the success of this test, install the system chain wide by the end of its first fiscal 2 Company completed a conversion of its financial and human resource information systems. The Company believes that these systems will provide better tools to manage and control the business.</w:t>
      </w:r>
    </w:p>
    <w:p>
      <w:pPr>
        <w:spacing w:after="0" w:line="200" w:lineRule="exact"/>
        <w:rPr>
          <w:sz w:val="20"/>
          <w:szCs w:val="20"/>
          <w:color w:val="auto"/>
        </w:rPr>
      </w:pPr>
    </w:p>
    <w:p>
      <w:pPr>
        <w:spacing w:after="0" w:line="267" w:lineRule="exact"/>
        <w:rPr>
          <w:sz w:val="20"/>
          <w:szCs w:val="20"/>
          <w:color w:val="auto"/>
        </w:rPr>
      </w:pPr>
    </w:p>
    <w:p>
      <w:pPr>
        <w:jc w:val="both"/>
        <w:spacing w:after="0" w:line="234" w:lineRule="auto"/>
        <w:rPr>
          <w:sz w:val="20"/>
          <w:szCs w:val="20"/>
          <w:color w:val="auto"/>
        </w:rPr>
      </w:pPr>
      <w:r>
        <w:rPr>
          <w:rFonts w:ascii="Courier New" w:cs="Courier New" w:eastAsia="Courier New" w:hAnsi="Courier New"/>
          <w:sz w:val="9"/>
          <w:szCs w:val="9"/>
          <w:color w:val="auto"/>
        </w:rPr>
        <w:t>The Company, like many companies, faces the Year 2000 Issue. This is a result of computer programs being written using two digits rather than four (for example, "99" for 1999) to define the applicable year. Any o programs that have time-sensitive software may recognize a date using "00" as the year 1900 rather than the year 2000. This could result in a system failure or miscalculations causing disruptions of operations, in inability to process transactions or engage in other normal business activities.</w:t>
      </w:r>
    </w:p>
    <w:p>
      <w:pPr>
        <w:spacing w:after="0" w:line="200" w:lineRule="exact"/>
        <w:rPr>
          <w:sz w:val="20"/>
          <w:szCs w:val="20"/>
          <w:color w:val="auto"/>
        </w:rPr>
      </w:pPr>
    </w:p>
    <w:p>
      <w:pPr>
        <w:spacing w:after="0" w:line="267" w:lineRule="exact"/>
        <w:rPr>
          <w:sz w:val="20"/>
          <w:szCs w:val="20"/>
          <w:color w:val="auto"/>
        </w:rPr>
      </w:pPr>
    </w:p>
    <w:p>
      <w:pPr>
        <w:jc w:val="both"/>
        <w:spacing w:after="0" w:line="234" w:lineRule="auto"/>
        <w:rPr>
          <w:sz w:val="20"/>
          <w:szCs w:val="20"/>
          <w:color w:val="auto"/>
        </w:rPr>
      </w:pPr>
      <w:r>
        <w:rPr>
          <w:rFonts w:ascii="Courier New" w:cs="Courier New" w:eastAsia="Courier New" w:hAnsi="Courier New"/>
          <w:sz w:val="9"/>
          <w:szCs w:val="9"/>
          <w:color w:val="auto"/>
        </w:rPr>
        <w:t>The Company's plan to resolve the Year 2000 Issue involved the following four phases: assessment, remediation, testing, and implementation. To date, the Company has fully completed its assessment of all systems th by the Year 2000. The completed assessment indicated that the only information technology system affected was the Company's store level point of sale system. For this exposure, the Company completed the assessmen implementation phases. In addition, the Company has reviewed, and continues to monitor, the Year 2000 preparedness of third parties with which it transacts business. The Company is not aware of any third party wi materially impact the Company's results of operations, liquidity, or capital resources. However, the Company has no means of ensuring that all third parties will be Year 2000 ready.</w:t>
      </w:r>
    </w:p>
    <w:p>
      <w:pPr>
        <w:spacing w:after="0" w:line="200" w:lineRule="exact"/>
        <w:rPr>
          <w:sz w:val="20"/>
          <w:szCs w:val="20"/>
          <w:color w:val="auto"/>
        </w:rPr>
      </w:pPr>
    </w:p>
    <w:p>
      <w:pPr>
        <w:spacing w:after="0" w:line="267"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9"/>
          <w:szCs w:val="9"/>
          <w:color w:val="auto"/>
        </w:rPr>
        <w:t>The Company utilized internal resources to reprogram, test, and implement the software and operating equipment for Year 2000 modifications. The total cost of the Year 2000 project was less than $100,000 and was fu flows. These costs were expensed as incurred.</w:t>
      </w:r>
    </w:p>
    <w:p>
      <w:pPr>
        <w:spacing w:after="0" w:line="200" w:lineRule="exact"/>
        <w:rPr>
          <w:sz w:val="20"/>
          <w:szCs w:val="20"/>
          <w:color w:val="auto"/>
        </w:rPr>
      </w:pPr>
    </w:p>
    <w:p>
      <w:pPr>
        <w:spacing w:after="0" w:line="267" w:lineRule="exact"/>
        <w:rPr>
          <w:sz w:val="20"/>
          <w:szCs w:val="20"/>
          <w:color w:val="auto"/>
        </w:rPr>
      </w:pPr>
    </w:p>
    <w:p>
      <w:pPr>
        <w:jc w:val="both"/>
        <w:spacing w:after="0" w:line="234" w:lineRule="auto"/>
        <w:rPr>
          <w:sz w:val="20"/>
          <w:szCs w:val="20"/>
          <w:color w:val="auto"/>
        </w:rPr>
      </w:pPr>
      <w:r>
        <w:rPr>
          <w:rFonts w:ascii="Courier New" w:cs="Courier New" w:eastAsia="Courier New" w:hAnsi="Courier New"/>
          <w:sz w:val="9"/>
          <w:szCs w:val="9"/>
          <w:color w:val="auto"/>
        </w:rPr>
        <w:t>The Company's management believes it has effectively resolved the Year 2000 Issue. If unexpected issues arise, the Company may not be able to process customer transactions which could have a material impact on the Company. In addition, disruptions in the economy generally resulting from Year 2000 issues could also materially adversely affect the Company. The amount of potential liability and lost revenue cannot be reasonab contingency plan, the Company has developed and distributed to each of its locations an operating package which would allow each location to operate in a manual environment.</w:t>
      </w:r>
    </w:p>
    <w:p>
      <w:pPr>
        <w:spacing w:after="0" w:line="200" w:lineRule="exact"/>
        <w:rPr>
          <w:sz w:val="20"/>
          <w:szCs w:val="20"/>
          <w:color w:val="auto"/>
        </w:rPr>
      </w:pPr>
    </w:p>
    <w:p>
      <w:pPr>
        <w:spacing w:after="0" w:line="267"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9"/>
          <w:szCs w:val="9"/>
          <w:color w:val="auto"/>
        </w:rPr>
        <w:t>The Company has an internal audit staff of approximately 25 employees to ensure that the Company's policies and procedures are consistently followed. In addition, the audit department carefully monitors, among oth Company's perpetual inventory system, lending practices, and regulatory compliance.</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Human Resources</w:t>
      </w:r>
    </w:p>
    <w:p>
      <w:pPr>
        <w:spacing w:after="0" w:line="277" w:lineRule="exact"/>
        <w:rPr>
          <w:sz w:val="20"/>
          <w:szCs w:val="20"/>
          <w:color w:val="auto"/>
        </w:rPr>
      </w:pPr>
    </w:p>
    <w:p>
      <w:pPr>
        <w:jc w:val="both"/>
        <w:spacing w:after="0" w:line="234" w:lineRule="auto"/>
        <w:rPr>
          <w:sz w:val="20"/>
          <w:szCs w:val="20"/>
          <w:color w:val="auto"/>
        </w:rPr>
      </w:pPr>
      <w:r>
        <w:rPr>
          <w:rFonts w:ascii="Courier New" w:cs="Courier New" w:eastAsia="Courier New" w:hAnsi="Courier New"/>
          <w:sz w:val="9"/>
          <w:szCs w:val="9"/>
          <w:color w:val="auto"/>
        </w:rPr>
        <w:t>As of September 30, 1999, the Company employed approximately 2,300 people. The Company believes that its profitability is dependent upon its employees' ability to make loans that achieve optimum redemption rates, merchandise effectively, and to provide prompt and courteous customer service. The Company seeks to hire people who will become long-term, career employees. To achieve the Company's long-range personnel goals, th employees through a combination of classroom training and supervised on-the-job loan and sales training for new employees. Managers attend on-going management skills and operations performance training. Regional leadership training to effectively motivate employees to increase each store's profitability. The Company's management believes that its managers, at all levels, are the principal trainers in the organization.</w:t>
      </w:r>
    </w:p>
    <w:p>
      <w:pPr>
        <w:spacing w:after="0" w:line="200" w:lineRule="exact"/>
        <w:rPr>
          <w:sz w:val="20"/>
          <w:szCs w:val="20"/>
          <w:color w:val="auto"/>
        </w:rPr>
      </w:pPr>
    </w:p>
    <w:p>
      <w:pPr>
        <w:spacing w:after="0" w:line="267"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9"/>
          <w:szCs w:val="9"/>
          <w:color w:val="auto"/>
        </w:rPr>
        <w:t>The Company anticipates that store manager candidates will be promoted primarily from the ranks of existing store employees and has created a process for forecasting future needs and identifying potential internal position openings. The Company's career development plan not only develops and advances employees within the Company, but also provides training for the efficient integration of experienced retail managers and paw</w:t>
      </w:r>
    </w:p>
    <w:p>
      <w:pPr>
        <w:spacing w:after="0" w:line="200" w:lineRule="exact"/>
        <w:rPr>
          <w:sz w:val="20"/>
          <w:szCs w:val="20"/>
          <w:color w:val="auto"/>
        </w:rPr>
      </w:pPr>
    </w:p>
    <w:p>
      <w:pPr>
        <w:spacing w:after="0" w:line="267" w:lineRule="exact"/>
        <w:rPr>
          <w:sz w:val="20"/>
          <w:szCs w:val="20"/>
          <w:color w:val="auto"/>
        </w:rPr>
      </w:pPr>
    </w:p>
    <w:p>
      <w:pPr>
        <w:ind w:right="40"/>
        <w:spacing w:after="0" w:line="235" w:lineRule="auto"/>
        <w:rPr>
          <w:sz w:val="20"/>
          <w:szCs w:val="20"/>
          <w:color w:val="auto"/>
        </w:rPr>
      </w:pPr>
      <w:r>
        <w:rPr>
          <w:rFonts w:ascii="Courier New" w:cs="Courier New" w:eastAsia="Courier New" w:hAnsi="Courier New"/>
          <w:sz w:val="9"/>
          <w:szCs w:val="9"/>
          <w:color w:val="auto"/>
        </w:rPr>
        <w:t>In Texas, each pawnshop employee is required to be licensed in order to make loans or sell merchandise and is required to file for that license within 75 days of the date of hire. The licensing fee is $25 and the includes a review of the individual's background. Licenses are renewed annually at a fee of $25; renewals also include a review of each individual's background.</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Courier New" w:cs="Courier New" w:eastAsia="Courier New" w:hAnsi="Courier New"/>
          <w:sz w:val="9"/>
          <w:szCs w:val="9"/>
          <w:i w:val="1"/>
          <w:iCs w:val="1"/>
          <w:color w:val="auto"/>
        </w:rPr>
        <w:t>Trade Name</w:t>
      </w:r>
    </w:p>
    <w:p>
      <w:pPr>
        <w:spacing w:after="0" w:line="277"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9"/>
          <w:szCs w:val="9"/>
          <w:color w:val="auto"/>
        </w:rPr>
        <w:t>The Company currently operates virtually all of its pawnshops under the name "EZ Pawn," which it has registered with the United States Patent and Trademark Office. The Company also uses and has registered the foll PAWN," "EZCORP," "JEWELRYLAND OUTLET," "EZ MONEY", and "EZ MONEY CENTER."</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Courier New" w:cs="Courier New" w:eastAsia="Courier New" w:hAnsi="Courier New"/>
          <w:sz w:val="9"/>
          <w:szCs w:val="9"/>
          <w:i w:val="1"/>
          <w:iCs w:val="1"/>
          <w:color w:val="auto"/>
        </w:rPr>
        <w:t>Growth and Expansion</w:t>
      </w:r>
    </w:p>
    <w:p>
      <w:pPr>
        <w:spacing w:after="0" w:line="277"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9"/>
          <w:szCs w:val="9"/>
          <w:color w:val="auto"/>
        </w:rPr>
        <w:t>During Fiscal 1999, the Company established 43 stores, acquired four stores, and closed two stores. The Company plans to slow its expansion and focus on further developing existing markets. The Company seeks to e of stores in specific geographic regions depending upon individual market demographics. In this manner, the Company expects to achieve certain economies of scale relative to its advertising, name recognition, and</w:t>
      </w:r>
    </w:p>
    <w:p>
      <w:pPr>
        <w:spacing w:after="0" w:line="200" w:lineRule="exact"/>
        <w:rPr>
          <w:sz w:val="20"/>
          <w:szCs w:val="20"/>
          <w:color w:val="auto"/>
        </w:rPr>
      </w:pPr>
    </w:p>
    <w:p>
      <w:pPr>
        <w:spacing w:after="0" w:line="267"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9"/>
          <w:szCs w:val="9"/>
          <w:color w:val="auto"/>
        </w:rPr>
        <w:t>The five most recently established stores with 12 full months of operating data, opened by the Company through September 30, 1999, required an average gross investment (including inventory, pawn loans, property, pl approximately $450,000 per pawnshop during the first 12 months of operation.</w:t>
      </w:r>
    </w:p>
    <w:p>
      <w:pPr>
        <w:spacing w:after="0" w:line="200" w:lineRule="exact"/>
        <w:rPr>
          <w:sz w:val="20"/>
          <w:szCs w:val="20"/>
          <w:color w:val="auto"/>
        </w:rPr>
      </w:pPr>
    </w:p>
    <w:p>
      <w:pPr>
        <w:spacing w:after="0" w:line="267" w:lineRule="exact"/>
        <w:rPr>
          <w:sz w:val="20"/>
          <w:szCs w:val="20"/>
          <w:color w:val="auto"/>
        </w:rPr>
      </w:pPr>
    </w:p>
    <w:p>
      <w:pPr>
        <w:jc w:val="both"/>
        <w:spacing w:after="0" w:line="233" w:lineRule="auto"/>
        <w:rPr>
          <w:sz w:val="20"/>
          <w:szCs w:val="20"/>
          <w:color w:val="auto"/>
        </w:rPr>
      </w:pPr>
      <w:r>
        <w:rPr>
          <w:rFonts w:ascii="Courier New" w:cs="Courier New" w:eastAsia="Courier New" w:hAnsi="Courier New"/>
          <w:sz w:val="9"/>
          <w:szCs w:val="9"/>
          <w:color w:val="auto"/>
        </w:rPr>
        <w:t>The Company's ability to add new stores is dependent on several variables, such as the availability of acceptable sites or acquisition candidates, the regulatory environment, and the availability of qualified perso ability to add newly established stores in Texas counties having a population of 250,000 or more has been adversely affected by Texas law which became effective September 1, 1991, which required a finding of public Texas Consumer Credit Commissioner as a condition to the issuance of any new pawnshop license in such counties. Since September 1, 1991, the Company has opened or acquired 73 locations in Texas counties having a p Effective September 1, 1999, applicable Texas law was amended to provide that, in counties with 250,000 or more residents, applications for new licenses will be approved only at proposed locations which are not les pawnshop and applications to relocate a licensed pawnshop will be approved only for proposed locations which are not less than one mile from another licensed pawnshop. Additionally, any store may relocate to withi regardless of the existence of other pawnshops. The Company's ability to add newly established stores in such counties may be adversely affected by such regulation. See "Regulation".</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9"/>
          <w:szCs w:val="9"/>
          <w:i w:val="1"/>
          <w:iCs w:val="1"/>
          <w:color w:val="auto"/>
        </w:rPr>
        <w:t>Competition</w:t>
      </w:r>
    </w:p>
    <w:p>
      <w:pPr>
        <w:spacing w:after="0" w:line="277" w:lineRule="exact"/>
        <w:rPr>
          <w:sz w:val="20"/>
          <w:szCs w:val="20"/>
          <w:color w:val="auto"/>
        </w:rPr>
      </w:pPr>
    </w:p>
    <w:p>
      <w:pPr>
        <w:jc w:val="both"/>
        <w:spacing w:after="0" w:line="234" w:lineRule="auto"/>
        <w:rPr>
          <w:sz w:val="20"/>
          <w:szCs w:val="20"/>
          <w:color w:val="auto"/>
        </w:rPr>
      </w:pPr>
      <w:r>
        <w:rPr>
          <w:rFonts w:ascii="Courier New" w:cs="Courier New" w:eastAsia="Courier New" w:hAnsi="Courier New"/>
          <w:sz w:val="9"/>
          <w:szCs w:val="9"/>
          <w:color w:val="auto"/>
        </w:rPr>
        <w:t>The Company encounters significant competition in connection with the operation of its business. These competitive conditions may adversely affect the Company's revenues, profitability, and its ability to expand. with the lending of money, the Company competes primarily with other pawnshops. The majority of the Company's competitors are independently owned pawnshops. The Company is the second largest publicly held chain o Company believes that the primary elements of competition in the pawnshop business are store location and design, the ability to loan competitive amounts on items pawned, management of store-level employees, and th addition, as the pawnshop industry consolidates, the Company believes that the ability to compete effectively will be based increasingly on strong general management, regional market focus, automated management inf Some of the Company's competitors may have greater financial resources than the Company.</w:t>
      </w:r>
    </w:p>
    <w:p>
      <w:pPr>
        <w:spacing w:after="0" w:line="200" w:lineRule="exact"/>
        <w:rPr>
          <w:sz w:val="20"/>
          <w:szCs w:val="20"/>
          <w:color w:val="auto"/>
        </w:rPr>
      </w:pPr>
    </w:p>
    <w:p>
      <w:pPr>
        <w:spacing w:after="0" w:line="267"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9"/>
          <w:szCs w:val="9"/>
          <w:color w:val="auto"/>
        </w:rPr>
        <w:t>To a certain extent, the Company also competes with other types of financial institutions such as consumer finance companies and companies making what are referred to as payday loans. Other lenders may and do lend basis, at interest rates which are lower than the service charges of the Company, and on other terms more favorable than those offered by the Company.</w:t>
      </w:r>
    </w:p>
    <w:p>
      <w:pPr>
        <w:spacing w:after="0" w:line="200" w:lineRule="exact"/>
        <w:rPr>
          <w:sz w:val="20"/>
          <w:szCs w:val="20"/>
          <w:color w:val="auto"/>
        </w:rPr>
      </w:pPr>
    </w:p>
    <w:p>
      <w:pPr>
        <w:spacing w:after="0" w:line="267" w:lineRule="exact"/>
        <w:rPr>
          <w:sz w:val="20"/>
          <w:szCs w:val="20"/>
          <w:color w:val="auto"/>
        </w:rPr>
      </w:pPr>
    </w:p>
    <w:p>
      <w:pPr>
        <w:jc w:val="both"/>
        <w:spacing w:after="0" w:line="234" w:lineRule="auto"/>
        <w:rPr>
          <w:sz w:val="20"/>
          <w:szCs w:val="20"/>
          <w:color w:val="auto"/>
        </w:rPr>
      </w:pPr>
      <w:r>
        <w:rPr>
          <w:rFonts w:ascii="Courier New" w:cs="Courier New" w:eastAsia="Courier New" w:hAnsi="Courier New"/>
          <w:sz w:val="9"/>
          <w:szCs w:val="9"/>
          <w:color w:val="auto"/>
        </w:rPr>
        <w:t>The Company's competitors, in connection with the sale of merchandise, include numerous retail and wholesale stores, including jewelry stores, discount retail stores, consumer electronics stores, other pawnshops, o previously owned merchandise, electronic commerce retailers, and auction sites. Competitive factors in the Company's retail operations include the ability to provide the customer with a variety of merchandise at a the Company competes with numerous other retailers who have significantly greater financial resources than the Company.</w:t>
      </w:r>
    </w:p>
    <w:p>
      <w:pPr>
        <w:sectPr>
          <w:pgSz w:w="11900" w:h="16838" w:orient="portrait"/>
          <w:cols w:equalWidth="0" w:num="1">
            <w:col w:w="11540"/>
          </w:cols>
          <w:pgMar w:left="220" w:top="138" w:right="139" w:bottom="0" w:gutter="0" w:footer="0" w:header="0"/>
        </w:sectPr>
      </w:pPr>
    </w:p>
    <w:bookmarkStart w:id="4" w:name="page5"/>
    <w:bookmarkEnd w:id="4"/>
    <w:p>
      <w:pPr>
        <w:spacing w:after="0"/>
        <w:rPr>
          <w:sz w:val="20"/>
          <w:szCs w:val="20"/>
          <w:color w:val="auto"/>
        </w:rPr>
      </w:pPr>
      <w:r>
        <w:rPr>
          <w:rFonts w:ascii="Courier New" w:cs="Courier New" w:eastAsia="Courier New" w:hAnsi="Courier New"/>
          <w:sz w:val="9"/>
          <w:szCs w:val="9"/>
          <w:b w:val="1"/>
          <w:bCs w:val="1"/>
          <w:color w:val="auto"/>
        </w:rPr>
        <w:t>Regulation</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Courier New" w:cs="Courier New" w:eastAsia="Courier New" w:hAnsi="Courier New"/>
          <w:sz w:val="9"/>
          <w:szCs w:val="9"/>
          <w:i w:val="1"/>
          <w:iCs w:val="1"/>
          <w:color w:val="auto"/>
        </w:rPr>
        <w:t>Pawnshop Operations</w:t>
      </w:r>
    </w:p>
    <w:p>
      <w:pPr>
        <w:spacing w:after="0" w:line="277" w:lineRule="exact"/>
        <w:rPr>
          <w:sz w:val="20"/>
          <w:szCs w:val="20"/>
          <w:color w:val="auto"/>
        </w:rPr>
      </w:pPr>
    </w:p>
    <w:p>
      <w:pPr>
        <w:jc w:val="both"/>
        <w:spacing w:after="0" w:line="234" w:lineRule="auto"/>
        <w:rPr>
          <w:sz w:val="20"/>
          <w:szCs w:val="20"/>
          <w:color w:val="auto"/>
        </w:rPr>
      </w:pPr>
      <w:r>
        <w:rPr>
          <w:rFonts w:ascii="Courier New" w:cs="Courier New" w:eastAsia="Courier New" w:hAnsi="Courier New"/>
          <w:sz w:val="9"/>
          <w:szCs w:val="9"/>
          <w:color w:val="auto"/>
        </w:rPr>
        <w:t>The Company's pawnshop operations are subject to extensive regulation, supervision, and licensing under various federal, state, and local statutes, ordinances, and regulations. Of the Company's 334 locations as of 193 were in Texas. Accordingly, Texas pawnshop laws govern most of the Company's operations. The laws of Colorado, Oklahoma, Indiana, Florida, Georgia, Alabama, California, Tennessee, Nevada, Louisiana, Mississip the Company's pawnshop operations in those states. At December 1, 1999, the Company operated 334 locations: 193 in Texas, 24 in Colorado, 22 in Oklahoma, 21 in Indiana, 17 in Florida, 14 in Georgia, 13 in Alabama, Nevada, 3 in Louisiana, 3 in Mississippi, 3 in North Carolina, and 1 in Arkansas. In the states in which the Company operates other than Texas, Oklahoma, and Alabama, pawnshops are subject to local regulation at t regulation may affect the ability of the Company to expand its operations in those states.</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Courier New" w:cs="Courier New" w:eastAsia="Courier New" w:hAnsi="Courier New"/>
          <w:sz w:val="9"/>
          <w:szCs w:val="9"/>
          <w:i w:val="1"/>
          <w:iCs w:val="1"/>
          <w:color w:val="auto"/>
        </w:rPr>
        <w:t>Texas Pawnshop Regulations</w:t>
      </w:r>
    </w:p>
    <w:p>
      <w:pPr>
        <w:spacing w:after="0" w:line="277" w:lineRule="exact"/>
        <w:rPr>
          <w:sz w:val="20"/>
          <w:szCs w:val="20"/>
          <w:color w:val="auto"/>
        </w:rPr>
      </w:pPr>
    </w:p>
    <w:p>
      <w:pPr>
        <w:jc w:val="both"/>
        <w:spacing w:after="0" w:line="234" w:lineRule="auto"/>
        <w:rPr>
          <w:sz w:val="20"/>
          <w:szCs w:val="20"/>
          <w:color w:val="auto"/>
        </w:rPr>
      </w:pPr>
      <w:r>
        <w:rPr>
          <w:rFonts w:ascii="Courier New" w:cs="Courier New" w:eastAsia="Courier New" w:hAnsi="Courier New"/>
          <w:sz w:val="9"/>
          <w:szCs w:val="9"/>
          <w:color w:val="auto"/>
        </w:rPr>
        <w:t>In Texas, pawnshops are governed by the Texas Pawnshop Act and the Rules of Operation promulgated thereunder, and are subject to licensing by and supervision of the State of Texas Office of Consumer Credit Commissi addition, pawnshops and pawnshop employees in Texas are required to be licensed by the Texas Consumer Credit Commissioner. Furthermore, the Company is required to supply the Texas Consumer Credit Commissioner with Securities and Exchange Commission.</w:t>
      </w:r>
    </w:p>
    <w:p>
      <w:pPr>
        <w:spacing w:after="0" w:line="200" w:lineRule="exact"/>
        <w:rPr>
          <w:sz w:val="20"/>
          <w:szCs w:val="20"/>
          <w:color w:val="auto"/>
        </w:rPr>
      </w:pPr>
    </w:p>
    <w:p>
      <w:pPr>
        <w:spacing w:after="0" w:line="267" w:lineRule="exact"/>
        <w:rPr>
          <w:sz w:val="20"/>
          <w:szCs w:val="20"/>
          <w:color w:val="auto"/>
        </w:rPr>
      </w:pPr>
    </w:p>
    <w:p>
      <w:pPr>
        <w:jc w:val="both"/>
        <w:spacing w:after="0" w:line="234" w:lineRule="auto"/>
        <w:rPr>
          <w:sz w:val="20"/>
          <w:szCs w:val="20"/>
          <w:color w:val="auto"/>
        </w:rPr>
      </w:pPr>
      <w:r>
        <w:rPr>
          <w:rFonts w:ascii="Courier New" w:cs="Courier New" w:eastAsia="Courier New" w:hAnsi="Courier New"/>
          <w:sz w:val="9"/>
          <w:szCs w:val="9"/>
          <w:color w:val="auto"/>
        </w:rPr>
        <w:t>The maximum allowable pawn service charges for stratified loan amounts made in the State of Texas are set in accordance with the Texas Pawnshop Act. Historically, the maximum allowable pawn service charges under T changed; however, the stratified loan amounts have been adjusted upward by nominal amounts each year. Under Texas law, there is a ceiling on the maximum allowable pawn loan. From July 1, 1998 to June 30, 1999, th period July 1, 1999 through June 30, 2000, the loan ceiling is $11,750. A table of the maximum allowable pawn service charges under the Texas Pawnshop Act for the various stratified loan amounts for July 1, 1998 t Activities".</w:t>
      </w:r>
    </w:p>
    <w:p>
      <w:pPr>
        <w:spacing w:after="0" w:line="200" w:lineRule="exact"/>
        <w:rPr>
          <w:sz w:val="20"/>
          <w:szCs w:val="20"/>
          <w:color w:val="auto"/>
        </w:rPr>
      </w:pPr>
    </w:p>
    <w:p>
      <w:pPr>
        <w:spacing w:after="0" w:line="267" w:lineRule="exact"/>
        <w:rPr>
          <w:sz w:val="20"/>
          <w:szCs w:val="20"/>
          <w:color w:val="auto"/>
        </w:rPr>
      </w:pPr>
    </w:p>
    <w:p>
      <w:pPr>
        <w:jc w:val="both"/>
        <w:spacing w:after="0" w:line="234" w:lineRule="auto"/>
        <w:rPr>
          <w:sz w:val="20"/>
          <w:szCs w:val="20"/>
          <w:color w:val="auto"/>
        </w:rPr>
      </w:pPr>
      <w:r>
        <w:rPr>
          <w:rFonts w:ascii="Courier New" w:cs="Courier New" w:eastAsia="Courier New" w:hAnsi="Courier New"/>
          <w:sz w:val="9"/>
          <w:szCs w:val="9"/>
          <w:color w:val="auto"/>
        </w:rPr>
        <w:t>To be eligible for a license to operate a pawnshop in Texas, an applicant must: (i) be of good moral character, which in the case of a business entity applies to each officer, director, and holder of five percent o outstanding shares; (ii) have net unencumbered assets (as defined in the Texas Pawnshop Act) of at least $150,000 readily available for use in conducting the business of each licensed pawnshop; (iii) demonstrate th responsibility, experience, character, and general fitness to command the confidence of the public in its operation; and (iv) demonstrate that the pawnshop will be operated lawfully and fairly in accordance with th applications to the Texas Consumer Credit Commissioner inquire, among other matters, into the applicant's credit history and criminal record.</w:t>
      </w:r>
    </w:p>
    <w:p>
      <w:pPr>
        <w:spacing w:after="0" w:line="200" w:lineRule="exact"/>
        <w:rPr>
          <w:sz w:val="20"/>
          <w:szCs w:val="20"/>
          <w:color w:val="auto"/>
        </w:rPr>
      </w:pPr>
    </w:p>
    <w:p>
      <w:pPr>
        <w:spacing w:after="0" w:line="267" w:lineRule="exact"/>
        <w:rPr>
          <w:sz w:val="20"/>
          <w:szCs w:val="20"/>
          <w:color w:val="auto"/>
        </w:rPr>
      </w:pPr>
    </w:p>
    <w:p>
      <w:pPr>
        <w:jc w:val="both"/>
        <w:spacing w:after="0" w:line="265" w:lineRule="auto"/>
        <w:rPr>
          <w:sz w:val="20"/>
          <w:szCs w:val="20"/>
          <w:color w:val="auto"/>
        </w:rPr>
      </w:pPr>
      <w:r>
        <w:rPr>
          <w:rFonts w:ascii="Courier New" w:cs="Courier New" w:eastAsia="Courier New" w:hAnsi="Courier New"/>
          <w:sz w:val="8"/>
          <w:szCs w:val="8"/>
          <w:color w:val="auto"/>
        </w:rPr>
        <w:t>In addition, for applications filed between September 1, 1991 and September 1, 1999, the Texas Pawnshop Act requires the Texas Consumer Credit Commissioner to make a determination of public need and probable profit with a population of 250,000 or more, for a new pawnshop license, or for a relocation of a pawnshop more than one mile away from the existing address. The determination of public need and probable profitability ma Commissioner; however, if a public hearing is requested by the Commissioner or by any pawnshop licensee that would be affected by the granting of the proposed application, the determination of public need and proba public hearing with notice and opportunity for all affected parties to participate. For a new license application in any Texas county, the Commissioner provides notice of the application, and the opportunity for a pawnshops in the county in which the applicant proposes to operate. The timeframe for the license application approval process generally requires the Commissioner's office to process an application within 60 days file. When a public hearing is requested, however, the public hearing process can increase the timeframe substantially or result in no application approval at all. The Company's ability to add newly established s having a population of 250,000 or more where public need and probable profitability must be shown, has been adversely affected by the referenced provisions of the Texas Pawnshop Act. The Company's ability to add n may be adversely affected by such regulation. Effective September 1, 1999, applicable Texas law was amended to provide that, in counties with 250,000 or more people, applications for new licenses will be approved less than two miles from another licensed pawnshop, and applications to relocate a license will be approved only for proposed locations which are not less than one mile from another licensed pawnshop. Additionally mile of its present location, regardless of the existence of other pawnshops. The Company's ability to add newly established stores in such counties may be adversely affected by such regulation.</w:t>
      </w:r>
    </w:p>
    <w:p>
      <w:pPr>
        <w:spacing w:after="0" w:line="200" w:lineRule="exact"/>
        <w:rPr>
          <w:sz w:val="20"/>
          <w:szCs w:val="20"/>
          <w:color w:val="auto"/>
        </w:rPr>
      </w:pPr>
    </w:p>
    <w:p>
      <w:pPr>
        <w:spacing w:after="0" w:line="359" w:lineRule="exact"/>
        <w:rPr>
          <w:sz w:val="20"/>
          <w:szCs w:val="20"/>
          <w:color w:val="auto"/>
        </w:rPr>
      </w:pPr>
    </w:p>
    <w:p>
      <w:pPr>
        <w:jc w:val="both"/>
        <w:spacing w:after="0" w:line="234" w:lineRule="auto"/>
        <w:rPr>
          <w:sz w:val="20"/>
          <w:szCs w:val="20"/>
          <w:color w:val="auto"/>
        </w:rPr>
      </w:pPr>
      <w:r>
        <w:rPr>
          <w:rFonts w:ascii="Courier New" w:cs="Courier New" w:eastAsia="Courier New" w:hAnsi="Courier New"/>
          <w:sz w:val="9"/>
          <w:szCs w:val="9"/>
          <w:color w:val="auto"/>
        </w:rPr>
        <w:t>The Texas Consumer Credit Commission may, after notice and hearing, suspend or revoke any license for a Texas pawnshop upon finding, among other matters, that: (i) any fees or charges have not been paid; (ii) the l (whether knowingly or unknowingly without due care) any provisions of the Texas Pawnshop Act or any regulation or order thereunder; or (iii) any fact or condition exists which, if it had existed at the time the ori license, would have justified the Commissioner in refusing such license.</w:t>
      </w:r>
    </w:p>
    <w:p>
      <w:pPr>
        <w:spacing w:after="0" w:line="200" w:lineRule="exact"/>
        <w:rPr>
          <w:sz w:val="20"/>
          <w:szCs w:val="20"/>
          <w:color w:val="auto"/>
        </w:rPr>
      </w:pPr>
    </w:p>
    <w:p>
      <w:pPr>
        <w:spacing w:after="0" w:line="267" w:lineRule="exact"/>
        <w:rPr>
          <w:sz w:val="20"/>
          <w:szCs w:val="20"/>
          <w:color w:val="auto"/>
        </w:rPr>
      </w:pPr>
    </w:p>
    <w:p>
      <w:pPr>
        <w:jc w:val="both"/>
        <w:spacing w:after="0" w:line="234" w:lineRule="auto"/>
        <w:rPr>
          <w:sz w:val="20"/>
          <w:szCs w:val="20"/>
          <w:color w:val="auto"/>
        </w:rPr>
      </w:pPr>
      <w:r>
        <w:rPr>
          <w:rFonts w:ascii="Courier New" w:cs="Courier New" w:eastAsia="Courier New" w:hAnsi="Courier New"/>
          <w:sz w:val="9"/>
          <w:szCs w:val="9"/>
          <w:color w:val="auto"/>
        </w:rPr>
        <w:t>The Texas Pawnshop Act also contains rules about the operation of pawnshops which regulate the day-to-day management of the Company's pawnshops. Under the Pawnshop Act and such rules of operation, a pawnbroker may following: accept a pledge from a person under the age of 18 years; make any agreement requiring the personal liability of the borrower; accept any waiver of any right or protection accorded to a pledgor under the reasonable care to protect pledged goods from loss or damage; fail to return pledged goods to a pledgor upon payment of the full amount due; make any charge for insurance in connection with a pawn transaction; ente maturity date of more than one month; display for sale in storefront windows or sidewalk display cases, pistols, swords, canes, blackjacks or similar weapons; or purchase used or second hand personal property unles name, address, and identification of the seller, a complete description of the property, including serial number, and a signed statement that the seller has the right to sell the property.</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Courier New" w:cs="Courier New" w:eastAsia="Courier New" w:hAnsi="Courier New"/>
          <w:sz w:val="9"/>
          <w:szCs w:val="9"/>
          <w:i w:val="1"/>
          <w:iCs w:val="1"/>
          <w:color w:val="auto"/>
        </w:rPr>
        <w:t>Colorado Pawnshop Regulations</w:t>
      </w:r>
    </w:p>
    <w:p>
      <w:pPr>
        <w:spacing w:after="0" w:line="277"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9"/>
          <w:szCs w:val="9"/>
          <w:color w:val="auto"/>
        </w:rPr>
        <w:t>Colorado law provides for the licensing and bonding of pawnbrokers in that state. It also requires that pawn transactions be reported to local authorities and that certain bookkeeping records be maintained. Under maximum allowable pawn service charge is 240% annually for pawn loans up to $50, and 120% annually for pawn loans in excess of $50.</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Courier New" w:cs="Courier New" w:eastAsia="Courier New" w:hAnsi="Courier New"/>
          <w:sz w:val="9"/>
          <w:szCs w:val="9"/>
          <w:i w:val="1"/>
          <w:iCs w:val="1"/>
          <w:color w:val="auto"/>
        </w:rPr>
        <w:t>Oklahoma Pawnshop Regulations</w:t>
      </w:r>
    </w:p>
    <w:p>
      <w:pPr>
        <w:spacing w:after="0" w:line="277" w:lineRule="exact"/>
        <w:rPr>
          <w:sz w:val="20"/>
          <w:szCs w:val="20"/>
          <w:color w:val="auto"/>
        </w:rPr>
      </w:pPr>
    </w:p>
    <w:p>
      <w:pPr>
        <w:jc w:val="both"/>
        <w:spacing w:after="0" w:line="234" w:lineRule="auto"/>
        <w:rPr>
          <w:sz w:val="20"/>
          <w:szCs w:val="20"/>
          <w:color w:val="auto"/>
        </w:rPr>
      </w:pPr>
      <w:r>
        <w:rPr>
          <w:rFonts w:ascii="Courier New" w:cs="Courier New" w:eastAsia="Courier New" w:hAnsi="Courier New"/>
          <w:sz w:val="9"/>
          <w:szCs w:val="9"/>
          <w:color w:val="auto"/>
        </w:rPr>
        <w:t>The Company's Oklahoma operations are subject to the Oklahoma Pawnshop Act. Following substantially the same statutory scheme as the Texas Pawnshop Act, the Oklahoma Pawnshop Act provides for, among other matters, bonding of pawnbrokers in Oklahoma and provides for the Oklahoma Administrator of Consumer Credit to investigate the general fitness of the applicant and generally regulate pawnshops in that state. The Administrat respect to Oklahoma pawnshops.</w:t>
      </w:r>
    </w:p>
    <w:p>
      <w:pPr>
        <w:spacing w:after="0" w:line="200" w:lineRule="exact"/>
        <w:rPr>
          <w:sz w:val="20"/>
          <w:szCs w:val="20"/>
          <w:color w:val="auto"/>
        </w:rPr>
      </w:pPr>
    </w:p>
    <w:p>
      <w:pPr>
        <w:spacing w:after="0" w:line="267" w:lineRule="exact"/>
        <w:rPr>
          <w:sz w:val="20"/>
          <w:szCs w:val="20"/>
          <w:color w:val="auto"/>
        </w:rPr>
      </w:pPr>
    </w:p>
    <w:p>
      <w:pPr>
        <w:jc w:val="both"/>
        <w:spacing w:after="0" w:line="276" w:lineRule="auto"/>
        <w:rPr>
          <w:sz w:val="20"/>
          <w:szCs w:val="20"/>
          <w:color w:val="auto"/>
        </w:rPr>
      </w:pPr>
      <w:r>
        <w:rPr>
          <w:rFonts w:ascii="Courier New" w:cs="Courier New" w:eastAsia="Courier New" w:hAnsi="Courier New"/>
          <w:sz w:val="8"/>
          <w:szCs w:val="8"/>
          <w:color w:val="auto"/>
        </w:rPr>
        <w:t>In general, the Oklahoma Pawnshop Act prescribes stratified loan amounts and maximum rates of service charges which pawnbrokers in Oklahoma may charge for lending money in Oklahoma within each stratified range of l regulations provide for a graduated rate structure, similar to the graduated rate structure utilized in federal income tax computations. Under this method of calculation, a $500 loan, for example, earns interest a annually, (2) next $100 at 180% annually, and (3) the remaining $250 at 120% annually. The maximum allowable pawn service charges for the various stratified loan amounts under the Oklahoma statute are as follows: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3640" w:type="dxa"/>
        <w:tblCellMar>
          <w:top w:w="0" w:type="dxa"/>
          <w:left w:w="0" w:type="dxa"/>
          <w:bottom w:w="0" w:type="dxa"/>
          <w:right w:w="0" w:type="dxa"/>
        </w:tblCellMar>
      </w:tblPr>
      <w:tr>
        <w:trPr>
          <w:trHeight w:val="102"/>
        </w:trPr>
        <w:tc>
          <w:tcPr>
            <w:tcW w:w="3620" w:type="dxa"/>
            <w:vAlign w:val="bottom"/>
            <w:gridSpan w:val="8"/>
          </w:tcPr>
          <w:p>
            <w:pPr>
              <w:jc w:val="right"/>
              <w:ind w:right="100"/>
              <w:spacing w:after="0"/>
              <w:rPr>
                <w:sz w:val="20"/>
                <w:szCs w:val="20"/>
                <w:color w:val="auto"/>
              </w:rPr>
            </w:pPr>
            <w:r>
              <w:rPr>
                <w:rFonts w:ascii="Courier New" w:cs="Courier New" w:eastAsia="Courier New" w:hAnsi="Courier New"/>
                <w:sz w:val="9"/>
                <w:szCs w:val="9"/>
                <w:b w:val="1"/>
                <w:bCs w:val="1"/>
                <w:color w:val="auto"/>
              </w:rPr>
              <w:t>Schedule of Applicable Loan Service Charges for Texas</w:t>
            </w: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r>
      <w:tr>
        <w:trPr>
          <w:trHeight w:val="486"/>
        </w:trPr>
        <w:tc>
          <w:tcPr>
            <w:tcW w:w="2140" w:type="dxa"/>
            <w:vAlign w:val="bottom"/>
            <w:gridSpan w:val="5"/>
          </w:tcPr>
          <w:p>
            <w:pPr>
              <w:ind w:left="440"/>
              <w:spacing w:after="0"/>
              <w:rPr>
                <w:sz w:val="20"/>
                <w:szCs w:val="20"/>
                <w:color w:val="auto"/>
              </w:rPr>
            </w:pPr>
            <w:r>
              <w:rPr>
                <w:rFonts w:ascii="Courier New" w:cs="Courier New" w:eastAsia="Courier New" w:hAnsi="Courier New"/>
                <w:sz w:val="9"/>
                <w:szCs w:val="9"/>
                <w:color w:val="auto"/>
              </w:rPr>
              <w:t>Year Ended June 30, 1999</w:t>
            </w:r>
          </w:p>
        </w:tc>
        <w:tc>
          <w:tcPr>
            <w:tcW w:w="2040" w:type="dxa"/>
            <w:vAlign w:val="bottom"/>
            <w:gridSpan w:val="5"/>
          </w:tcPr>
          <w:p>
            <w:pPr>
              <w:ind w:left="420"/>
              <w:spacing w:after="0"/>
              <w:rPr>
                <w:sz w:val="20"/>
                <w:szCs w:val="20"/>
                <w:color w:val="auto"/>
              </w:rPr>
            </w:pPr>
            <w:r>
              <w:rPr>
                <w:rFonts w:ascii="Courier New" w:cs="Courier New" w:eastAsia="Courier New" w:hAnsi="Courier New"/>
                <w:sz w:val="9"/>
                <w:szCs w:val="9"/>
                <w:color w:val="auto"/>
              </w:rPr>
              <w:t>Year Ending June 30, 2000</w:t>
            </w:r>
          </w:p>
        </w:tc>
      </w:tr>
      <w:tr>
        <w:trPr>
          <w:trHeight w:val="486"/>
        </w:trPr>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gridSpan w:val="3"/>
          </w:tcPr>
          <w:p>
            <w:pPr>
              <w:jc w:val="center"/>
              <w:ind w:right="280"/>
              <w:spacing w:after="0"/>
              <w:rPr>
                <w:sz w:val="20"/>
                <w:szCs w:val="20"/>
                <w:color w:val="auto"/>
              </w:rPr>
            </w:pPr>
            <w:r>
              <w:rPr>
                <w:rFonts w:ascii="Courier New" w:cs="Courier New" w:eastAsia="Courier New" w:hAnsi="Courier New"/>
                <w:sz w:val="9"/>
                <w:szCs w:val="9"/>
                <w:color w:val="auto"/>
              </w:rPr>
              <w:t>Maximum</w:t>
            </w: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gridSpan w:val="2"/>
          </w:tcPr>
          <w:p>
            <w:pPr>
              <w:jc w:val="center"/>
              <w:spacing w:after="0"/>
              <w:rPr>
                <w:sz w:val="20"/>
                <w:szCs w:val="20"/>
                <w:color w:val="auto"/>
              </w:rPr>
            </w:pPr>
            <w:r>
              <w:rPr>
                <w:rFonts w:ascii="Courier New" w:cs="Courier New" w:eastAsia="Courier New" w:hAnsi="Courier New"/>
                <w:sz w:val="9"/>
                <w:szCs w:val="9"/>
                <w:color w:val="auto"/>
              </w:rPr>
              <w:t>Maximum</w:t>
            </w:r>
          </w:p>
        </w:tc>
      </w:tr>
      <w:tr>
        <w:trPr>
          <w:trHeight w:val="261"/>
        </w:trPr>
        <w:tc>
          <w:tcPr>
            <w:tcW w:w="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gridSpan w:val="3"/>
          </w:tcPr>
          <w:p>
            <w:pPr>
              <w:jc w:val="center"/>
              <w:ind w:right="260"/>
              <w:spacing w:after="0"/>
              <w:rPr>
                <w:sz w:val="20"/>
                <w:szCs w:val="20"/>
                <w:color w:val="auto"/>
              </w:rPr>
            </w:pPr>
            <w:r>
              <w:rPr>
                <w:rFonts w:ascii="Courier New" w:cs="Courier New" w:eastAsia="Courier New" w:hAnsi="Courier New"/>
                <w:sz w:val="9"/>
                <w:szCs w:val="9"/>
                <w:color w:val="auto"/>
                <w:w w:val="98"/>
              </w:rPr>
              <w:t>Allowable</w:t>
            </w: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60" w:type="dxa"/>
            <w:vAlign w:val="bottom"/>
            <w:gridSpan w:val="2"/>
          </w:tcPr>
          <w:p>
            <w:pPr>
              <w:jc w:val="center"/>
              <w:spacing w:after="0"/>
              <w:rPr>
                <w:sz w:val="20"/>
                <w:szCs w:val="20"/>
                <w:color w:val="auto"/>
              </w:rPr>
            </w:pPr>
            <w:r>
              <w:rPr>
                <w:rFonts w:ascii="Courier New" w:cs="Courier New" w:eastAsia="Courier New" w:hAnsi="Courier New"/>
                <w:sz w:val="9"/>
                <w:szCs w:val="9"/>
                <w:color w:val="auto"/>
              </w:rPr>
              <w:t>Allowable</w:t>
            </w:r>
          </w:p>
        </w:tc>
      </w:tr>
      <w:tr>
        <w:trPr>
          <w:trHeight w:val="261"/>
        </w:trPr>
        <w:tc>
          <w:tcPr>
            <w:tcW w:w="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gridSpan w:val="3"/>
          </w:tcPr>
          <w:p>
            <w:pPr>
              <w:jc w:val="center"/>
              <w:ind w:right="260"/>
              <w:spacing w:after="0"/>
              <w:rPr>
                <w:sz w:val="20"/>
                <w:szCs w:val="20"/>
                <w:color w:val="auto"/>
              </w:rPr>
            </w:pPr>
            <w:r>
              <w:rPr>
                <w:rFonts w:ascii="Courier New" w:cs="Courier New" w:eastAsia="Courier New" w:hAnsi="Courier New"/>
                <w:sz w:val="9"/>
                <w:szCs w:val="9"/>
                <w:color w:val="auto"/>
                <w:w w:val="98"/>
              </w:rPr>
              <w:t>Annual</w:t>
            </w: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60" w:type="dxa"/>
            <w:vAlign w:val="bottom"/>
            <w:gridSpan w:val="2"/>
          </w:tcPr>
          <w:p>
            <w:pPr>
              <w:jc w:val="center"/>
              <w:spacing w:after="0"/>
              <w:rPr>
                <w:sz w:val="20"/>
                <w:szCs w:val="20"/>
                <w:color w:val="auto"/>
              </w:rPr>
            </w:pPr>
            <w:r>
              <w:rPr>
                <w:rFonts w:ascii="Courier New" w:cs="Courier New" w:eastAsia="Courier New" w:hAnsi="Courier New"/>
                <w:sz w:val="9"/>
                <w:szCs w:val="9"/>
                <w:color w:val="auto"/>
              </w:rPr>
              <w:t>Annual</w:t>
            </w:r>
          </w:p>
        </w:tc>
      </w:tr>
      <w:tr>
        <w:trPr>
          <w:trHeight w:val="261"/>
        </w:trPr>
        <w:tc>
          <w:tcPr>
            <w:tcW w:w="1040" w:type="dxa"/>
            <w:vAlign w:val="bottom"/>
            <w:gridSpan w:val="2"/>
          </w:tcPr>
          <w:p>
            <w:pPr>
              <w:spacing w:after="0"/>
              <w:rPr>
                <w:sz w:val="20"/>
                <w:szCs w:val="20"/>
                <w:color w:val="auto"/>
              </w:rPr>
            </w:pPr>
            <w:r>
              <w:rPr>
                <w:rFonts w:ascii="Courier New" w:cs="Courier New" w:eastAsia="Courier New" w:hAnsi="Courier New"/>
                <w:sz w:val="9"/>
                <w:szCs w:val="9"/>
                <w:color w:val="auto"/>
              </w:rPr>
              <w:t>Amount Financed</w:t>
            </w:r>
          </w:p>
        </w:tc>
        <w:tc>
          <w:tcPr>
            <w:tcW w:w="1100" w:type="dxa"/>
            <w:vAlign w:val="bottom"/>
            <w:gridSpan w:val="3"/>
          </w:tcPr>
          <w:p>
            <w:pPr>
              <w:jc w:val="center"/>
              <w:ind w:right="280"/>
              <w:spacing w:after="0"/>
              <w:rPr>
                <w:sz w:val="20"/>
                <w:szCs w:val="20"/>
                <w:color w:val="auto"/>
              </w:rPr>
            </w:pPr>
            <w:r>
              <w:rPr>
                <w:rFonts w:ascii="Courier New" w:cs="Courier New" w:eastAsia="Courier New" w:hAnsi="Courier New"/>
                <w:sz w:val="9"/>
                <w:szCs w:val="9"/>
                <w:color w:val="auto"/>
                <w:w w:val="99"/>
              </w:rPr>
              <w:t>Percentage</w:t>
            </w:r>
          </w:p>
        </w:tc>
        <w:tc>
          <w:tcPr>
            <w:tcW w:w="440" w:type="dxa"/>
            <w:vAlign w:val="bottom"/>
          </w:tcPr>
          <w:p>
            <w:pPr>
              <w:spacing w:after="0"/>
              <w:rPr>
                <w:sz w:val="22"/>
                <w:szCs w:val="22"/>
                <w:color w:val="auto"/>
              </w:rPr>
            </w:pPr>
          </w:p>
        </w:tc>
        <w:tc>
          <w:tcPr>
            <w:tcW w:w="1040" w:type="dxa"/>
            <w:vAlign w:val="bottom"/>
            <w:gridSpan w:val="2"/>
          </w:tcPr>
          <w:p>
            <w:pPr>
              <w:spacing w:after="0"/>
              <w:rPr>
                <w:sz w:val="20"/>
                <w:szCs w:val="20"/>
                <w:color w:val="auto"/>
              </w:rPr>
            </w:pPr>
            <w:r>
              <w:rPr>
                <w:rFonts w:ascii="Courier New" w:cs="Courier New" w:eastAsia="Courier New" w:hAnsi="Courier New"/>
                <w:sz w:val="9"/>
                <w:szCs w:val="9"/>
                <w:color w:val="auto"/>
              </w:rPr>
              <w:t>Amount Financed</w:t>
            </w:r>
          </w:p>
        </w:tc>
        <w:tc>
          <w:tcPr>
            <w:tcW w:w="560" w:type="dxa"/>
            <w:vAlign w:val="bottom"/>
            <w:gridSpan w:val="2"/>
          </w:tcPr>
          <w:p>
            <w:pPr>
              <w:jc w:val="center"/>
              <w:spacing w:after="0"/>
              <w:rPr>
                <w:sz w:val="20"/>
                <w:szCs w:val="20"/>
                <w:color w:val="auto"/>
              </w:rPr>
            </w:pPr>
            <w:r>
              <w:rPr>
                <w:rFonts w:ascii="Courier New" w:cs="Courier New" w:eastAsia="Courier New" w:hAnsi="Courier New"/>
                <w:sz w:val="9"/>
                <w:szCs w:val="9"/>
                <w:color w:val="auto"/>
                <w:w w:val="99"/>
              </w:rPr>
              <w:t>Percentage</w:t>
            </w:r>
          </w:p>
        </w:tc>
      </w:tr>
      <w:tr>
        <w:trPr>
          <w:trHeight w:val="244"/>
        </w:trPr>
        <w:tc>
          <w:tcPr>
            <w:tcW w:w="700" w:type="dxa"/>
            <w:vAlign w:val="bottom"/>
          </w:tcPr>
          <w:p>
            <w:pPr>
              <w:spacing w:after="0"/>
              <w:rPr>
                <w:sz w:val="20"/>
                <w:szCs w:val="20"/>
                <w:color w:val="auto"/>
              </w:rPr>
            </w:pPr>
            <w:r>
              <w:rPr>
                <w:rFonts w:ascii="Courier New" w:cs="Courier New" w:eastAsia="Courier New" w:hAnsi="Courier New"/>
                <w:sz w:val="9"/>
                <w:szCs w:val="9"/>
                <w:color w:val="auto"/>
                <w:w w:val="96"/>
              </w:rPr>
              <w:t>Per Pawn Loan</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gridSpan w:val="2"/>
          </w:tcPr>
          <w:p>
            <w:pPr>
              <w:jc w:val="center"/>
              <w:ind w:right="580"/>
              <w:spacing w:after="0"/>
              <w:rPr>
                <w:sz w:val="20"/>
                <w:szCs w:val="20"/>
                <w:color w:val="auto"/>
              </w:rPr>
            </w:pPr>
            <w:r>
              <w:rPr>
                <w:rFonts w:ascii="Courier New" w:cs="Courier New" w:eastAsia="Courier New" w:hAnsi="Courier New"/>
                <w:sz w:val="9"/>
                <w:szCs w:val="9"/>
                <w:color w:val="auto"/>
                <w:w w:val="92"/>
              </w:rPr>
              <w:t>Rate</w:t>
            </w:r>
          </w:p>
        </w:tc>
        <w:tc>
          <w:tcPr>
            <w:tcW w:w="440" w:type="dxa"/>
            <w:vAlign w:val="bottom"/>
          </w:tcPr>
          <w:p>
            <w:pPr>
              <w:spacing w:after="0"/>
              <w:rPr>
                <w:sz w:val="21"/>
                <w:szCs w:val="21"/>
                <w:color w:val="auto"/>
              </w:rPr>
            </w:pPr>
          </w:p>
        </w:tc>
        <w:tc>
          <w:tcPr>
            <w:tcW w:w="1040" w:type="dxa"/>
            <w:vAlign w:val="bottom"/>
            <w:gridSpan w:val="2"/>
          </w:tcPr>
          <w:p>
            <w:pPr>
              <w:spacing w:after="0"/>
              <w:rPr>
                <w:sz w:val="20"/>
                <w:szCs w:val="20"/>
                <w:color w:val="auto"/>
              </w:rPr>
            </w:pPr>
            <w:r>
              <w:rPr>
                <w:rFonts w:ascii="Courier New" w:cs="Courier New" w:eastAsia="Courier New" w:hAnsi="Courier New"/>
                <w:sz w:val="9"/>
                <w:szCs w:val="9"/>
                <w:color w:val="auto"/>
              </w:rPr>
              <w:t>Per Pawn Loan</w:t>
            </w:r>
          </w:p>
        </w:tc>
        <w:tc>
          <w:tcPr>
            <w:tcW w:w="560" w:type="dxa"/>
            <w:vAlign w:val="bottom"/>
            <w:gridSpan w:val="2"/>
          </w:tcPr>
          <w:p>
            <w:pPr>
              <w:spacing w:after="0"/>
              <w:rPr>
                <w:sz w:val="20"/>
                <w:szCs w:val="20"/>
                <w:color w:val="auto"/>
              </w:rPr>
            </w:pPr>
            <w:r>
              <w:rPr>
                <w:rFonts w:ascii="Courier New" w:cs="Courier New" w:eastAsia="Courier New" w:hAnsi="Courier New"/>
                <w:sz w:val="9"/>
                <w:szCs w:val="9"/>
                <w:color w:val="auto"/>
              </w:rPr>
              <w:t>Rate</w:t>
            </w:r>
          </w:p>
        </w:tc>
      </w:tr>
      <w:tr>
        <w:trPr>
          <w:trHeight w:val="20"/>
        </w:trPr>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58"/>
        </w:trPr>
        <w:tc>
          <w:tcPr>
            <w:tcW w:w="1040" w:type="dxa"/>
            <w:vAlign w:val="bottom"/>
            <w:gridSpan w:val="2"/>
          </w:tcPr>
          <w:p>
            <w:pPr>
              <w:jc w:val="right"/>
              <w:ind w:right="140"/>
              <w:spacing w:after="0"/>
              <w:rPr>
                <w:sz w:val="20"/>
                <w:szCs w:val="20"/>
                <w:color w:val="auto"/>
              </w:rPr>
            </w:pPr>
            <w:r>
              <w:rPr>
                <w:rFonts w:ascii="Courier New" w:cs="Courier New" w:eastAsia="Courier New" w:hAnsi="Courier New"/>
                <w:sz w:val="9"/>
                <w:szCs w:val="9"/>
                <w:color w:val="auto"/>
              </w:rPr>
              <w:t>$1 to $138</w:t>
            </w:r>
          </w:p>
        </w:tc>
        <w:tc>
          <w:tcPr>
            <w:tcW w:w="520" w:type="dxa"/>
            <w:vAlign w:val="bottom"/>
            <w:gridSpan w:val="2"/>
          </w:tcPr>
          <w:p>
            <w:pPr>
              <w:jc w:val="center"/>
              <w:ind w:left="255"/>
              <w:spacing w:after="0"/>
              <w:rPr>
                <w:sz w:val="20"/>
                <w:szCs w:val="20"/>
                <w:color w:val="auto"/>
              </w:rPr>
            </w:pPr>
            <w:r>
              <w:rPr>
                <w:rFonts w:ascii="Courier New" w:cs="Courier New" w:eastAsia="Courier New" w:hAnsi="Courier New"/>
                <w:sz w:val="9"/>
                <w:szCs w:val="9"/>
                <w:color w:val="auto"/>
              </w:rPr>
              <w:t>240%</w:t>
            </w:r>
          </w:p>
        </w:tc>
        <w:tc>
          <w:tcPr>
            <w:tcW w:w="5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40" w:type="dxa"/>
            <w:vAlign w:val="bottom"/>
            <w:gridSpan w:val="2"/>
          </w:tcPr>
          <w:p>
            <w:pPr>
              <w:jc w:val="right"/>
              <w:ind w:right="120"/>
              <w:spacing w:after="0"/>
              <w:rPr>
                <w:sz w:val="20"/>
                <w:szCs w:val="20"/>
                <w:color w:val="auto"/>
              </w:rPr>
            </w:pPr>
            <w:r>
              <w:rPr>
                <w:rFonts w:ascii="Courier New" w:cs="Courier New" w:eastAsia="Courier New" w:hAnsi="Courier New"/>
                <w:sz w:val="9"/>
                <w:szCs w:val="9"/>
                <w:color w:val="auto"/>
              </w:rPr>
              <w:t>$1 to $141</w:t>
            </w:r>
          </w:p>
        </w:tc>
        <w:tc>
          <w:tcPr>
            <w:tcW w:w="560" w:type="dxa"/>
            <w:vAlign w:val="bottom"/>
            <w:gridSpan w:val="2"/>
          </w:tcPr>
          <w:p>
            <w:pPr>
              <w:jc w:val="center"/>
              <w:spacing w:after="0"/>
              <w:rPr>
                <w:sz w:val="20"/>
                <w:szCs w:val="20"/>
                <w:color w:val="auto"/>
              </w:rPr>
            </w:pPr>
            <w:r>
              <w:rPr>
                <w:rFonts w:ascii="Courier New" w:cs="Courier New" w:eastAsia="Courier New" w:hAnsi="Courier New"/>
                <w:sz w:val="9"/>
                <w:szCs w:val="9"/>
                <w:color w:val="auto"/>
              </w:rPr>
              <w:t>240%</w:t>
            </w:r>
          </w:p>
        </w:tc>
      </w:tr>
      <w:tr>
        <w:trPr>
          <w:trHeight w:val="261"/>
        </w:trPr>
        <w:tc>
          <w:tcPr>
            <w:tcW w:w="1040" w:type="dxa"/>
            <w:vAlign w:val="bottom"/>
            <w:gridSpan w:val="2"/>
          </w:tcPr>
          <w:p>
            <w:pPr>
              <w:jc w:val="right"/>
              <w:ind w:right="140"/>
              <w:spacing w:after="0"/>
              <w:rPr>
                <w:sz w:val="20"/>
                <w:szCs w:val="20"/>
                <w:color w:val="auto"/>
              </w:rPr>
            </w:pPr>
            <w:r>
              <w:rPr>
                <w:rFonts w:ascii="Courier New" w:cs="Courier New" w:eastAsia="Courier New" w:hAnsi="Courier New"/>
                <w:sz w:val="9"/>
                <w:szCs w:val="9"/>
                <w:color w:val="auto"/>
              </w:rPr>
              <w:t>$139 to $460</w:t>
            </w:r>
          </w:p>
        </w:tc>
        <w:tc>
          <w:tcPr>
            <w:tcW w:w="520" w:type="dxa"/>
            <w:vAlign w:val="bottom"/>
            <w:gridSpan w:val="2"/>
          </w:tcPr>
          <w:p>
            <w:pPr>
              <w:jc w:val="center"/>
              <w:ind w:left="255"/>
              <w:spacing w:after="0"/>
              <w:rPr>
                <w:sz w:val="20"/>
                <w:szCs w:val="20"/>
                <w:color w:val="auto"/>
              </w:rPr>
            </w:pPr>
            <w:r>
              <w:rPr>
                <w:rFonts w:ascii="Courier New" w:cs="Courier New" w:eastAsia="Courier New" w:hAnsi="Courier New"/>
                <w:sz w:val="9"/>
                <w:szCs w:val="9"/>
                <w:color w:val="auto"/>
              </w:rPr>
              <w:t>180%</w:t>
            </w:r>
          </w:p>
        </w:tc>
        <w:tc>
          <w:tcPr>
            <w:tcW w:w="5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40" w:type="dxa"/>
            <w:vAlign w:val="bottom"/>
            <w:gridSpan w:val="2"/>
          </w:tcPr>
          <w:p>
            <w:pPr>
              <w:jc w:val="right"/>
              <w:ind w:right="120"/>
              <w:spacing w:after="0"/>
              <w:rPr>
                <w:sz w:val="20"/>
                <w:szCs w:val="20"/>
                <w:color w:val="auto"/>
              </w:rPr>
            </w:pPr>
            <w:r>
              <w:rPr>
                <w:rFonts w:ascii="Courier New" w:cs="Courier New" w:eastAsia="Courier New" w:hAnsi="Courier New"/>
                <w:sz w:val="9"/>
                <w:szCs w:val="9"/>
                <w:color w:val="auto"/>
              </w:rPr>
              <w:t>$142 to $470</w:t>
            </w:r>
          </w:p>
        </w:tc>
        <w:tc>
          <w:tcPr>
            <w:tcW w:w="560" w:type="dxa"/>
            <w:vAlign w:val="bottom"/>
            <w:gridSpan w:val="2"/>
          </w:tcPr>
          <w:p>
            <w:pPr>
              <w:jc w:val="center"/>
              <w:spacing w:after="0"/>
              <w:rPr>
                <w:sz w:val="20"/>
                <w:szCs w:val="20"/>
                <w:color w:val="auto"/>
              </w:rPr>
            </w:pPr>
            <w:r>
              <w:rPr>
                <w:rFonts w:ascii="Courier New" w:cs="Courier New" w:eastAsia="Courier New" w:hAnsi="Courier New"/>
                <w:sz w:val="9"/>
                <w:szCs w:val="9"/>
                <w:color w:val="auto"/>
              </w:rPr>
              <w:t>180%</w:t>
            </w:r>
          </w:p>
        </w:tc>
      </w:tr>
      <w:tr>
        <w:trPr>
          <w:trHeight w:val="261"/>
        </w:trPr>
        <w:tc>
          <w:tcPr>
            <w:tcW w:w="1040" w:type="dxa"/>
            <w:vAlign w:val="bottom"/>
            <w:gridSpan w:val="2"/>
          </w:tcPr>
          <w:p>
            <w:pPr>
              <w:jc w:val="right"/>
              <w:ind w:right="140"/>
              <w:spacing w:after="0"/>
              <w:rPr>
                <w:sz w:val="20"/>
                <w:szCs w:val="20"/>
                <w:color w:val="auto"/>
              </w:rPr>
            </w:pPr>
            <w:r>
              <w:rPr>
                <w:rFonts w:ascii="Courier New" w:cs="Courier New" w:eastAsia="Courier New" w:hAnsi="Courier New"/>
                <w:sz w:val="9"/>
                <w:szCs w:val="9"/>
                <w:color w:val="auto"/>
              </w:rPr>
              <w:t>$461 to $1,380</w:t>
            </w:r>
          </w:p>
        </w:tc>
        <w:tc>
          <w:tcPr>
            <w:tcW w:w="520" w:type="dxa"/>
            <w:vAlign w:val="bottom"/>
            <w:gridSpan w:val="2"/>
          </w:tcPr>
          <w:p>
            <w:pPr>
              <w:jc w:val="center"/>
              <w:ind w:left="255"/>
              <w:spacing w:after="0"/>
              <w:rPr>
                <w:sz w:val="20"/>
                <w:szCs w:val="20"/>
                <w:color w:val="auto"/>
              </w:rPr>
            </w:pPr>
            <w:r>
              <w:rPr>
                <w:rFonts w:ascii="Courier New" w:cs="Courier New" w:eastAsia="Courier New" w:hAnsi="Courier New"/>
                <w:sz w:val="9"/>
                <w:szCs w:val="9"/>
                <w:color w:val="auto"/>
              </w:rPr>
              <w:t>30%</w:t>
            </w:r>
          </w:p>
        </w:tc>
        <w:tc>
          <w:tcPr>
            <w:tcW w:w="5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40" w:type="dxa"/>
            <w:vAlign w:val="bottom"/>
            <w:gridSpan w:val="2"/>
          </w:tcPr>
          <w:p>
            <w:pPr>
              <w:jc w:val="right"/>
              <w:ind w:right="120"/>
              <w:spacing w:after="0"/>
              <w:rPr>
                <w:sz w:val="20"/>
                <w:szCs w:val="20"/>
                <w:color w:val="auto"/>
              </w:rPr>
            </w:pPr>
            <w:r>
              <w:rPr>
                <w:rFonts w:ascii="Courier New" w:cs="Courier New" w:eastAsia="Courier New" w:hAnsi="Courier New"/>
                <w:sz w:val="9"/>
                <w:szCs w:val="9"/>
                <w:color w:val="auto"/>
              </w:rPr>
              <w:t>$471 to $1,410</w:t>
            </w:r>
          </w:p>
        </w:tc>
        <w:tc>
          <w:tcPr>
            <w:tcW w:w="560" w:type="dxa"/>
            <w:vAlign w:val="bottom"/>
            <w:gridSpan w:val="2"/>
          </w:tcPr>
          <w:p>
            <w:pPr>
              <w:jc w:val="center"/>
              <w:spacing w:after="0"/>
              <w:rPr>
                <w:sz w:val="20"/>
                <w:szCs w:val="20"/>
                <w:color w:val="auto"/>
              </w:rPr>
            </w:pPr>
            <w:r>
              <w:rPr>
                <w:rFonts w:ascii="Courier New" w:cs="Courier New" w:eastAsia="Courier New" w:hAnsi="Courier New"/>
                <w:sz w:val="9"/>
                <w:szCs w:val="9"/>
                <w:color w:val="auto"/>
              </w:rPr>
              <w:t>30%</w:t>
            </w:r>
          </w:p>
        </w:tc>
      </w:tr>
      <w:tr>
        <w:trPr>
          <w:trHeight w:val="261"/>
        </w:trPr>
        <w:tc>
          <w:tcPr>
            <w:tcW w:w="1040" w:type="dxa"/>
            <w:vAlign w:val="bottom"/>
            <w:gridSpan w:val="2"/>
          </w:tcPr>
          <w:p>
            <w:pPr>
              <w:jc w:val="right"/>
              <w:ind w:right="140"/>
              <w:spacing w:after="0"/>
              <w:rPr>
                <w:sz w:val="20"/>
                <w:szCs w:val="20"/>
                <w:color w:val="auto"/>
              </w:rPr>
            </w:pPr>
            <w:r>
              <w:rPr>
                <w:rFonts w:ascii="Courier New" w:cs="Courier New" w:eastAsia="Courier New" w:hAnsi="Courier New"/>
                <w:sz w:val="9"/>
                <w:szCs w:val="9"/>
                <w:color w:val="auto"/>
              </w:rPr>
              <w:t>$1,381 to 11,500</w:t>
            </w:r>
          </w:p>
        </w:tc>
        <w:tc>
          <w:tcPr>
            <w:tcW w:w="520" w:type="dxa"/>
            <w:vAlign w:val="bottom"/>
            <w:gridSpan w:val="2"/>
          </w:tcPr>
          <w:p>
            <w:pPr>
              <w:jc w:val="center"/>
              <w:ind w:left="255"/>
              <w:spacing w:after="0"/>
              <w:rPr>
                <w:sz w:val="20"/>
                <w:szCs w:val="20"/>
                <w:color w:val="auto"/>
              </w:rPr>
            </w:pPr>
            <w:r>
              <w:rPr>
                <w:rFonts w:ascii="Courier New" w:cs="Courier New" w:eastAsia="Courier New" w:hAnsi="Courier New"/>
                <w:sz w:val="9"/>
                <w:szCs w:val="9"/>
                <w:color w:val="auto"/>
              </w:rPr>
              <w:t>12%</w:t>
            </w:r>
          </w:p>
        </w:tc>
        <w:tc>
          <w:tcPr>
            <w:tcW w:w="5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40" w:type="dxa"/>
            <w:vAlign w:val="bottom"/>
            <w:gridSpan w:val="2"/>
          </w:tcPr>
          <w:p>
            <w:pPr>
              <w:spacing w:after="0"/>
              <w:rPr>
                <w:sz w:val="20"/>
                <w:szCs w:val="20"/>
                <w:color w:val="auto"/>
              </w:rPr>
            </w:pPr>
            <w:r>
              <w:rPr>
                <w:rFonts w:ascii="Courier New" w:cs="Courier New" w:eastAsia="Courier New" w:hAnsi="Courier New"/>
                <w:sz w:val="9"/>
                <w:szCs w:val="9"/>
                <w:color w:val="auto"/>
              </w:rPr>
              <w:t>$1,411 to 11,750</w:t>
            </w:r>
          </w:p>
        </w:tc>
        <w:tc>
          <w:tcPr>
            <w:tcW w:w="560" w:type="dxa"/>
            <w:vAlign w:val="bottom"/>
            <w:gridSpan w:val="2"/>
          </w:tcPr>
          <w:p>
            <w:pPr>
              <w:jc w:val="center"/>
              <w:spacing w:after="0"/>
              <w:rPr>
                <w:sz w:val="20"/>
                <w:szCs w:val="20"/>
                <w:color w:val="auto"/>
              </w:rPr>
            </w:pPr>
            <w:r>
              <w:rPr>
                <w:rFonts w:ascii="Courier New" w:cs="Courier New" w:eastAsia="Courier New" w:hAnsi="Courier New"/>
                <w:sz w:val="9"/>
                <w:szCs w:val="9"/>
                <w:color w:val="auto"/>
              </w:rPr>
              <w:t>12%</w:t>
            </w:r>
          </w:p>
        </w:tc>
      </w:tr>
    </w:tbl>
    <w:p>
      <w:pPr>
        <w:spacing w:after="0" w:line="200" w:lineRule="exact"/>
        <w:rPr>
          <w:sz w:val="20"/>
          <w:szCs w:val="20"/>
          <w:color w:val="auto"/>
        </w:rPr>
      </w:pPr>
    </w:p>
    <w:p>
      <w:pPr>
        <w:spacing w:after="0" w:line="203" w:lineRule="exact"/>
        <w:rPr>
          <w:sz w:val="20"/>
          <w:szCs w:val="20"/>
          <w:color w:val="auto"/>
        </w:rPr>
      </w:pPr>
    </w:p>
    <w:p>
      <w:pPr>
        <w:spacing w:after="0" w:line="289" w:lineRule="auto"/>
        <w:rPr>
          <w:sz w:val="20"/>
          <w:szCs w:val="20"/>
          <w:color w:val="auto"/>
        </w:rPr>
      </w:pPr>
      <w:r>
        <w:rPr>
          <w:rFonts w:ascii="Courier New" w:cs="Courier New" w:eastAsia="Courier New" w:hAnsi="Courier New"/>
          <w:sz w:val="8"/>
          <w:szCs w:val="8"/>
          <w:color w:val="auto"/>
        </w:rPr>
        <w:t>The amount financed in Oklahoma may not exceed $25,000 per pawn transaction. In addition, the Oklahoma Pawnshop Act requires each applicant to (1) be of good moral character; (2) have net assets of at least $25,00 pawnshop will be operated lawfully and fairly within the purpose of the Oklahoma Pawnshop Act; and (4) not have been convicted of any felony which directly relates to the duties and responsibilities of the occupati</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Courier New" w:cs="Courier New" w:eastAsia="Courier New" w:hAnsi="Courier New"/>
          <w:sz w:val="9"/>
          <w:szCs w:val="9"/>
          <w:i w:val="1"/>
          <w:iCs w:val="1"/>
          <w:color w:val="auto"/>
        </w:rPr>
        <w:t>Indiana Pawnshop Regulation</w:t>
      </w:r>
    </w:p>
    <w:p>
      <w:pPr>
        <w:spacing w:after="0" w:line="277" w:lineRule="exact"/>
        <w:rPr>
          <w:sz w:val="20"/>
          <w:szCs w:val="20"/>
          <w:color w:val="auto"/>
        </w:rPr>
      </w:pPr>
    </w:p>
    <w:p>
      <w:pPr>
        <w:spacing w:after="0" w:line="289" w:lineRule="auto"/>
        <w:rPr>
          <w:sz w:val="20"/>
          <w:szCs w:val="20"/>
          <w:color w:val="auto"/>
        </w:rPr>
      </w:pPr>
      <w:r>
        <w:rPr>
          <w:rFonts w:ascii="Courier New" w:cs="Courier New" w:eastAsia="Courier New" w:hAnsi="Courier New"/>
          <w:sz w:val="8"/>
          <w:szCs w:val="8"/>
          <w:color w:val="auto"/>
        </w:rPr>
        <w:t>The Company's Indiana operations are regulated by the Department of Financial Institutions. The Department requires all persons or entities to obtain a license to act as a pawnbroker. The Indiana Pawnbroker's Act Department of Financial Institutions to investigate the general fitness of the applicant, to determine whether the convenience and needs of the public will be served by granting an applicant a license, and generall</w:t>
      </w:r>
    </w:p>
    <w:p>
      <w:pPr>
        <w:sectPr>
          <w:pgSz w:w="11900" w:h="16838" w:orient="portrait"/>
          <w:cols w:equalWidth="0" w:num="1">
            <w:col w:w="11540"/>
          </w:cols>
          <w:pgMar w:left="220" w:top="325" w:right="139" w:bottom="0" w:gutter="0" w:footer="0" w:header="0"/>
        </w:sectPr>
      </w:pPr>
    </w:p>
    <w:bookmarkStart w:id="5" w:name="page6"/>
    <w:bookmarkEnd w:id="5"/>
    <w:p>
      <w:pPr>
        <w:spacing w:after="0" w:line="110" w:lineRule="exact"/>
        <w:rPr>
          <w:sz w:val="20"/>
          <w:szCs w:val="20"/>
          <w:color w:val="auto"/>
        </w:rPr>
      </w:pPr>
    </w:p>
    <w:p>
      <w:pPr>
        <w:jc w:val="both"/>
        <w:spacing w:after="0" w:line="234" w:lineRule="auto"/>
        <w:rPr>
          <w:sz w:val="20"/>
          <w:szCs w:val="20"/>
          <w:color w:val="auto"/>
        </w:rPr>
      </w:pPr>
      <w:r>
        <w:rPr>
          <w:rFonts w:ascii="Courier New" w:cs="Courier New" w:eastAsia="Courier New" w:hAnsi="Courier New"/>
          <w:sz w:val="9"/>
          <w:szCs w:val="9"/>
          <w:color w:val="auto"/>
        </w:rPr>
        <w:t>The Department of Financial Institutions has broad investigatory and enforcement authority under the statute. The Department may grant, revoke, and suspend licenses. For compliance purposes, pawnshops are require accounts, and records as will enable the Department to determine if the pawnshop is complying with the statute. Each pawnshop is required to give authorized agents of the Department of Financial Institutions free these purposes. The Indiana statute allows the following annual rates of interest plus pawn service charges: 276% annually on transactions of $300 or less; 261% annually on transactions greater than $300, but not transactions greater than $1,000.</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Courier New" w:cs="Courier New" w:eastAsia="Courier New" w:hAnsi="Courier New"/>
          <w:sz w:val="9"/>
          <w:szCs w:val="9"/>
          <w:i w:val="1"/>
          <w:iCs w:val="1"/>
          <w:color w:val="auto"/>
        </w:rPr>
        <w:t>Florida Pawnshop Regulations</w:t>
      </w:r>
    </w:p>
    <w:p>
      <w:pPr>
        <w:spacing w:after="0" w:line="277" w:lineRule="exact"/>
        <w:rPr>
          <w:sz w:val="20"/>
          <w:szCs w:val="20"/>
          <w:color w:val="auto"/>
        </w:rPr>
      </w:pPr>
    </w:p>
    <w:p>
      <w:pPr>
        <w:jc w:val="both"/>
        <w:spacing w:after="0" w:line="234" w:lineRule="auto"/>
        <w:rPr>
          <w:sz w:val="20"/>
          <w:szCs w:val="20"/>
          <w:color w:val="auto"/>
        </w:rPr>
      </w:pPr>
      <w:r>
        <w:rPr>
          <w:rFonts w:ascii="Courier New" w:cs="Courier New" w:eastAsia="Courier New" w:hAnsi="Courier New"/>
          <w:sz w:val="9"/>
          <w:szCs w:val="9"/>
          <w:color w:val="auto"/>
        </w:rPr>
        <w:t>Pawnshop transactions in Florida are subject to Florida regulations codified in Chapter 539 of the Florida Statutes. Under such regulations, licensing of pawnshops and regulatory enforcement of such shops is perfo Division of Consumer Services of the Department of Agriculture and Consumer Services. Such regulations require, among other things, that the pawnshop fill out a Pawnbroker Transaction Form showing the customer nam the amount of the pawn loan and the applicable finance charges. A copy of each form must be delivered to local law enforcement officials at the end of each business day.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34" w:lineRule="auto"/>
        <w:rPr>
          <w:sz w:val="20"/>
          <w:szCs w:val="20"/>
          <w:color w:val="auto"/>
        </w:rPr>
      </w:pPr>
      <w:r>
        <w:rPr>
          <w:rFonts w:ascii="Courier New" w:cs="Courier New" w:eastAsia="Courier New" w:hAnsi="Courier New"/>
          <w:sz w:val="9"/>
          <w:szCs w:val="9"/>
          <w:color w:val="auto"/>
        </w:rPr>
        <w:t>Pawn loans in Florida typically have a 30 day maturity date. If the customer does not redeem the loan within 30 days following the maturity date (or the next business day, whichever is later), all right, title, an property vests in the pawnbroker. The pawnbroker is entitled to charge two percent of the amount financed for each 30 days as interest, and an additional amount as pawn service charges, provided the total amount o does not exceed 25% of the amount financed for each 30 day period in a pawn transaction. The pawnbroker may charge a minimum pawn service charge of $5.00 for each 30 day period. Pawns may be extended by agreement one-thirtieth of the original total pawn service charge for each day by which the loan is extended. For loans redeemed greater than 60 days after the date made, pawn service charges continue to accrue at the daily total pawn service charge.</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Courier New" w:cs="Courier New" w:eastAsia="Courier New" w:hAnsi="Courier New"/>
          <w:sz w:val="9"/>
          <w:szCs w:val="9"/>
          <w:i w:val="1"/>
          <w:iCs w:val="1"/>
          <w:color w:val="auto"/>
        </w:rPr>
        <w:t>Georgia Pawnshop Regulations</w:t>
      </w:r>
    </w:p>
    <w:p>
      <w:pPr>
        <w:spacing w:after="0" w:line="277" w:lineRule="exact"/>
        <w:rPr>
          <w:sz w:val="20"/>
          <w:szCs w:val="20"/>
          <w:color w:val="auto"/>
        </w:rPr>
      </w:pPr>
    </w:p>
    <w:p>
      <w:pPr>
        <w:jc w:val="both"/>
        <w:spacing w:after="0" w:line="234" w:lineRule="auto"/>
        <w:rPr>
          <w:sz w:val="20"/>
          <w:szCs w:val="20"/>
          <w:color w:val="auto"/>
        </w:rPr>
      </w:pPr>
      <w:r>
        <w:rPr>
          <w:rFonts w:ascii="Courier New" w:cs="Courier New" w:eastAsia="Courier New" w:hAnsi="Courier New"/>
          <w:sz w:val="9"/>
          <w:szCs w:val="9"/>
          <w:color w:val="auto"/>
        </w:rPr>
        <w:t>Georgia state law requires pawnbrokers to maintain detailed permanent records concerning pawn transactions and to keep them available for inspection by duly authorized law enforcement authorities. The Georgia stat pawnbrokers from failing to make entries of material matters in their permanent records, and allows duly authorized officers to inspect such records. Under applicable Georgia statutes, municipal authorities may li and privileges by ordinance, impose taxes upon them, revoke their licenses, and exercise such general supervision as will ensure fair dealing between the pawnbroker and the pawnshop customers.</w:t>
      </w:r>
    </w:p>
    <w:p>
      <w:pPr>
        <w:spacing w:after="0" w:line="200" w:lineRule="exact"/>
        <w:rPr>
          <w:sz w:val="20"/>
          <w:szCs w:val="20"/>
          <w:color w:val="auto"/>
        </w:rPr>
      </w:pPr>
    </w:p>
    <w:p>
      <w:pPr>
        <w:spacing w:after="0" w:line="267" w:lineRule="exact"/>
        <w:rPr>
          <w:sz w:val="20"/>
          <w:szCs w:val="20"/>
          <w:color w:val="auto"/>
        </w:rPr>
      </w:pPr>
    </w:p>
    <w:p>
      <w:pPr>
        <w:jc w:val="both"/>
        <w:spacing w:after="0" w:line="234" w:lineRule="auto"/>
        <w:rPr>
          <w:sz w:val="20"/>
          <w:szCs w:val="20"/>
          <w:color w:val="auto"/>
        </w:rPr>
      </w:pPr>
      <w:r>
        <w:rPr>
          <w:rFonts w:ascii="Courier New" w:cs="Courier New" w:eastAsia="Courier New" w:hAnsi="Courier New"/>
          <w:sz w:val="9"/>
          <w:szCs w:val="9"/>
          <w:color w:val="auto"/>
        </w:rPr>
        <w:t>Georgia law establishes a maximum allowable rate of interest and service charge of 25% of the principal amount of a pawn transaction for each 30 days. This annual rate is in effect for the first 90 days of any paw extension or continuation thereof. The maximum allowable charge for interest and service charges is reduced to 12.5% for each 30 day period thereafter. Georgia law requires a grace period after default on a pawn the pawnbroker may not sell the pledged item. The grace period is 30 days for motor vehicles and 10 days for all other pawn collateral.</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Courier New" w:cs="Courier New" w:eastAsia="Courier New" w:hAnsi="Courier New"/>
          <w:sz w:val="9"/>
          <w:szCs w:val="9"/>
          <w:i w:val="1"/>
          <w:iCs w:val="1"/>
          <w:color w:val="auto"/>
        </w:rPr>
        <w:t>Alabama Pawnshop Regulations</w:t>
      </w:r>
    </w:p>
    <w:p>
      <w:pPr>
        <w:spacing w:after="0" w:line="277" w:lineRule="exact"/>
        <w:rPr>
          <w:sz w:val="20"/>
          <w:szCs w:val="20"/>
          <w:color w:val="auto"/>
        </w:rPr>
      </w:pPr>
    </w:p>
    <w:p>
      <w:pPr>
        <w:jc w:val="both"/>
        <w:spacing w:after="0" w:line="234" w:lineRule="auto"/>
        <w:rPr>
          <w:sz w:val="20"/>
          <w:szCs w:val="20"/>
          <w:color w:val="auto"/>
        </w:rPr>
      </w:pPr>
      <w:r>
        <w:rPr>
          <w:rFonts w:ascii="Courier New" w:cs="Courier New" w:eastAsia="Courier New" w:hAnsi="Courier New"/>
          <w:sz w:val="9"/>
          <w:szCs w:val="9"/>
          <w:color w:val="auto"/>
        </w:rPr>
        <w:t>The Alabama Pawnshop Act regulates the licensing and operation of pawnshops in that state. The general fitness of pawnshop applicants is investigated by the Supervisor of the Bureau of Loans of the State Departmen Supervisor also issues pawnshop licenses. The Alabama Pawnshop Act requires that certain bookkeeping records be maintained and made available to the Supervisor and to local law enforcement authorities. The Alabam allowable pawn service charge of 300% annually.</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Courier New" w:cs="Courier New" w:eastAsia="Courier New" w:hAnsi="Courier New"/>
          <w:sz w:val="9"/>
          <w:szCs w:val="9"/>
          <w:i w:val="1"/>
          <w:iCs w:val="1"/>
          <w:color w:val="auto"/>
        </w:rPr>
        <w:t>California Regulations</w:t>
      </w:r>
    </w:p>
    <w:p>
      <w:pPr>
        <w:spacing w:after="0" w:line="277" w:lineRule="exact"/>
        <w:rPr>
          <w:sz w:val="20"/>
          <w:szCs w:val="20"/>
          <w:color w:val="auto"/>
        </w:rPr>
      </w:pPr>
    </w:p>
    <w:p>
      <w:pPr>
        <w:jc w:val="both"/>
        <w:spacing w:after="0" w:line="234" w:lineRule="auto"/>
        <w:rPr>
          <w:sz w:val="20"/>
          <w:szCs w:val="20"/>
          <w:color w:val="auto"/>
        </w:rPr>
      </w:pPr>
      <w:r>
        <w:rPr>
          <w:rFonts w:ascii="Courier New" w:cs="Courier New" w:eastAsia="Courier New" w:hAnsi="Courier New"/>
          <w:sz w:val="9"/>
          <w:szCs w:val="9"/>
          <w:color w:val="auto"/>
        </w:rPr>
        <w:t>In California, both state and city or county licenses are required. Applicants must pass a state and local background check, post a bond in the amount of $20,000, and maintain net assets of at least $100,000 per l loans in California require a written contract, which must provide for a four month loan period. If the pledgor does not redeem the loan within such period, the pawnbroker must, within 30 days thereafter, send a n days from the date of the mailing to redeem the pawn. The pawnbroker may charge up to $2 for this notice.</w:t>
      </w: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02"/>
        </w:trPr>
        <w:tc>
          <w:tcPr>
            <w:tcW w:w="880" w:type="dxa"/>
            <w:vAlign w:val="bottom"/>
            <w:gridSpan w:val="3"/>
          </w:tcPr>
          <w:p>
            <w:pPr>
              <w:spacing w:after="0"/>
              <w:rPr>
                <w:sz w:val="20"/>
                <w:szCs w:val="20"/>
                <w:color w:val="auto"/>
              </w:rPr>
            </w:pPr>
            <w:r>
              <w:rPr>
                <w:rFonts w:ascii="Courier New" w:cs="Courier New" w:eastAsia="Courier New" w:hAnsi="Courier New"/>
                <w:sz w:val="9"/>
                <w:szCs w:val="9"/>
                <w:color w:val="auto"/>
                <w:w w:val="99"/>
              </w:rPr>
              <w:t>In California, a</w:t>
            </w:r>
          </w:p>
        </w:tc>
        <w:tc>
          <w:tcPr>
            <w:tcW w:w="600" w:type="dxa"/>
            <w:vAlign w:val="bottom"/>
          </w:tcPr>
          <w:p>
            <w:pPr>
              <w:jc w:val="right"/>
              <w:spacing w:after="0"/>
              <w:rPr>
                <w:sz w:val="20"/>
                <w:szCs w:val="20"/>
                <w:color w:val="auto"/>
              </w:rPr>
            </w:pPr>
            <w:r>
              <w:rPr>
                <w:rFonts w:ascii="Courier New" w:cs="Courier New" w:eastAsia="Courier New" w:hAnsi="Courier New"/>
                <w:sz w:val="9"/>
                <w:szCs w:val="9"/>
                <w:color w:val="auto"/>
              </w:rPr>
              <w:t>pawnbroker</w:t>
            </w:r>
          </w:p>
        </w:tc>
        <w:tc>
          <w:tcPr>
            <w:tcW w:w="1560" w:type="dxa"/>
            <w:vAlign w:val="bottom"/>
          </w:tcPr>
          <w:p>
            <w:pPr>
              <w:ind w:left="20"/>
              <w:spacing w:after="0"/>
              <w:rPr>
                <w:sz w:val="20"/>
                <w:szCs w:val="20"/>
                <w:color w:val="auto"/>
              </w:rPr>
            </w:pPr>
            <w:r>
              <w:rPr>
                <w:rFonts w:ascii="Courier New" w:cs="Courier New" w:eastAsia="Courier New" w:hAnsi="Courier New"/>
                <w:sz w:val="9"/>
                <w:szCs w:val="9"/>
                <w:color w:val="auto"/>
              </w:rPr>
              <w:t>may charge an initial set up</w:t>
            </w:r>
          </w:p>
        </w:tc>
        <w:tc>
          <w:tcPr>
            <w:tcW w:w="380" w:type="dxa"/>
            <w:vAlign w:val="bottom"/>
          </w:tcPr>
          <w:p>
            <w:pPr>
              <w:ind w:left="40"/>
              <w:spacing w:after="0"/>
              <w:rPr>
                <w:sz w:val="20"/>
                <w:szCs w:val="20"/>
                <w:color w:val="auto"/>
              </w:rPr>
            </w:pPr>
            <w:r>
              <w:rPr>
                <w:rFonts w:ascii="Courier New" w:cs="Courier New" w:eastAsia="Courier New" w:hAnsi="Courier New"/>
                <w:sz w:val="9"/>
                <w:szCs w:val="9"/>
                <w:color w:val="auto"/>
                <w:w w:val="98"/>
              </w:rPr>
              <w:t>fee of</w:t>
            </w:r>
          </w:p>
        </w:tc>
        <w:tc>
          <w:tcPr>
            <w:tcW w:w="160" w:type="dxa"/>
            <w:vAlign w:val="bottom"/>
          </w:tcPr>
          <w:p>
            <w:pPr>
              <w:jc w:val="right"/>
              <w:spacing w:after="0"/>
              <w:rPr>
                <w:sz w:val="20"/>
                <w:szCs w:val="20"/>
                <w:color w:val="auto"/>
              </w:rPr>
            </w:pPr>
            <w:r>
              <w:rPr>
                <w:rFonts w:ascii="Courier New" w:cs="Courier New" w:eastAsia="Courier New" w:hAnsi="Courier New"/>
                <w:sz w:val="9"/>
                <w:szCs w:val="9"/>
                <w:color w:val="auto"/>
              </w:rPr>
              <w:t>$2</w:t>
            </w:r>
          </w:p>
        </w:tc>
        <w:tc>
          <w:tcPr>
            <w:tcW w:w="2920" w:type="dxa"/>
            <w:vAlign w:val="bottom"/>
          </w:tcPr>
          <w:p>
            <w:pPr>
              <w:jc w:val="right"/>
              <w:spacing w:after="0"/>
              <w:rPr>
                <w:sz w:val="20"/>
                <w:szCs w:val="20"/>
                <w:color w:val="auto"/>
              </w:rPr>
            </w:pPr>
            <w:r>
              <w:rPr>
                <w:rFonts w:ascii="Courier New" w:cs="Courier New" w:eastAsia="Courier New" w:hAnsi="Courier New"/>
                <w:sz w:val="9"/>
                <w:szCs w:val="9"/>
                <w:color w:val="auto"/>
              </w:rPr>
              <w:t>on a pawn transaction.  In addition, a pawnbroker may</w:t>
            </w:r>
          </w:p>
        </w:tc>
        <w:tc>
          <w:tcPr>
            <w:tcW w:w="1300" w:type="dxa"/>
            <w:vAlign w:val="bottom"/>
            <w:gridSpan w:val="3"/>
          </w:tcPr>
          <w:p>
            <w:pPr>
              <w:ind w:left="40"/>
              <w:spacing w:after="0"/>
              <w:rPr>
                <w:sz w:val="20"/>
                <w:szCs w:val="20"/>
                <w:color w:val="auto"/>
              </w:rPr>
            </w:pPr>
            <w:r>
              <w:rPr>
                <w:rFonts w:ascii="Courier New" w:cs="Courier New" w:eastAsia="Courier New" w:hAnsi="Courier New"/>
                <w:sz w:val="9"/>
                <w:szCs w:val="9"/>
                <w:color w:val="auto"/>
                <w:w w:val="99"/>
              </w:rPr>
              <w:t>charge interest of 2.5%</w:t>
            </w:r>
          </w:p>
        </w:tc>
        <w:tc>
          <w:tcPr>
            <w:tcW w:w="540" w:type="dxa"/>
            <w:vAlign w:val="bottom"/>
          </w:tcPr>
          <w:p>
            <w:pPr>
              <w:ind w:left="20"/>
              <w:spacing w:after="0"/>
              <w:rPr>
                <w:sz w:val="20"/>
                <w:szCs w:val="20"/>
                <w:color w:val="auto"/>
              </w:rPr>
            </w:pPr>
            <w:r>
              <w:rPr>
                <w:rFonts w:ascii="Courier New" w:cs="Courier New" w:eastAsia="Courier New" w:hAnsi="Courier New"/>
                <w:sz w:val="9"/>
                <w:szCs w:val="9"/>
                <w:color w:val="auto"/>
              </w:rPr>
              <w:t>per month</w:t>
            </w:r>
          </w:p>
        </w:tc>
        <w:tc>
          <w:tcPr>
            <w:tcW w:w="660" w:type="dxa"/>
            <w:vAlign w:val="bottom"/>
          </w:tcPr>
          <w:p>
            <w:pPr>
              <w:ind w:left="20"/>
              <w:spacing w:after="0"/>
              <w:rPr>
                <w:sz w:val="20"/>
                <w:szCs w:val="20"/>
                <w:color w:val="auto"/>
              </w:rPr>
            </w:pPr>
            <w:r>
              <w:rPr>
                <w:rFonts w:ascii="Courier New" w:cs="Courier New" w:eastAsia="Courier New" w:hAnsi="Courier New"/>
                <w:sz w:val="9"/>
                <w:szCs w:val="9"/>
                <w:color w:val="auto"/>
              </w:rPr>
              <w:t>on loans up</w:t>
            </w:r>
          </w:p>
        </w:tc>
        <w:tc>
          <w:tcPr>
            <w:tcW w:w="2540" w:type="dxa"/>
            <w:vAlign w:val="bottom"/>
          </w:tcPr>
          <w:p>
            <w:pPr>
              <w:jc w:val="right"/>
              <w:ind w:right="1775"/>
              <w:spacing w:after="0"/>
              <w:rPr>
                <w:sz w:val="20"/>
                <w:szCs w:val="20"/>
                <w:color w:val="auto"/>
              </w:rPr>
            </w:pPr>
            <w:r>
              <w:rPr>
                <w:rFonts w:ascii="Courier New" w:cs="Courier New" w:eastAsia="Courier New" w:hAnsi="Courier New"/>
                <w:sz w:val="9"/>
                <w:szCs w:val="9"/>
                <w:color w:val="auto"/>
                <w:w w:val="99"/>
              </w:rPr>
              <w:t>to $225; 2.0%</w:t>
            </w:r>
          </w:p>
        </w:tc>
      </w:tr>
      <w:tr>
        <w:trPr>
          <w:trHeight w:val="99"/>
        </w:trPr>
        <w:tc>
          <w:tcPr>
            <w:tcW w:w="180" w:type="dxa"/>
            <w:vAlign w:val="bottom"/>
          </w:tcPr>
          <w:p>
            <w:pPr>
              <w:spacing w:after="0" w:line="99" w:lineRule="exact"/>
              <w:rPr>
                <w:sz w:val="20"/>
                <w:szCs w:val="20"/>
                <w:color w:val="auto"/>
              </w:rPr>
            </w:pPr>
            <w:r>
              <w:rPr>
                <w:rFonts w:ascii="Courier New" w:cs="Courier New" w:eastAsia="Courier New" w:hAnsi="Courier New"/>
                <w:sz w:val="9"/>
                <w:szCs w:val="9"/>
                <w:color w:val="auto"/>
                <w:w w:val="98"/>
              </w:rPr>
              <w:t>per</w:t>
            </w:r>
          </w:p>
        </w:tc>
        <w:tc>
          <w:tcPr>
            <w:tcW w:w="700" w:type="dxa"/>
            <w:vAlign w:val="bottom"/>
            <w:gridSpan w:val="2"/>
          </w:tcPr>
          <w:p>
            <w:pPr>
              <w:ind w:left="20"/>
              <w:spacing w:after="0" w:line="99" w:lineRule="exact"/>
              <w:rPr>
                <w:sz w:val="20"/>
                <w:szCs w:val="20"/>
                <w:color w:val="auto"/>
              </w:rPr>
            </w:pPr>
            <w:r>
              <w:rPr>
                <w:rFonts w:ascii="Courier New" w:cs="Courier New" w:eastAsia="Courier New" w:hAnsi="Courier New"/>
                <w:sz w:val="9"/>
                <w:szCs w:val="9"/>
                <w:color w:val="auto"/>
              </w:rPr>
              <w:t>month on the</w:t>
            </w:r>
          </w:p>
        </w:tc>
        <w:tc>
          <w:tcPr>
            <w:tcW w:w="600" w:type="dxa"/>
            <w:vAlign w:val="bottom"/>
          </w:tcPr>
          <w:p>
            <w:pPr>
              <w:jc w:val="right"/>
              <w:spacing w:after="0" w:line="99" w:lineRule="exact"/>
              <w:rPr>
                <w:sz w:val="20"/>
                <w:szCs w:val="20"/>
                <w:color w:val="auto"/>
              </w:rPr>
            </w:pPr>
            <w:r>
              <w:rPr>
                <w:rFonts w:ascii="Courier New" w:cs="Courier New" w:eastAsia="Courier New" w:hAnsi="Courier New"/>
                <w:sz w:val="9"/>
                <w:szCs w:val="9"/>
                <w:color w:val="auto"/>
              </w:rPr>
              <w:t>portion of</w:t>
            </w:r>
          </w:p>
        </w:tc>
        <w:tc>
          <w:tcPr>
            <w:tcW w:w="1560" w:type="dxa"/>
            <w:vAlign w:val="bottom"/>
          </w:tcPr>
          <w:p>
            <w:pPr>
              <w:ind w:left="20"/>
              <w:spacing w:after="0" w:line="99" w:lineRule="exact"/>
              <w:rPr>
                <w:sz w:val="20"/>
                <w:szCs w:val="20"/>
                <w:color w:val="auto"/>
              </w:rPr>
            </w:pPr>
            <w:r>
              <w:rPr>
                <w:rFonts w:ascii="Courier New" w:cs="Courier New" w:eastAsia="Courier New" w:hAnsi="Courier New"/>
                <w:sz w:val="9"/>
                <w:szCs w:val="9"/>
                <w:color w:val="auto"/>
              </w:rPr>
              <w:t>any loan between $225.01 and</w:t>
            </w:r>
          </w:p>
        </w:tc>
        <w:tc>
          <w:tcPr>
            <w:tcW w:w="3460" w:type="dxa"/>
            <w:vAlign w:val="bottom"/>
            <w:gridSpan w:val="3"/>
          </w:tcPr>
          <w:p>
            <w:pPr>
              <w:jc w:val="right"/>
              <w:spacing w:after="0" w:line="99" w:lineRule="exact"/>
              <w:rPr>
                <w:sz w:val="20"/>
                <w:szCs w:val="20"/>
                <w:color w:val="auto"/>
              </w:rPr>
            </w:pPr>
            <w:r>
              <w:rPr>
                <w:rFonts w:ascii="Courier New" w:cs="Courier New" w:eastAsia="Courier New" w:hAnsi="Courier New"/>
                <w:sz w:val="9"/>
                <w:szCs w:val="9"/>
                <w:color w:val="auto"/>
              </w:rPr>
              <w:t>$900; 1.5% per month on the portion of any loan between $900.01</w:t>
            </w:r>
          </w:p>
        </w:tc>
        <w:tc>
          <w:tcPr>
            <w:tcW w:w="660" w:type="dxa"/>
            <w:vAlign w:val="bottom"/>
          </w:tcPr>
          <w:p>
            <w:pPr>
              <w:ind w:left="40"/>
              <w:spacing w:after="0" w:line="99" w:lineRule="exact"/>
              <w:rPr>
                <w:sz w:val="20"/>
                <w:szCs w:val="20"/>
                <w:color w:val="auto"/>
              </w:rPr>
            </w:pPr>
            <w:r>
              <w:rPr>
                <w:rFonts w:ascii="Courier New" w:cs="Courier New" w:eastAsia="Courier New" w:hAnsi="Courier New"/>
                <w:sz w:val="9"/>
                <w:szCs w:val="9"/>
                <w:color w:val="auto"/>
              </w:rPr>
              <w:t>and $1,650;</w:t>
            </w:r>
          </w:p>
        </w:tc>
        <w:tc>
          <w:tcPr>
            <w:tcW w:w="200" w:type="dxa"/>
            <w:vAlign w:val="bottom"/>
          </w:tcPr>
          <w:p>
            <w:pPr>
              <w:ind w:left="20"/>
              <w:spacing w:after="0" w:line="99" w:lineRule="exact"/>
              <w:rPr>
                <w:sz w:val="20"/>
                <w:szCs w:val="20"/>
                <w:color w:val="auto"/>
              </w:rPr>
            </w:pPr>
            <w:r>
              <w:rPr>
                <w:rFonts w:ascii="Courier New" w:cs="Courier New" w:eastAsia="Courier New" w:hAnsi="Courier New"/>
                <w:sz w:val="9"/>
                <w:szCs w:val="9"/>
                <w:color w:val="auto"/>
                <w:w w:val="98"/>
              </w:rPr>
              <w:t>and</w:t>
            </w:r>
          </w:p>
        </w:tc>
        <w:tc>
          <w:tcPr>
            <w:tcW w:w="980" w:type="dxa"/>
            <w:vAlign w:val="bottom"/>
            <w:gridSpan w:val="2"/>
          </w:tcPr>
          <w:p>
            <w:pPr>
              <w:ind w:left="40"/>
              <w:spacing w:after="0" w:line="99" w:lineRule="exact"/>
              <w:rPr>
                <w:sz w:val="20"/>
                <w:szCs w:val="20"/>
                <w:color w:val="auto"/>
              </w:rPr>
            </w:pPr>
            <w:r>
              <w:rPr>
                <w:rFonts w:ascii="Courier New" w:cs="Courier New" w:eastAsia="Courier New" w:hAnsi="Courier New"/>
                <w:sz w:val="9"/>
                <w:szCs w:val="9"/>
                <w:color w:val="auto"/>
              </w:rPr>
              <w:t>1.0% per month on</w:t>
            </w:r>
          </w:p>
        </w:tc>
        <w:tc>
          <w:tcPr>
            <w:tcW w:w="660" w:type="dxa"/>
            <w:vAlign w:val="bottom"/>
          </w:tcPr>
          <w:p>
            <w:pPr>
              <w:ind w:left="20"/>
              <w:spacing w:after="0" w:line="99" w:lineRule="exact"/>
              <w:rPr>
                <w:sz w:val="20"/>
                <w:szCs w:val="20"/>
                <w:color w:val="auto"/>
              </w:rPr>
            </w:pPr>
            <w:r>
              <w:rPr>
                <w:rFonts w:ascii="Courier New" w:cs="Courier New" w:eastAsia="Courier New" w:hAnsi="Courier New"/>
                <w:sz w:val="9"/>
                <w:szCs w:val="9"/>
                <w:color w:val="auto"/>
              </w:rPr>
              <w:t>the portion</w:t>
            </w:r>
          </w:p>
        </w:tc>
        <w:tc>
          <w:tcPr>
            <w:tcW w:w="2540" w:type="dxa"/>
            <w:vAlign w:val="bottom"/>
          </w:tcPr>
          <w:p>
            <w:pPr>
              <w:jc w:val="right"/>
              <w:spacing w:after="0" w:line="99" w:lineRule="exact"/>
              <w:rPr>
                <w:sz w:val="20"/>
                <w:szCs w:val="20"/>
                <w:color w:val="auto"/>
              </w:rPr>
            </w:pPr>
            <w:r>
              <w:rPr>
                <w:rFonts w:ascii="Courier New" w:cs="Courier New" w:eastAsia="Courier New" w:hAnsi="Courier New"/>
                <w:sz w:val="9"/>
                <w:szCs w:val="9"/>
                <w:color w:val="auto"/>
                <w:w w:val="99"/>
              </w:rPr>
              <w:t>of any loan that is $1,650.01 and above.  Pawnb</w:t>
            </w:r>
          </w:p>
        </w:tc>
      </w:tr>
      <w:tr>
        <w:trPr>
          <w:trHeight w:val="99"/>
        </w:trPr>
        <w:tc>
          <w:tcPr>
            <w:tcW w:w="180" w:type="dxa"/>
            <w:vAlign w:val="bottom"/>
          </w:tcPr>
          <w:p>
            <w:pPr>
              <w:spacing w:after="0" w:line="99" w:lineRule="exact"/>
              <w:rPr>
                <w:sz w:val="20"/>
                <w:szCs w:val="20"/>
                <w:color w:val="auto"/>
              </w:rPr>
            </w:pPr>
            <w:r>
              <w:rPr>
                <w:rFonts w:ascii="Courier New" w:cs="Courier New" w:eastAsia="Courier New" w:hAnsi="Courier New"/>
                <w:sz w:val="9"/>
                <w:szCs w:val="9"/>
                <w:color w:val="auto"/>
                <w:w w:val="98"/>
              </w:rPr>
              <w:t>for</w:t>
            </w:r>
          </w:p>
        </w:tc>
        <w:tc>
          <w:tcPr>
            <w:tcW w:w="220" w:type="dxa"/>
            <w:vAlign w:val="bottom"/>
          </w:tcPr>
          <w:p>
            <w:pPr>
              <w:ind w:left="20"/>
              <w:spacing w:after="0" w:line="99" w:lineRule="exact"/>
              <w:rPr>
                <w:sz w:val="20"/>
                <w:szCs w:val="20"/>
                <w:color w:val="auto"/>
              </w:rPr>
            </w:pPr>
            <w:r>
              <w:rPr>
                <w:rFonts w:ascii="Courier New" w:cs="Courier New" w:eastAsia="Courier New" w:hAnsi="Courier New"/>
                <w:sz w:val="9"/>
                <w:szCs w:val="9"/>
                <w:color w:val="auto"/>
              </w:rPr>
              <w:t>any</w:t>
            </w:r>
          </w:p>
        </w:tc>
        <w:tc>
          <w:tcPr>
            <w:tcW w:w="1080" w:type="dxa"/>
            <w:vAlign w:val="bottom"/>
            <w:gridSpan w:val="2"/>
          </w:tcPr>
          <w:p>
            <w:pPr>
              <w:jc w:val="right"/>
              <w:spacing w:after="0" w:line="99" w:lineRule="exact"/>
              <w:rPr>
                <w:sz w:val="20"/>
                <w:szCs w:val="20"/>
                <w:color w:val="auto"/>
              </w:rPr>
            </w:pPr>
            <w:r>
              <w:rPr>
                <w:rFonts w:ascii="Courier New" w:cs="Courier New" w:eastAsia="Courier New" w:hAnsi="Courier New"/>
                <w:sz w:val="9"/>
                <w:szCs w:val="9"/>
                <w:color w:val="auto"/>
              </w:rPr>
              <w:t>article that cannot</w:t>
            </w:r>
          </w:p>
        </w:tc>
        <w:tc>
          <w:tcPr>
            <w:tcW w:w="1940" w:type="dxa"/>
            <w:vAlign w:val="bottom"/>
            <w:gridSpan w:val="2"/>
          </w:tcPr>
          <w:p>
            <w:pPr>
              <w:ind w:left="20"/>
              <w:spacing w:after="0" w:line="99" w:lineRule="exact"/>
              <w:rPr>
                <w:sz w:val="20"/>
                <w:szCs w:val="20"/>
                <w:color w:val="auto"/>
              </w:rPr>
            </w:pPr>
            <w:r>
              <w:rPr>
                <w:rFonts w:ascii="Courier New" w:cs="Courier New" w:eastAsia="Courier New" w:hAnsi="Courier New"/>
                <w:sz w:val="9"/>
                <w:szCs w:val="9"/>
                <w:color w:val="auto"/>
              </w:rPr>
              <w:t>be contained within one cubic foot,</w:t>
            </w:r>
          </w:p>
        </w:tc>
        <w:tc>
          <w:tcPr>
            <w:tcW w:w="160" w:type="dxa"/>
            <w:vAlign w:val="bottom"/>
          </w:tcPr>
          <w:p>
            <w:pPr>
              <w:jc w:val="right"/>
              <w:spacing w:after="0" w:line="99" w:lineRule="exact"/>
              <w:rPr>
                <w:sz w:val="20"/>
                <w:szCs w:val="20"/>
                <w:color w:val="auto"/>
              </w:rPr>
            </w:pPr>
            <w:r>
              <w:rPr>
                <w:rFonts w:ascii="Courier New" w:cs="Courier New" w:eastAsia="Courier New" w:hAnsi="Courier New"/>
                <w:sz w:val="9"/>
                <w:szCs w:val="9"/>
                <w:color w:val="auto"/>
              </w:rPr>
              <w:t>$9</w:t>
            </w:r>
          </w:p>
        </w:tc>
        <w:tc>
          <w:tcPr>
            <w:tcW w:w="2920" w:type="dxa"/>
            <w:vAlign w:val="bottom"/>
          </w:tcPr>
          <w:p>
            <w:pPr>
              <w:jc w:val="right"/>
              <w:spacing w:after="0" w:line="99" w:lineRule="exact"/>
              <w:rPr>
                <w:sz w:val="20"/>
                <w:szCs w:val="20"/>
                <w:color w:val="auto"/>
              </w:rPr>
            </w:pPr>
            <w:r>
              <w:rPr>
                <w:rFonts w:ascii="Courier New" w:cs="Courier New" w:eastAsia="Courier New" w:hAnsi="Courier New"/>
                <w:sz w:val="9"/>
                <w:szCs w:val="9"/>
                <w:color w:val="auto"/>
              </w:rPr>
              <w:t>for any article that cannot be contained within three</w:t>
            </w:r>
          </w:p>
        </w:tc>
        <w:tc>
          <w:tcPr>
            <w:tcW w:w="660" w:type="dxa"/>
            <w:vAlign w:val="bottom"/>
          </w:tcPr>
          <w:p>
            <w:pPr>
              <w:ind w:left="40"/>
              <w:spacing w:after="0" w:line="99" w:lineRule="exact"/>
              <w:rPr>
                <w:sz w:val="20"/>
                <w:szCs w:val="20"/>
                <w:color w:val="auto"/>
              </w:rPr>
            </w:pPr>
            <w:r>
              <w:rPr>
                <w:rFonts w:ascii="Courier New" w:cs="Courier New" w:eastAsia="Courier New" w:hAnsi="Courier New"/>
                <w:sz w:val="9"/>
                <w:szCs w:val="9"/>
                <w:color w:val="auto"/>
              </w:rPr>
              <w:t>cubic feet,</w:t>
            </w:r>
          </w:p>
        </w:tc>
        <w:tc>
          <w:tcPr>
            <w:tcW w:w="200" w:type="dxa"/>
            <w:vAlign w:val="bottom"/>
          </w:tcPr>
          <w:p>
            <w:pPr>
              <w:ind w:left="20"/>
              <w:spacing w:after="0" w:line="99" w:lineRule="exact"/>
              <w:rPr>
                <w:sz w:val="20"/>
                <w:szCs w:val="20"/>
                <w:color w:val="auto"/>
              </w:rPr>
            </w:pPr>
            <w:r>
              <w:rPr>
                <w:rFonts w:ascii="Courier New" w:cs="Courier New" w:eastAsia="Courier New" w:hAnsi="Courier New"/>
                <w:sz w:val="9"/>
                <w:szCs w:val="9"/>
                <w:color w:val="auto"/>
                <w:w w:val="98"/>
              </w:rPr>
              <w:t>and</w:t>
            </w:r>
          </w:p>
        </w:tc>
        <w:tc>
          <w:tcPr>
            <w:tcW w:w="440" w:type="dxa"/>
            <w:vAlign w:val="bottom"/>
          </w:tcPr>
          <w:p>
            <w:pPr>
              <w:ind w:left="40"/>
              <w:spacing w:after="0" w:line="99" w:lineRule="exact"/>
              <w:rPr>
                <w:sz w:val="20"/>
                <w:szCs w:val="20"/>
                <w:color w:val="auto"/>
              </w:rPr>
            </w:pPr>
            <w:r>
              <w:rPr>
                <w:rFonts w:ascii="Courier New" w:cs="Courier New" w:eastAsia="Courier New" w:hAnsi="Courier New"/>
                <w:sz w:val="9"/>
                <w:szCs w:val="9"/>
                <w:color w:val="auto"/>
              </w:rPr>
              <w:t>$18 for</w:t>
            </w:r>
          </w:p>
        </w:tc>
        <w:tc>
          <w:tcPr>
            <w:tcW w:w="3740" w:type="dxa"/>
            <w:vAlign w:val="bottom"/>
            <w:gridSpan w:val="3"/>
          </w:tcPr>
          <w:p>
            <w:pPr>
              <w:jc w:val="right"/>
              <w:spacing w:after="0" w:line="99" w:lineRule="exact"/>
              <w:rPr>
                <w:sz w:val="20"/>
                <w:szCs w:val="20"/>
                <w:color w:val="auto"/>
              </w:rPr>
            </w:pPr>
            <w:r>
              <w:rPr>
                <w:rFonts w:ascii="Courier New" w:cs="Courier New" w:eastAsia="Courier New" w:hAnsi="Courier New"/>
                <w:sz w:val="9"/>
                <w:szCs w:val="9"/>
                <w:color w:val="auto"/>
                <w:w w:val="99"/>
              </w:rPr>
              <w:t>any article that cannot be contained within six cubic feet.  Addition</w:t>
            </w:r>
          </w:p>
        </w:tc>
      </w:tr>
      <w:tr>
        <w:trPr>
          <w:trHeight w:val="101"/>
        </w:trPr>
        <w:tc>
          <w:tcPr>
            <w:tcW w:w="400" w:type="dxa"/>
            <w:vAlign w:val="bottom"/>
            <w:gridSpan w:val="2"/>
          </w:tcPr>
          <w:p>
            <w:pPr>
              <w:spacing w:after="0"/>
              <w:rPr>
                <w:sz w:val="20"/>
                <w:szCs w:val="20"/>
                <w:color w:val="auto"/>
              </w:rPr>
            </w:pPr>
            <w:r>
              <w:rPr>
                <w:rFonts w:ascii="Courier New" w:cs="Courier New" w:eastAsia="Courier New" w:hAnsi="Courier New"/>
                <w:sz w:val="9"/>
                <w:szCs w:val="9"/>
                <w:color w:val="auto"/>
              </w:rPr>
              <w:t>charges</w:t>
            </w:r>
          </w:p>
        </w:tc>
        <w:tc>
          <w:tcPr>
            <w:tcW w:w="1080" w:type="dxa"/>
            <w:vAlign w:val="bottom"/>
            <w:gridSpan w:val="2"/>
          </w:tcPr>
          <w:p>
            <w:pPr>
              <w:jc w:val="right"/>
              <w:spacing w:after="0"/>
              <w:rPr>
                <w:sz w:val="20"/>
                <w:szCs w:val="20"/>
                <w:color w:val="auto"/>
              </w:rPr>
            </w:pPr>
            <w:r>
              <w:rPr>
                <w:rFonts w:ascii="Courier New" w:cs="Courier New" w:eastAsia="Courier New" w:hAnsi="Courier New"/>
                <w:sz w:val="9"/>
                <w:szCs w:val="9"/>
                <w:color w:val="auto"/>
              </w:rPr>
              <w:t>consistent with the</w:t>
            </w:r>
          </w:p>
        </w:tc>
        <w:tc>
          <w:tcPr>
            <w:tcW w:w="1560" w:type="dxa"/>
            <w:vAlign w:val="bottom"/>
          </w:tcPr>
          <w:p>
            <w:pPr>
              <w:ind w:left="20"/>
              <w:spacing w:after="0"/>
              <w:rPr>
                <w:sz w:val="20"/>
                <w:szCs w:val="20"/>
                <w:color w:val="auto"/>
              </w:rPr>
            </w:pPr>
            <w:r>
              <w:rPr>
                <w:rFonts w:ascii="Courier New" w:cs="Courier New" w:eastAsia="Courier New" w:hAnsi="Courier New"/>
                <w:sz w:val="9"/>
                <w:szCs w:val="9"/>
                <w:color w:val="auto"/>
              </w:rPr>
              <w:t>following schedule:</w:t>
            </w: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9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540" w:type="dxa"/>
            <w:vAlign w:val="bottom"/>
          </w:tcPr>
          <w:p>
            <w:pPr>
              <w:spacing w:after="0"/>
              <w:rPr>
                <w:sz w:val="8"/>
                <w:szCs w:val="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440"/>
        <w:spacing w:after="0"/>
        <w:rPr>
          <w:sz w:val="20"/>
          <w:szCs w:val="20"/>
          <w:color w:val="auto"/>
        </w:rPr>
      </w:pPr>
      <w:r>
        <w:rPr>
          <w:rFonts w:ascii="Courier New" w:cs="Courier New" w:eastAsia="Courier New" w:hAnsi="Courier New"/>
          <w:sz w:val="9"/>
          <w:szCs w:val="9"/>
          <w:color w:val="auto"/>
        </w:rPr>
        <w:t>For loans not more than 30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4360" w:type="dxa"/>
        <w:tblCellMar>
          <w:top w:w="0" w:type="dxa"/>
          <w:left w:w="0" w:type="dxa"/>
          <w:bottom w:w="0" w:type="dxa"/>
          <w:right w:w="0" w:type="dxa"/>
        </w:tblCellMar>
      </w:tblPr>
      <w:tr>
        <w:trPr>
          <w:trHeight w:val="102"/>
        </w:trPr>
        <w:tc>
          <w:tcPr>
            <w:tcW w:w="1400" w:type="dxa"/>
            <w:vAlign w:val="bottom"/>
            <w:gridSpan w:val="4"/>
          </w:tcPr>
          <w:p>
            <w:pPr>
              <w:jc w:val="center"/>
              <w:ind w:right="480"/>
              <w:spacing w:after="0"/>
              <w:rPr>
                <w:sz w:val="20"/>
                <w:szCs w:val="20"/>
                <w:color w:val="auto"/>
              </w:rPr>
            </w:pPr>
            <w:r>
              <w:rPr>
                <w:rFonts w:ascii="Courier New" w:cs="Courier New" w:eastAsia="Courier New" w:hAnsi="Courier New"/>
                <w:sz w:val="9"/>
                <w:szCs w:val="9"/>
                <w:color w:val="auto"/>
              </w:rPr>
              <w:t>Maximum Allowable</w:t>
            </w: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r>
      <w:tr>
        <w:trPr>
          <w:trHeight w:val="261"/>
        </w:trPr>
        <w:tc>
          <w:tcPr>
            <w:tcW w:w="1400" w:type="dxa"/>
            <w:vAlign w:val="bottom"/>
            <w:gridSpan w:val="4"/>
          </w:tcPr>
          <w:p>
            <w:pPr>
              <w:jc w:val="center"/>
              <w:ind w:right="500"/>
              <w:spacing w:after="0"/>
              <w:rPr>
                <w:sz w:val="20"/>
                <w:szCs w:val="20"/>
                <w:color w:val="auto"/>
              </w:rPr>
            </w:pPr>
            <w:r>
              <w:rPr>
                <w:rFonts w:ascii="Courier New" w:cs="Courier New" w:eastAsia="Courier New" w:hAnsi="Courier New"/>
                <w:sz w:val="9"/>
                <w:szCs w:val="9"/>
                <w:color w:val="auto"/>
              </w:rPr>
              <w:t>Amount Financed</w:t>
            </w:r>
          </w:p>
        </w:tc>
        <w:tc>
          <w:tcPr>
            <w:tcW w:w="1400" w:type="dxa"/>
            <w:vAlign w:val="bottom"/>
            <w:gridSpan w:val="3"/>
          </w:tcPr>
          <w:p>
            <w:pPr>
              <w:ind w:left="480"/>
              <w:spacing w:after="0"/>
              <w:rPr>
                <w:sz w:val="20"/>
                <w:szCs w:val="20"/>
                <w:color w:val="auto"/>
              </w:rPr>
            </w:pPr>
            <w:r>
              <w:rPr>
                <w:rFonts w:ascii="Courier New" w:cs="Courier New" w:eastAsia="Courier New" w:hAnsi="Courier New"/>
                <w:sz w:val="9"/>
                <w:szCs w:val="9"/>
                <w:color w:val="auto"/>
                <w:w w:val="97"/>
              </w:rPr>
              <w:t>Annual Percentage</w:t>
            </w:r>
          </w:p>
        </w:tc>
      </w:tr>
      <w:tr>
        <w:trPr>
          <w:trHeight w:val="244"/>
        </w:trPr>
        <w:tc>
          <w:tcPr>
            <w:tcW w:w="100" w:type="dxa"/>
            <w:vAlign w:val="bottom"/>
          </w:tcPr>
          <w:p>
            <w:pPr>
              <w:spacing w:after="0"/>
              <w:rPr>
                <w:sz w:val="21"/>
                <w:szCs w:val="21"/>
                <w:color w:val="auto"/>
              </w:rPr>
            </w:pPr>
          </w:p>
        </w:tc>
        <w:tc>
          <w:tcPr>
            <w:tcW w:w="1300" w:type="dxa"/>
            <w:vAlign w:val="bottom"/>
            <w:gridSpan w:val="3"/>
          </w:tcPr>
          <w:p>
            <w:pPr>
              <w:jc w:val="center"/>
              <w:ind w:right="600"/>
              <w:spacing w:after="0"/>
              <w:rPr>
                <w:sz w:val="20"/>
                <w:szCs w:val="20"/>
                <w:color w:val="auto"/>
              </w:rPr>
            </w:pPr>
            <w:r>
              <w:rPr>
                <w:rFonts w:ascii="Courier New" w:cs="Courier New" w:eastAsia="Courier New" w:hAnsi="Courier New"/>
                <w:sz w:val="9"/>
                <w:szCs w:val="9"/>
                <w:color w:val="auto"/>
                <w:w w:val="99"/>
              </w:rPr>
              <w:t>Per Pawn Loan</w:t>
            </w:r>
          </w:p>
        </w:tc>
        <w:tc>
          <w:tcPr>
            <w:tcW w:w="900" w:type="dxa"/>
            <w:vAlign w:val="bottom"/>
          </w:tcPr>
          <w:p>
            <w:pPr>
              <w:spacing w:after="0"/>
              <w:rPr>
                <w:sz w:val="21"/>
                <w:szCs w:val="21"/>
                <w:color w:val="auto"/>
              </w:rPr>
            </w:pPr>
          </w:p>
        </w:tc>
        <w:tc>
          <w:tcPr>
            <w:tcW w:w="500" w:type="dxa"/>
            <w:vAlign w:val="bottom"/>
            <w:gridSpan w:val="2"/>
          </w:tcPr>
          <w:p>
            <w:pPr>
              <w:spacing w:after="0"/>
              <w:rPr>
                <w:sz w:val="20"/>
                <w:szCs w:val="20"/>
                <w:color w:val="auto"/>
              </w:rPr>
            </w:pPr>
            <w:r>
              <w:rPr>
                <w:rFonts w:ascii="Courier New" w:cs="Courier New" w:eastAsia="Courier New" w:hAnsi="Courier New"/>
                <w:sz w:val="9"/>
                <w:szCs w:val="9"/>
                <w:color w:val="auto"/>
              </w:rPr>
              <w:t>Rate</w:t>
            </w:r>
          </w:p>
        </w:tc>
      </w:tr>
      <w:tr>
        <w:trPr>
          <w:trHeight w:val="20"/>
        </w:trPr>
        <w:tc>
          <w:tcPr>
            <w:tcW w:w="100" w:type="dxa"/>
            <w:vAlign w:val="bottom"/>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58"/>
        </w:trPr>
        <w:tc>
          <w:tcPr>
            <w:tcW w:w="100" w:type="dxa"/>
            <w:vAlign w:val="bottom"/>
          </w:tcPr>
          <w:p>
            <w:pPr>
              <w:spacing w:after="0"/>
              <w:rPr>
                <w:sz w:val="22"/>
                <w:szCs w:val="22"/>
                <w:color w:val="auto"/>
              </w:rPr>
            </w:pPr>
          </w:p>
        </w:tc>
        <w:tc>
          <w:tcPr>
            <w:tcW w:w="700" w:type="dxa"/>
            <w:vAlign w:val="bottom"/>
            <w:gridSpan w:val="2"/>
          </w:tcPr>
          <w:p>
            <w:pPr>
              <w:jc w:val="center"/>
              <w:spacing w:after="0"/>
              <w:rPr>
                <w:sz w:val="20"/>
                <w:szCs w:val="20"/>
                <w:color w:val="auto"/>
              </w:rPr>
            </w:pPr>
            <w:r>
              <w:rPr>
                <w:rFonts w:ascii="Courier New" w:cs="Courier New" w:eastAsia="Courier New" w:hAnsi="Courier New"/>
                <w:sz w:val="9"/>
                <w:szCs w:val="9"/>
                <w:color w:val="auto"/>
                <w:w w:val="99"/>
              </w:rPr>
              <w:t>$1 to $150</w:t>
            </w:r>
          </w:p>
        </w:tc>
        <w:tc>
          <w:tcPr>
            <w:tcW w:w="6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00" w:type="dxa"/>
            <w:vAlign w:val="bottom"/>
            <w:gridSpan w:val="2"/>
          </w:tcPr>
          <w:p>
            <w:pPr>
              <w:jc w:val="center"/>
              <w:ind w:right="120"/>
              <w:spacing w:after="0"/>
              <w:rPr>
                <w:sz w:val="20"/>
                <w:szCs w:val="20"/>
                <w:color w:val="auto"/>
              </w:rPr>
            </w:pPr>
            <w:r>
              <w:rPr>
                <w:rFonts w:ascii="Courier New" w:cs="Courier New" w:eastAsia="Courier New" w:hAnsi="Courier New"/>
                <w:sz w:val="9"/>
                <w:szCs w:val="9"/>
                <w:color w:val="auto"/>
              </w:rPr>
              <w:t>240%</w:t>
            </w:r>
          </w:p>
        </w:tc>
      </w:tr>
      <w:tr>
        <w:trPr>
          <w:trHeight w:val="261"/>
        </w:trPr>
        <w:tc>
          <w:tcPr>
            <w:tcW w:w="380" w:type="dxa"/>
            <w:vAlign w:val="bottom"/>
            <w:gridSpan w:val="2"/>
          </w:tcPr>
          <w:p>
            <w:pPr>
              <w:jc w:val="right"/>
              <w:spacing w:after="0"/>
              <w:rPr>
                <w:sz w:val="20"/>
                <w:szCs w:val="20"/>
                <w:color w:val="auto"/>
              </w:rPr>
            </w:pPr>
            <w:r>
              <w:rPr>
                <w:rFonts w:ascii="Courier New" w:cs="Courier New" w:eastAsia="Courier New" w:hAnsi="Courier New"/>
                <w:sz w:val="9"/>
                <w:szCs w:val="9"/>
                <w:color w:val="auto"/>
              </w:rPr>
              <w:t>$151</w:t>
            </w:r>
          </w:p>
        </w:tc>
        <w:tc>
          <w:tcPr>
            <w:tcW w:w="1020" w:type="dxa"/>
            <w:vAlign w:val="bottom"/>
            <w:gridSpan w:val="2"/>
          </w:tcPr>
          <w:p>
            <w:pPr>
              <w:ind w:left="40"/>
              <w:spacing w:after="0"/>
              <w:rPr>
                <w:sz w:val="20"/>
                <w:szCs w:val="20"/>
                <w:color w:val="auto"/>
              </w:rPr>
            </w:pPr>
            <w:r>
              <w:rPr>
                <w:rFonts w:ascii="Courier New" w:cs="Courier New" w:eastAsia="Courier New" w:hAnsi="Courier New"/>
                <w:sz w:val="9"/>
                <w:szCs w:val="9"/>
                <w:color w:val="auto"/>
              </w:rPr>
              <w:t>to $250</w:t>
            </w:r>
          </w:p>
        </w:tc>
        <w:tc>
          <w:tcPr>
            <w:tcW w:w="1400" w:type="dxa"/>
            <w:vAlign w:val="bottom"/>
            <w:gridSpan w:val="3"/>
          </w:tcPr>
          <w:p>
            <w:pPr>
              <w:jc w:val="center"/>
              <w:ind w:left="735"/>
              <w:spacing w:after="0"/>
              <w:rPr>
                <w:sz w:val="20"/>
                <w:szCs w:val="20"/>
                <w:color w:val="auto"/>
              </w:rPr>
            </w:pPr>
            <w:r>
              <w:rPr>
                <w:rFonts w:ascii="Courier New" w:cs="Courier New" w:eastAsia="Courier New" w:hAnsi="Courier New"/>
                <w:sz w:val="9"/>
                <w:szCs w:val="9"/>
                <w:color w:val="auto"/>
              </w:rPr>
              <w:t>180%</w:t>
            </w:r>
          </w:p>
        </w:tc>
      </w:tr>
      <w:tr>
        <w:trPr>
          <w:trHeight w:val="261"/>
        </w:trPr>
        <w:tc>
          <w:tcPr>
            <w:tcW w:w="380" w:type="dxa"/>
            <w:vAlign w:val="bottom"/>
            <w:gridSpan w:val="2"/>
          </w:tcPr>
          <w:p>
            <w:pPr>
              <w:jc w:val="right"/>
              <w:spacing w:after="0"/>
              <w:rPr>
                <w:sz w:val="20"/>
                <w:szCs w:val="20"/>
                <w:color w:val="auto"/>
              </w:rPr>
            </w:pPr>
            <w:r>
              <w:rPr>
                <w:rFonts w:ascii="Courier New" w:cs="Courier New" w:eastAsia="Courier New" w:hAnsi="Courier New"/>
                <w:sz w:val="9"/>
                <w:szCs w:val="9"/>
                <w:color w:val="auto"/>
              </w:rPr>
              <w:t>$251</w:t>
            </w:r>
          </w:p>
        </w:tc>
        <w:tc>
          <w:tcPr>
            <w:tcW w:w="1020" w:type="dxa"/>
            <w:vAlign w:val="bottom"/>
            <w:gridSpan w:val="2"/>
          </w:tcPr>
          <w:p>
            <w:pPr>
              <w:ind w:left="40"/>
              <w:spacing w:after="0"/>
              <w:rPr>
                <w:sz w:val="20"/>
                <w:szCs w:val="20"/>
                <w:color w:val="auto"/>
              </w:rPr>
            </w:pPr>
            <w:r>
              <w:rPr>
                <w:rFonts w:ascii="Courier New" w:cs="Courier New" w:eastAsia="Courier New" w:hAnsi="Courier New"/>
                <w:sz w:val="9"/>
                <w:szCs w:val="9"/>
                <w:color w:val="auto"/>
              </w:rPr>
              <w:t>to $500</w:t>
            </w:r>
          </w:p>
        </w:tc>
        <w:tc>
          <w:tcPr>
            <w:tcW w:w="1400" w:type="dxa"/>
            <w:vAlign w:val="bottom"/>
            <w:gridSpan w:val="3"/>
          </w:tcPr>
          <w:p>
            <w:pPr>
              <w:jc w:val="center"/>
              <w:ind w:left="735"/>
              <w:spacing w:after="0"/>
              <w:rPr>
                <w:sz w:val="20"/>
                <w:szCs w:val="20"/>
                <w:color w:val="auto"/>
              </w:rPr>
            </w:pPr>
            <w:r>
              <w:rPr>
                <w:rFonts w:ascii="Courier New" w:cs="Courier New" w:eastAsia="Courier New" w:hAnsi="Courier New"/>
                <w:sz w:val="9"/>
                <w:szCs w:val="9"/>
                <w:color w:val="auto"/>
              </w:rPr>
              <w:t>120%</w:t>
            </w:r>
          </w:p>
        </w:tc>
      </w:tr>
      <w:tr>
        <w:trPr>
          <w:trHeight w:val="261"/>
        </w:trPr>
        <w:tc>
          <w:tcPr>
            <w:tcW w:w="1400" w:type="dxa"/>
            <w:vAlign w:val="bottom"/>
            <w:gridSpan w:val="4"/>
          </w:tcPr>
          <w:p>
            <w:pPr>
              <w:jc w:val="center"/>
              <w:ind w:right="480"/>
              <w:spacing w:after="0"/>
              <w:rPr>
                <w:sz w:val="20"/>
                <w:szCs w:val="20"/>
                <w:color w:val="auto"/>
              </w:rPr>
            </w:pPr>
            <w:r>
              <w:rPr>
                <w:rFonts w:ascii="Courier New" w:cs="Courier New" w:eastAsia="Courier New" w:hAnsi="Courier New"/>
                <w:sz w:val="9"/>
                <w:szCs w:val="9"/>
                <w:color w:val="auto"/>
              </w:rPr>
              <w:t>$501 to $1,000</w:t>
            </w:r>
          </w:p>
        </w:tc>
        <w:tc>
          <w:tcPr>
            <w:tcW w:w="1400" w:type="dxa"/>
            <w:vAlign w:val="bottom"/>
            <w:gridSpan w:val="3"/>
          </w:tcPr>
          <w:p>
            <w:pPr>
              <w:jc w:val="center"/>
              <w:ind w:left="715"/>
              <w:spacing w:after="0"/>
              <w:rPr>
                <w:sz w:val="20"/>
                <w:szCs w:val="20"/>
                <w:color w:val="auto"/>
              </w:rPr>
            </w:pPr>
            <w:r>
              <w:rPr>
                <w:rFonts w:ascii="Courier New" w:cs="Courier New" w:eastAsia="Courier New" w:hAnsi="Courier New"/>
                <w:sz w:val="9"/>
                <w:szCs w:val="9"/>
                <w:color w:val="auto"/>
                <w:w w:val="98"/>
              </w:rPr>
              <w:t>60%</w:t>
            </w:r>
          </w:p>
        </w:tc>
      </w:tr>
      <w:tr>
        <w:trPr>
          <w:trHeight w:val="261"/>
        </w:trPr>
        <w:tc>
          <w:tcPr>
            <w:tcW w:w="1400" w:type="dxa"/>
            <w:vAlign w:val="bottom"/>
            <w:gridSpan w:val="4"/>
          </w:tcPr>
          <w:p>
            <w:pPr>
              <w:jc w:val="center"/>
              <w:ind w:right="480"/>
              <w:spacing w:after="0"/>
              <w:rPr>
                <w:sz w:val="20"/>
                <w:szCs w:val="20"/>
                <w:color w:val="auto"/>
              </w:rPr>
            </w:pPr>
            <w:r>
              <w:rPr>
                <w:rFonts w:ascii="Courier New" w:cs="Courier New" w:eastAsia="Courier New" w:hAnsi="Courier New"/>
                <w:sz w:val="9"/>
                <w:szCs w:val="9"/>
                <w:color w:val="auto"/>
              </w:rPr>
              <w:t>$1,001 to $25,000</w:t>
            </w:r>
          </w:p>
        </w:tc>
        <w:tc>
          <w:tcPr>
            <w:tcW w:w="1400" w:type="dxa"/>
            <w:vAlign w:val="bottom"/>
            <w:gridSpan w:val="3"/>
          </w:tcPr>
          <w:p>
            <w:pPr>
              <w:jc w:val="center"/>
              <w:ind w:left="715"/>
              <w:spacing w:after="0"/>
              <w:rPr>
                <w:sz w:val="20"/>
                <w:szCs w:val="20"/>
                <w:color w:val="auto"/>
              </w:rPr>
            </w:pPr>
            <w:r>
              <w:rPr>
                <w:rFonts w:ascii="Courier New" w:cs="Courier New" w:eastAsia="Courier New" w:hAnsi="Courier New"/>
                <w:sz w:val="9"/>
                <w:szCs w:val="9"/>
                <w:color w:val="auto"/>
                <w:w w:val="98"/>
              </w:rPr>
              <w:t>36%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440"/>
        <w:spacing w:after="0"/>
        <w:rPr>
          <w:sz w:val="20"/>
          <w:szCs w:val="20"/>
          <w:color w:val="auto"/>
        </w:rPr>
      </w:pPr>
      <w:r>
        <w:rPr>
          <w:rFonts w:ascii="Courier New" w:cs="Courier New" w:eastAsia="Courier New" w:hAnsi="Courier New"/>
          <w:sz w:val="9"/>
          <w:szCs w:val="9"/>
          <w:color w:val="auto"/>
        </w:rPr>
        <w:t>For loans not more than 90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4640" w:type="dxa"/>
        <w:tblCellMar>
          <w:top w:w="0" w:type="dxa"/>
          <w:left w:w="0" w:type="dxa"/>
          <w:bottom w:w="0" w:type="dxa"/>
          <w:right w:w="0" w:type="dxa"/>
        </w:tblCellMar>
      </w:tblPr>
      <w:tr>
        <w:trPr>
          <w:trHeight w:val="102"/>
        </w:trPr>
        <w:tc>
          <w:tcPr>
            <w:tcW w:w="1140" w:type="dxa"/>
            <w:vAlign w:val="bottom"/>
            <w:gridSpan w:val="6"/>
          </w:tcPr>
          <w:p>
            <w:pPr>
              <w:jc w:val="center"/>
              <w:ind w:right="340"/>
              <w:spacing w:after="0"/>
              <w:rPr>
                <w:sz w:val="20"/>
                <w:szCs w:val="20"/>
                <w:color w:val="auto"/>
              </w:rPr>
            </w:pPr>
            <w:r>
              <w:rPr>
                <w:rFonts w:ascii="Courier New" w:cs="Courier New" w:eastAsia="Courier New" w:hAnsi="Courier New"/>
                <w:sz w:val="9"/>
                <w:szCs w:val="9"/>
                <w:color w:val="auto"/>
                <w:w w:val="98"/>
              </w:rPr>
              <w:t>Amount Financed</w:t>
            </w:r>
          </w:p>
        </w:tc>
        <w:tc>
          <w:tcPr>
            <w:tcW w:w="1180" w:type="dxa"/>
            <w:vAlign w:val="bottom"/>
            <w:gridSpan w:val="5"/>
          </w:tcPr>
          <w:p>
            <w:pPr>
              <w:jc w:val="center"/>
              <w:ind w:left="55"/>
              <w:spacing w:after="0"/>
              <w:rPr>
                <w:sz w:val="20"/>
                <w:szCs w:val="20"/>
                <w:color w:val="auto"/>
              </w:rPr>
            </w:pPr>
            <w:r>
              <w:rPr>
                <w:rFonts w:ascii="Courier New" w:cs="Courier New" w:eastAsia="Courier New" w:hAnsi="Courier New"/>
                <w:sz w:val="9"/>
                <w:szCs w:val="9"/>
                <w:color w:val="auto"/>
              </w:rPr>
              <w:t>Maximum Allowable</w:t>
            </w:r>
          </w:p>
        </w:tc>
      </w:tr>
      <w:tr>
        <w:trPr>
          <w:trHeight w:val="199"/>
        </w:trPr>
        <w:tc>
          <w:tcPr>
            <w:tcW w:w="40" w:type="dxa"/>
            <w:vAlign w:val="bottom"/>
          </w:tcPr>
          <w:p>
            <w:pPr>
              <w:spacing w:after="0"/>
              <w:rPr>
                <w:sz w:val="17"/>
                <w:szCs w:val="17"/>
                <w:color w:val="auto"/>
              </w:rPr>
            </w:pPr>
          </w:p>
        </w:tc>
        <w:tc>
          <w:tcPr>
            <w:tcW w:w="1100" w:type="dxa"/>
            <w:vAlign w:val="bottom"/>
            <w:gridSpan w:val="5"/>
          </w:tcPr>
          <w:p>
            <w:pPr>
              <w:jc w:val="center"/>
              <w:ind w:right="400"/>
              <w:spacing w:after="0"/>
              <w:rPr>
                <w:sz w:val="20"/>
                <w:szCs w:val="20"/>
                <w:color w:val="auto"/>
              </w:rPr>
            </w:pPr>
            <w:r>
              <w:rPr>
                <w:rFonts w:ascii="Courier New" w:cs="Courier New" w:eastAsia="Courier New" w:hAnsi="Courier New"/>
                <w:sz w:val="9"/>
                <w:szCs w:val="9"/>
                <w:color w:val="auto"/>
                <w:w w:val="99"/>
              </w:rPr>
              <w:t>Per Pawn Loan</w:t>
            </w:r>
          </w:p>
        </w:tc>
        <w:tc>
          <w:tcPr>
            <w:tcW w:w="1180" w:type="dxa"/>
            <w:vAlign w:val="bottom"/>
            <w:gridSpan w:val="5"/>
          </w:tcPr>
          <w:p>
            <w:pPr>
              <w:jc w:val="center"/>
              <w:ind w:left="55"/>
              <w:spacing w:after="0"/>
              <w:rPr>
                <w:sz w:val="20"/>
                <w:szCs w:val="20"/>
                <w:color w:val="auto"/>
              </w:rPr>
            </w:pPr>
            <w:r>
              <w:rPr>
                <w:rFonts w:ascii="Courier New" w:cs="Courier New" w:eastAsia="Courier New" w:hAnsi="Courier New"/>
                <w:sz w:val="9"/>
                <w:szCs w:val="9"/>
                <w:color w:val="auto"/>
                <w:w w:val="98"/>
              </w:rPr>
              <w:t>Charge</w:t>
            </w:r>
          </w:p>
        </w:tc>
      </w:tr>
      <w:tr>
        <w:trPr>
          <w:trHeight w:val="222"/>
        </w:trPr>
        <w:tc>
          <w:tcPr>
            <w:tcW w:w="4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gridSpan w:val="2"/>
          </w:tcPr>
          <w:p>
            <w:pPr>
              <w:jc w:val="center"/>
              <w:spacing w:after="0"/>
              <w:rPr>
                <w:sz w:val="20"/>
                <w:szCs w:val="20"/>
                <w:color w:val="auto"/>
              </w:rPr>
            </w:pPr>
            <w:r>
              <w:rPr>
                <w:rFonts w:ascii="Courier New" w:cs="Courier New" w:eastAsia="Courier New" w:hAnsi="Courier New"/>
                <w:sz w:val="9"/>
                <w:szCs w:val="9"/>
                <w:color w:val="auto"/>
                <w:w w:val="98"/>
              </w:rPr>
              <w:t>$1 to $14.99</w:t>
            </w:r>
          </w:p>
        </w:tc>
        <w:tc>
          <w:tcPr>
            <w:tcW w:w="400" w:type="dxa"/>
            <w:vAlign w:val="bottom"/>
            <w:gridSpan w:val="2"/>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Borders>
              <w:top w:val="single" w:sz="8" w:color="auto"/>
            </w:tcBorders>
            <w:gridSpan w:val="2"/>
          </w:tcPr>
          <w:p>
            <w:pPr>
              <w:jc w:val="center"/>
              <w:spacing w:after="0"/>
              <w:rPr>
                <w:sz w:val="20"/>
                <w:szCs w:val="20"/>
                <w:color w:val="auto"/>
              </w:rPr>
            </w:pPr>
            <w:r>
              <w:rPr>
                <w:rFonts w:ascii="Courier New" w:cs="Courier New" w:eastAsia="Courier New" w:hAnsi="Courier New"/>
                <w:sz w:val="9"/>
                <w:szCs w:val="9"/>
                <w:color w:val="auto"/>
              </w:rPr>
              <w:t>$1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376"/>
        </w:trPr>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4"/>
          </w:tcPr>
          <w:p>
            <w:pPr>
              <w:ind w:left="80"/>
              <w:spacing w:after="0"/>
              <w:rPr>
                <w:sz w:val="20"/>
                <w:szCs w:val="20"/>
                <w:color w:val="auto"/>
              </w:rPr>
            </w:pPr>
            <w:r>
              <w:rPr>
                <w:rFonts w:ascii="Courier New" w:cs="Courier New" w:eastAsia="Courier New" w:hAnsi="Courier New"/>
                <w:sz w:val="9"/>
                <w:szCs w:val="9"/>
                <w:color w:val="auto"/>
              </w:rPr>
              <w:t>Amount Financed</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3"/>
          </w:tcPr>
          <w:p>
            <w:pPr>
              <w:jc w:val="right"/>
              <w:spacing w:after="0"/>
              <w:rPr>
                <w:sz w:val="20"/>
                <w:szCs w:val="20"/>
                <w:color w:val="auto"/>
              </w:rPr>
            </w:pPr>
            <w:r>
              <w:rPr>
                <w:rFonts w:ascii="Courier New" w:cs="Courier New" w:eastAsia="Courier New" w:hAnsi="Courier New"/>
                <w:sz w:val="9"/>
                <w:szCs w:val="9"/>
                <w:color w:val="auto"/>
              </w:rPr>
              <w:t>Maximum</w:t>
            </w:r>
          </w:p>
        </w:tc>
      </w:tr>
      <w:tr>
        <w:trPr>
          <w:trHeight w:val="101"/>
        </w:trPr>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gridSpan w:val="3"/>
          </w:tcPr>
          <w:p>
            <w:pPr>
              <w:jc w:val="right"/>
              <w:spacing w:after="0"/>
              <w:rPr>
                <w:sz w:val="20"/>
                <w:szCs w:val="20"/>
                <w:color w:val="auto"/>
              </w:rPr>
            </w:pPr>
            <w:r>
              <w:rPr>
                <w:rFonts w:ascii="Courier New" w:cs="Courier New" w:eastAsia="Courier New" w:hAnsi="Courier New"/>
                <w:sz w:val="9"/>
                <w:szCs w:val="9"/>
                <w:color w:val="auto"/>
              </w:rPr>
              <w:t>Allowable</w:t>
            </w:r>
          </w:p>
        </w:tc>
      </w:tr>
      <w:tr>
        <w:trPr>
          <w:trHeight w:val="208"/>
        </w:trPr>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gridSpan w:val="4"/>
          </w:tcPr>
          <w:p>
            <w:pPr>
              <w:jc w:val="center"/>
              <w:ind w:right="380"/>
              <w:spacing w:after="0"/>
              <w:rPr>
                <w:sz w:val="20"/>
                <w:szCs w:val="20"/>
                <w:color w:val="auto"/>
              </w:rPr>
            </w:pPr>
            <w:r>
              <w:rPr>
                <w:rFonts w:ascii="Courier New" w:cs="Courier New" w:eastAsia="Courier New" w:hAnsi="Courier New"/>
                <w:sz w:val="9"/>
                <w:szCs w:val="9"/>
                <w:color w:val="auto"/>
                <w:w w:val="99"/>
              </w:rPr>
              <w:t>Per Pawn Loan</w:t>
            </w:r>
          </w:p>
        </w:tc>
        <w:tc>
          <w:tcPr>
            <w:tcW w:w="480" w:type="dxa"/>
            <w:vAlign w:val="bottom"/>
          </w:tcPr>
          <w:p>
            <w:pPr>
              <w:spacing w:after="0"/>
              <w:rPr>
                <w:sz w:val="18"/>
                <w:szCs w:val="18"/>
                <w:color w:val="auto"/>
              </w:rPr>
            </w:pPr>
          </w:p>
        </w:tc>
        <w:tc>
          <w:tcPr>
            <w:tcW w:w="700" w:type="dxa"/>
            <w:vAlign w:val="bottom"/>
            <w:gridSpan w:val="4"/>
          </w:tcPr>
          <w:p>
            <w:pPr>
              <w:jc w:val="right"/>
              <w:ind w:right="300"/>
              <w:spacing w:after="0"/>
              <w:rPr>
                <w:sz w:val="20"/>
                <w:szCs w:val="20"/>
                <w:color w:val="auto"/>
              </w:rPr>
            </w:pPr>
            <w:r>
              <w:rPr>
                <w:rFonts w:ascii="Courier New" w:cs="Courier New" w:eastAsia="Courier New" w:hAnsi="Courier New"/>
                <w:sz w:val="9"/>
                <w:szCs w:val="9"/>
                <w:color w:val="auto"/>
              </w:rPr>
              <w:t>Charge</w:t>
            </w:r>
          </w:p>
        </w:tc>
      </w:tr>
      <w:tr>
        <w:trPr>
          <w:trHeight w:val="20"/>
        </w:trPr>
        <w:tc>
          <w:tcPr>
            <w:tcW w:w="6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8"/>
        </w:trPr>
        <w:tc>
          <w:tcPr>
            <w:tcW w:w="180" w:type="dxa"/>
            <w:vAlign w:val="bottom"/>
            <w:gridSpan w:val="3"/>
          </w:tcPr>
          <w:p>
            <w:pPr>
              <w:jc w:val="right"/>
              <w:spacing w:after="0"/>
              <w:rPr>
                <w:sz w:val="20"/>
                <w:szCs w:val="20"/>
                <w:color w:val="auto"/>
              </w:rPr>
            </w:pPr>
            <w:r>
              <w:rPr>
                <w:rFonts w:ascii="Courier New" w:cs="Courier New" w:eastAsia="Courier New" w:hAnsi="Courier New"/>
                <w:sz w:val="9"/>
                <w:szCs w:val="9"/>
                <w:color w:val="auto"/>
                <w:w w:val="86"/>
              </w:rPr>
              <w:t>$15</w:t>
            </w:r>
          </w:p>
        </w:tc>
        <w:tc>
          <w:tcPr>
            <w:tcW w:w="960" w:type="dxa"/>
            <w:vAlign w:val="bottom"/>
            <w:gridSpan w:val="3"/>
          </w:tcPr>
          <w:p>
            <w:pPr>
              <w:ind w:left="40"/>
              <w:spacing w:after="0"/>
              <w:rPr>
                <w:sz w:val="20"/>
                <w:szCs w:val="20"/>
                <w:color w:val="auto"/>
              </w:rPr>
            </w:pPr>
            <w:r>
              <w:rPr>
                <w:rFonts w:ascii="Courier New" w:cs="Courier New" w:eastAsia="Courier New" w:hAnsi="Courier New"/>
                <w:sz w:val="9"/>
                <w:szCs w:val="9"/>
                <w:color w:val="auto"/>
              </w:rPr>
              <w:t>to $19.99</w:t>
            </w:r>
          </w:p>
        </w:tc>
        <w:tc>
          <w:tcPr>
            <w:tcW w:w="800" w:type="dxa"/>
            <w:vAlign w:val="bottom"/>
            <w:gridSpan w:val="3"/>
          </w:tcPr>
          <w:p>
            <w:pPr>
              <w:jc w:val="right"/>
              <w:ind w:right="35"/>
              <w:spacing w:after="0"/>
              <w:rPr>
                <w:sz w:val="20"/>
                <w:szCs w:val="20"/>
                <w:color w:val="auto"/>
              </w:rPr>
            </w:pPr>
            <w:r>
              <w:rPr>
                <w:rFonts w:ascii="Courier New" w:cs="Courier New" w:eastAsia="Courier New" w:hAnsi="Courier New"/>
                <w:sz w:val="9"/>
                <w:szCs w:val="9"/>
                <w:color w:val="auto"/>
              </w:rPr>
              <w:t>$3</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r>
      <w:tr>
        <w:trPr>
          <w:trHeight w:val="261"/>
        </w:trPr>
        <w:tc>
          <w:tcPr>
            <w:tcW w:w="180" w:type="dxa"/>
            <w:vAlign w:val="bottom"/>
            <w:gridSpan w:val="3"/>
          </w:tcPr>
          <w:p>
            <w:pPr>
              <w:jc w:val="right"/>
              <w:spacing w:after="0"/>
              <w:rPr>
                <w:sz w:val="20"/>
                <w:szCs w:val="20"/>
                <w:color w:val="auto"/>
              </w:rPr>
            </w:pPr>
            <w:r>
              <w:rPr>
                <w:rFonts w:ascii="Courier New" w:cs="Courier New" w:eastAsia="Courier New" w:hAnsi="Courier New"/>
                <w:sz w:val="9"/>
                <w:szCs w:val="9"/>
                <w:color w:val="auto"/>
                <w:w w:val="86"/>
              </w:rPr>
              <w:t>$20</w:t>
            </w:r>
          </w:p>
        </w:tc>
        <w:tc>
          <w:tcPr>
            <w:tcW w:w="960" w:type="dxa"/>
            <w:vAlign w:val="bottom"/>
            <w:gridSpan w:val="3"/>
          </w:tcPr>
          <w:p>
            <w:pPr>
              <w:ind w:left="40"/>
              <w:spacing w:after="0"/>
              <w:rPr>
                <w:sz w:val="20"/>
                <w:szCs w:val="20"/>
                <w:color w:val="auto"/>
              </w:rPr>
            </w:pPr>
            <w:r>
              <w:rPr>
                <w:rFonts w:ascii="Courier New" w:cs="Courier New" w:eastAsia="Courier New" w:hAnsi="Courier New"/>
                <w:sz w:val="9"/>
                <w:szCs w:val="9"/>
                <w:color w:val="auto"/>
              </w:rPr>
              <w:t>to $24.99</w:t>
            </w:r>
          </w:p>
        </w:tc>
        <w:tc>
          <w:tcPr>
            <w:tcW w:w="800" w:type="dxa"/>
            <w:vAlign w:val="bottom"/>
            <w:gridSpan w:val="3"/>
          </w:tcPr>
          <w:p>
            <w:pPr>
              <w:jc w:val="right"/>
              <w:ind w:right="35"/>
              <w:spacing w:after="0"/>
              <w:rPr>
                <w:sz w:val="20"/>
                <w:szCs w:val="20"/>
                <w:color w:val="auto"/>
              </w:rPr>
            </w:pPr>
            <w:r>
              <w:rPr>
                <w:rFonts w:ascii="Courier New" w:cs="Courier New" w:eastAsia="Courier New" w:hAnsi="Courier New"/>
                <w:sz w:val="9"/>
                <w:szCs w:val="9"/>
                <w:color w:val="auto"/>
              </w:rPr>
              <w:t>$4</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r>
    </w:tbl>
    <w:p>
      <w:pPr>
        <w:spacing w:after="0" w:line="159" w:lineRule="exact"/>
        <w:rPr>
          <w:sz w:val="20"/>
          <w:szCs w:val="20"/>
          <w:color w:val="auto"/>
        </w:rPr>
      </w:pPr>
    </w:p>
    <w:p>
      <w:pPr>
        <w:sectPr>
          <w:pgSz w:w="11900" w:h="16948" w:orient="portrait"/>
          <w:cols w:equalWidth="0" w:num="1">
            <w:col w:w="11540"/>
          </w:cols>
          <w:pgMar w:left="220" w:top="326" w:right="139" w:bottom="0" w:gutter="0" w:footer="0" w:header="0"/>
        </w:sectPr>
      </w:pPr>
    </w:p>
    <w:p>
      <w:pPr>
        <w:ind w:left="4640"/>
        <w:spacing w:after="0"/>
        <w:tabs>
          <w:tab w:leader="none" w:pos="6360" w:val="left"/>
        </w:tabs>
        <w:rPr>
          <w:sz w:val="20"/>
          <w:szCs w:val="20"/>
          <w:color w:val="auto"/>
        </w:rPr>
      </w:pPr>
      <w:r>
        <w:rPr>
          <w:rFonts w:ascii="Courier New" w:cs="Courier New" w:eastAsia="Courier New" w:hAnsi="Courier New"/>
          <w:sz w:val="9"/>
          <w:szCs w:val="9"/>
          <w:color w:val="auto"/>
        </w:rPr>
        <w:t>$25 to $39 99</w:t>
      </w:r>
      <w:r>
        <w:rPr>
          <w:sz w:val="20"/>
          <w:szCs w:val="20"/>
          <w:color w:val="auto"/>
        </w:rPr>
        <w:tab/>
      </w:r>
      <w:r>
        <w:rPr>
          <w:rFonts w:ascii="Courier New" w:cs="Courier New" w:eastAsia="Courier New" w:hAnsi="Courier New"/>
          <w:sz w:val="9"/>
          <w:szCs w:val="9"/>
          <w:color w:val="auto"/>
        </w:rPr>
        <w:t>$5</w:t>
      </w:r>
    </w:p>
    <w:p>
      <w:pPr>
        <w:sectPr>
          <w:pgSz w:w="11900" w:h="16948" w:orient="portrait"/>
          <w:cols w:equalWidth="0" w:num="1">
            <w:col w:w="11540"/>
          </w:cols>
          <w:pgMar w:left="220" w:top="326" w:right="139" w:bottom="0" w:gutter="0" w:footer="0" w:header="0"/>
          <w:type w:val="continuous"/>
        </w:sectPr>
      </w:pPr>
    </w:p>
    <w:bookmarkStart w:id="6" w:name="page7"/>
    <w:bookmarkEnd w:id="6"/>
    <w:tbl>
      <w:tblPr>
        <w:tblLayout w:type="fixed"/>
        <w:tblInd w:w="4580" w:type="dxa"/>
        <w:tblCellMar>
          <w:top w:w="0" w:type="dxa"/>
          <w:left w:w="0" w:type="dxa"/>
          <w:bottom w:w="0" w:type="dxa"/>
          <w:right w:w="0" w:type="dxa"/>
        </w:tblCellMar>
      </w:tblPr>
      <w:tr>
        <w:trPr>
          <w:trHeight w:val="102"/>
        </w:trPr>
        <w:tc>
          <w:tcPr>
            <w:tcW w:w="240" w:type="dxa"/>
            <w:vAlign w:val="bottom"/>
          </w:tcPr>
          <w:p>
            <w:pPr>
              <w:jc w:val="right"/>
              <w:spacing w:after="0"/>
              <w:rPr>
                <w:sz w:val="20"/>
                <w:szCs w:val="20"/>
                <w:color w:val="auto"/>
              </w:rPr>
            </w:pPr>
            <w:r>
              <w:rPr>
                <w:rFonts w:ascii="Courier New" w:cs="Courier New" w:eastAsia="Courier New" w:hAnsi="Courier New"/>
                <w:sz w:val="9"/>
                <w:szCs w:val="9"/>
                <w:color w:val="auto"/>
              </w:rPr>
              <w:t>$40</w:t>
            </w:r>
          </w:p>
        </w:tc>
        <w:tc>
          <w:tcPr>
            <w:tcW w:w="1020" w:type="dxa"/>
            <w:vAlign w:val="bottom"/>
          </w:tcPr>
          <w:p>
            <w:pPr>
              <w:ind w:left="40"/>
              <w:spacing w:after="0"/>
              <w:rPr>
                <w:sz w:val="20"/>
                <w:szCs w:val="20"/>
                <w:color w:val="auto"/>
              </w:rPr>
            </w:pPr>
            <w:r>
              <w:rPr>
                <w:rFonts w:ascii="Courier New" w:cs="Courier New" w:eastAsia="Courier New" w:hAnsi="Courier New"/>
                <w:sz w:val="9"/>
                <w:szCs w:val="9"/>
                <w:color w:val="auto"/>
              </w:rPr>
              <w:t>to $49.99</w:t>
            </w:r>
          </w:p>
        </w:tc>
        <w:tc>
          <w:tcPr>
            <w:tcW w:w="760" w:type="dxa"/>
            <w:vAlign w:val="bottom"/>
          </w:tcPr>
          <w:p>
            <w:pPr>
              <w:jc w:val="center"/>
              <w:ind w:left="395"/>
              <w:spacing w:after="0"/>
              <w:rPr>
                <w:sz w:val="20"/>
                <w:szCs w:val="20"/>
                <w:color w:val="auto"/>
              </w:rPr>
            </w:pPr>
            <w:r>
              <w:rPr>
                <w:rFonts w:ascii="Courier New" w:cs="Courier New" w:eastAsia="Courier New" w:hAnsi="Courier New"/>
                <w:sz w:val="9"/>
                <w:szCs w:val="9"/>
                <w:color w:val="auto"/>
              </w:rPr>
              <w:t>$6</w:t>
            </w:r>
          </w:p>
        </w:tc>
      </w:tr>
      <w:tr>
        <w:trPr>
          <w:trHeight w:val="261"/>
        </w:trPr>
        <w:tc>
          <w:tcPr>
            <w:tcW w:w="240" w:type="dxa"/>
            <w:vAlign w:val="bottom"/>
          </w:tcPr>
          <w:p>
            <w:pPr>
              <w:jc w:val="right"/>
              <w:spacing w:after="0"/>
              <w:rPr>
                <w:sz w:val="20"/>
                <w:szCs w:val="20"/>
                <w:color w:val="auto"/>
              </w:rPr>
            </w:pPr>
            <w:r>
              <w:rPr>
                <w:rFonts w:ascii="Courier New" w:cs="Courier New" w:eastAsia="Courier New" w:hAnsi="Courier New"/>
                <w:sz w:val="9"/>
                <w:szCs w:val="9"/>
                <w:color w:val="auto"/>
              </w:rPr>
              <w:t>$50</w:t>
            </w:r>
          </w:p>
        </w:tc>
        <w:tc>
          <w:tcPr>
            <w:tcW w:w="1020" w:type="dxa"/>
            <w:vAlign w:val="bottom"/>
          </w:tcPr>
          <w:p>
            <w:pPr>
              <w:ind w:left="40"/>
              <w:spacing w:after="0"/>
              <w:rPr>
                <w:sz w:val="20"/>
                <w:szCs w:val="20"/>
                <w:color w:val="auto"/>
              </w:rPr>
            </w:pPr>
            <w:r>
              <w:rPr>
                <w:rFonts w:ascii="Courier New" w:cs="Courier New" w:eastAsia="Courier New" w:hAnsi="Courier New"/>
                <w:sz w:val="9"/>
                <w:szCs w:val="9"/>
                <w:color w:val="auto"/>
              </w:rPr>
              <w:t>to $64.99</w:t>
            </w:r>
          </w:p>
        </w:tc>
        <w:tc>
          <w:tcPr>
            <w:tcW w:w="760" w:type="dxa"/>
            <w:vAlign w:val="bottom"/>
          </w:tcPr>
          <w:p>
            <w:pPr>
              <w:jc w:val="center"/>
              <w:ind w:left="395"/>
              <w:spacing w:after="0"/>
              <w:rPr>
                <w:sz w:val="20"/>
                <w:szCs w:val="20"/>
                <w:color w:val="auto"/>
              </w:rPr>
            </w:pPr>
            <w:r>
              <w:rPr>
                <w:rFonts w:ascii="Courier New" w:cs="Courier New" w:eastAsia="Courier New" w:hAnsi="Courier New"/>
                <w:sz w:val="9"/>
                <w:szCs w:val="9"/>
                <w:color w:val="auto"/>
              </w:rPr>
              <w:t>$7.50</w:t>
            </w:r>
          </w:p>
        </w:tc>
      </w:tr>
      <w:tr>
        <w:trPr>
          <w:trHeight w:val="261"/>
        </w:trPr>
        <w:tc>
          <w:tcPr>
            <w:tcW w:w="240" w:type="dxa"/>
            <w:vAlign w:val="bottom"/>
          </w:tcPr>
          <w:p>
            <w:pPr>
              <w:jc w:val="right"/>
              <w:spacing w:after="0"/>
              <w:rPr>
                <w:sz w:val="20"/>
                <w:szCs w:val="20"/>
                <w:color w:val="auto"/>
              </w:rPr>
            </w:pPr>
            <w:r>
              <w:rPr>
                <w:rFonts w:ascii="Courier New" w:cs="Courier New" w:eastAsia="Courier New" w:hAnsi="Courier New"/>
                <w:sz w:val="9"/>
                <w:szCs w:val="9"/>
                <w:color w:val="auto"/>
              </w:rPr>
              <w:t>$65</w:t>
            </w:r>
          </w:p>
        </w:tc>
        <w:tc>
          <w:tcPr>
            <w:tcW w:w="1020" w:type="dxa"/>
            <w:vAlign w:val="bottom"/>
          </w:tcPr>
          <w:p>
            <w:pPr>
              <w:ind w:left="40"/>
              <w:spacing w:after="0"/>
              <w:rPr>
                <w:sz w:val="20"/>
                <w:szCs w:val="20"/>
                <w:color w:val="auto"/>
              </w:rPr>
            </w:pPr>
            <w:r>
              <w:rPr>
                <w:rFonts w:ascii="Courier New" w:cs="Courier New" w:eastAsia="Courier New" w:hAnsi="Courier New"/>
                <w:sz w:val="9"/>
                <w:szCs w:val="9"/>
                <w:color w:val="auto"/>
              </w:rPr>
              <w:t>to $74.99</w:t>
            </w:r>
          </w:p>
        </w:tc>
        <w:tc>
          <w:tcPr>
            <w:tcW w:w="760" w:type="dxa"/>
            <w:vAlign w:val="bottom"/>
          </w:tcPr>
          <w:p>
            <w:pPr>
              <w:jc w:val="center"/>
              <w:ind w:left="395"/>
              <w:spacing w:after="0"/>
              <w:rPr>
                <w:sz w:val="20"/>
                <w:szCs w:val="20"/>
                <w:color w:val="auto"/>
              </w:rPr>
            </w:pPr>
            <w:r>
              <w:rPr>
                <w:rFonts w:ascii="Courier New" w:cs="Courier New" w:eastAsia="Courier New" w:hAnsi="Courier New"/>
                <w:sz w:val="9"/>
                <w:szCs w:val="9"/>
                <w:color w:val="auto"/>
              </w:rPr>
              <w:t>$8.50</w:t>
            </w:r>
          </w:p>
        </w:tc>
      </w:tr>
      <w:tr>
        <w:trPr>
          <w:trHeight w:val="261"/>
        </w:trPr>
        <w:tc>
          <w:tcPr>
            <w:tcW w:w="240" w:type="dxa"/>
            <w:vAlign w:val="bottom"/>
          </w:tcPr>
          <w:p>
            <w:pPr>
              <w:jc w:val="right"/>
              <w:spacing w:after="0"/>
              <w:rPr>
                <w:sz w:val="20"/>
                <w:szCs w:val="20"/>
                <w:color w:val="auto"/>
              </w:rPr>
            </w:pPr>
            <w:r>
              <w:rPr>
                <w:rFonts w:ascii="Courier New" w:cs="Courier New" w:eastAsia="Courier New" w:hAnsi="Courier New"/>
                <w:sz w:val="9"/>
                <w:szCs w:val="9"/>
                <w:color w:val="auto"/>
              </w:rPr>
              <w:t>$75</w:t>
            </w:r>
          </w:p>
        </w:tc>
        <w:tc>
          <w:tcPr>
            <w:tcW w:w="1020" w:type="dxa"/>
            <w:vAlign w:val="bottom"/>
          </w:tcPr>
          <w:p>
            <w:pPr>
              <w:ind w:left="40"/>
              <w:spacing w:after="0"/>
              <w:rPr>
                <w:sz w:val="20"/>
                <w:szCs w:val="20"/>
                <w:color w:val="auto"/>
              </w:rPr>
            </w:pPr>
            <w:r>
              <w:rPr>
                <w:rFonts w:ascii="Courier New" w:cs="Courier New" w:eastAsia="Courier New" w:hAnsi="Courier New"/>
                <w:sz w:val="9"/>
                <w:szCs w:val="9"/>
                <w:color w:val="auto"/>
              </w:rPr>
              <w:t>to $99.99</w:t>
            </w:r>
          </w:p>
        </w:tc>
        <w:tc>
          <w:tcPr>
            <w:tcW w:w="760" w:type="dxa"/>
            <w:vAlign w:val="bottom"/>
          </w:tcPr>
          <w:p>
            <w:pPr>
              <w:jc w:val="center"/>
              <w:ind w:left="395"/>
              <w:spacing w:after="0"/>
              <w:rPr>
                <w:sz w:val="20"/>
                <w:szCs w:val="20"/>
                <w:color w:val="auto"/>
              </w:rPr>
            </w:pPr>
            <w:r>
              <w:rPr>
                <w:rFonts w:ascii="Courier New" w:cs="Courier New" w:eastAsia="Courier New" w:hAnsi="Courier New"/>
                <w:sz w:val="9"/>
                <w:szCs w:val="9"/>
                <w:color w:val="auto"/>
                <w:w w:val="98"/>
              </w:rPr>
              <w:t>$10</w:t>
            </w:r>
          </w:p>
        </w:tc>
      </w:tr>
      <w:tr>
        <w:trPr>
          <w:trHeight w:val="261"/>
        </w:trPr>
        <w:tc>
          <w:tcPr>
            <w:tcW w:w="240" w:type="dxa"/>
            <w:vAlign w:val="bottom"/>
          </w:tcPr>
          <w:p>
            <w:pPr>
              <w:jc w:val="right"/>
              <w:spacing w:after="0"/>
              <w:rPr>
                <w:sz w:val="20"/>
                <w:szCs w:val="20"/>
                <w:color w:val="auto"/>
              </w:rPr>
            </w:pPr>
            <w:r>
              <w:rPr>
                <w:rFonts w:ascii="Courier New" w:cs="Courier New" w:eastAsia="Courier New" w:hAnsi="Courier New"/>
                <w:sz w:val="9"/>
                <w:szCs w:val="9"/>
                <w:color w:val="auto"/>
                <w:w w:val="92"/>
              </w:rPr>
              <w:t>$100</w:t>
            </w:r>
          </w:p>
        </w:tc>
        <w:tc>
          <w:tcPr>
            <w:tcW w:w="1020" w:type="dxa"/>
            <w:vAlign w:val="bottom"/>
          </w:tcPr>
          <w:p>
            <w:pPr>
              <w:ind w:left="40"/>
              <w:spacing w:after="0"/>
              <w:rPr>
                <w:sz w:val="20"/>
                <w:szCs w:val="20"/>
                <w:color w:val="auto"/>
              </w:rPr>
            </w:pPr>
            <w:r>
              <w:rPr>
                <w:rFonts w:ascii="Courier New" w:cs="Courier New" w:eastAsia="Courier New" w:hAnsi="Courier New"/>
                <w:sz w:val="9"/>
                <w:szCs w:val="9"/>
                <w:color w:val="auto"/>
              </w:rPr>
              <w:t>to $124.99</w:t>
            </w:r>
          </w:p>
        </w:tc>
        <w:tc>
          <w:tcPr>
            <w:tcW w:w="760" w:type="dxa"/>
            <w:vAlign w:val="bottom"/>
          </w:tcPr>
          <w:p>
            <w:pPr>
              <w:jc w:val="center"/>
              <w:ind w:left="395"/>
              <w:spacing w:after="0"/>
              <w:rPr>
                <w:sz w:val="20"/>
                <w:szCs w:val="20"/>
                <w:color w:val="auto"/>
              </w:rPr>
            </w:pPr>
            <w:r>
              <w:rPr>
                <w:rFonts w:ascii="Courier New" w:cs="Courier New" w:eastAsia="Courier New" w:hAnsi="Courier New"/>
                <w:sz w:val="9"/>
                <w:szCs w:val="9"/>
                <w:color w:val="auto"/>
                <w:w w:val="98"/>
              </w:rPr>
              <w:t>$12.50</w:t>
            </w:r>
          </w:p>
        </w:tc>
      </w:tr>
      <w:tr>
        <w:trPr>
          <w:trHeight w:val="261"/>
        </w:trPr>
        <w:tc>
          <w:tcPr>
            <w:tcW w:w="240" w:type="dxa"/>
            <w:vAlign w:val="bottom"/>
          </w:tcPr>
          <w:p>
            <w:pPr>
              <w:jc w:val="right"/>
              <w:spacing w:after="0"/>
              <w:rPr>
                <w:sz w:val="20"/>
                <w:szCs w:val="20"/>
                <w:color w:val="auto"/>
              </w:rPr>
            </w:pPr>
            <w:r>
              <w:rPr>
                <w:rFonts w:ascii="Courier New" w:cs="Courier New" w:eastAsia="Courier New" w:hAnsi="Courier New"/>
                <w:sz w:val="9"/>
                <w:szCs w:val="9"/>
                <w:color w:val="auto"/>
                <w:w w:val="92"/>
              </w:rPr>
              <w:t>$125</w:t>
            </w:r>
          </w:p>
        </w:tc>
        <w:tc>
          <w:tcPr>
            <w:tcW w:w="1020" w:type="dxa"/>
            <w:vAlign w:val="bottom"/>
          </w:tcPr>
          <w:p>
            <w:pPr>
              <w:ind w:left="40"/>
              <w:spacing w:after="0"/>
              <w:rPr>
                <w:sz w:val="20"/>
                <w:szCs w:val="20"/>
                <w:color w:val="auto"/>
              </w:rPr>
            </w:pPr>
            <w:r>
              <w:rPr>
                <w:rFonts w:ascii="Courier New" w:cs="Courier New" w:eastAsia="Courier New" w:hAnsi="Courier New"/>
                <w:sz w:val="9"/>
                <w:szCs w:val="9"/>
                <w:color w:val="auto"/>
              </w:rPr>
              <w:t>to $149.99</w:t>
            </w:r>
          </w:p>
        </w:tc>
        <w:tc>
          <w:tcPr>
            <w:tcW w:w="760" w:type="dxa"/>
            <w:vAlign w:val="bottom"/>
          </w:tcPr>
          <w:p>
            <w:pPr>
              <w:jc w:val="center"/>
              <w:ind w:left="395"/>
              <w:spacing w:after="0"/>
              <w:rPr>
                <w:sz w:val="20"/>
                <w:szCs w:val="20"/>
                <w:color w:val="auto"/>
              </w:rPr>
            </w:pPr>
            <w:r>
              <w:rPr>
                <w:rFonts w:ascii="Courier New" w:cs="Courier New" w:eastAsia="Courier New" w:hAnsi="Courier New"/>
                <w:sz w:val="9"/>
                <w:szCs w:val="9"/>
                <w:color w:val="auto"/>
                <w:w w:val="98"/>
              </w:rPr>
              <w:t>$13.50</w:t>
            </w:r>
          </w:p>
        </w:tc>
      </w:tr>
      <w:tr>
        <w:trPr>
          <w:trHeight w:val="261"/>
        </w:trPr>
        <w:tc>
          <w:tcPr>
            <w:tcW w:w="240" w:type="dxa"/>
            <w:vAlign w:val="bottom"/>
          </w:tcPr>
          <w:p>
            <w:pPr>
              <w:jc w:val="right"/>
              <w:spacing w:after="0"/>
              <w:rPr>
                <w:sz w:val="20"/>
                <w:szCs w:val="20"/>
                <w:color w:val="auto"/>
              </w:rPr>
            </w:pPr>
            <w:r>
              <w:rPr>
                <w:rFonts w:ascii="Courier New" w:cs="Courier New" w:eastAsia="Courier New" w:hAnsi="Courier New"/>
                <w:sz w:val="9"/>
                <w:szCs w:val="9"/>
                <w:color w:val="auto"/>
                <w:w w:val="92"/>
              </w:rPr>
              <w:t>$150</w:t>
            </w:r>
          </w:p>
        </w:tc>
        <w:tc>
          <w:tcPr>
            <w:tcW w:w="1020" w:type="dxa"/>
            <w:vAlign w:val="bottom"/>
          </w:tcPr>
          <w:p>
            <w:pPr>
              <w:ind w:left="40"/>
              <w:spacing w:after="0"/>
              <w:rPr>
                <w:sz w:val="20"/>
                <w:szCs w:val="20"/>
                <w:color w:val="auto"/>
              </w:rPr>
            </w:pPr>
            <w:r>
              <w:rPr>
                <w:rFonts w:ascii="Courier New" w:cs="Courier New" w:eastAsia="Courier New" w:hAnsi="Courier New"/>
                <w:sz w:val="9"/>
                <w:szCs w:val="9"/>
                <w:color w:val="auto"/>
              </w:rPr>
              <w:t>to $224.99</w:t>
            </w:r>
          </w:p>
        </w:tc>
        <w:tc>
          <w:tcPr>
            <w:tcW w:w="760" w:type="dxa"/>
            <w:vAlign w:val="bottom"/>
          </w:tcPr>
          <w:p>
            <w:pPr>
              <w:jc w:val="center"/>
              <w:ind w:left="395"/>
              <w:spacing w:after="0"/>
              <w:rPr>
                <w:sz w:val="20"/>
                <w:szCs w:val="20"/>
                <w:color w:val="auto"/>
              </w:rPr>
            </w:pPr>
            <w:r>
              <w:rPr>
                <w:rFonts w:ascii="Courier New" w:cs="Courier New" w:eastAsia="Courier New" w:hAnsi="Courier New"/>
                <w:sz w:val="9"/>
                <w:szCs w:val="9"/>
                <w:color w:val="auto"/>
                <w:w w:val="98"/>
              </w:rPr>
              <w:t>$15</w:t>
            </w:r>
          </w:p>
        </w:tc>
      </w:tr>
      <w:tr>
        <w:trPr>
          <w:trHeight w:val="261"/>
        </w:trPr>
        <w:tc>
          <w:tcPr>
            <w:tcW w:w="240" w:type="dxa"/>
            <w:vAlign w:val="bottom"/>
          </w:tcPr>
          <w:p>
            <w:pPr>
              <w:jc w:val="right"/>
              <w:spacing w:after="0"/>
              <w:rPr>
                <w:sz w:val="20"/>
                <w:szCs w:val="20"/>
                <w:color w:val="auto"/>
              </w:rPr>
            </w:pPr>
            <w:r>
              <w:rPr>
                <w:rFonts w:ascii="Courier New" w:cs="Courier New" w:eastAsia="Courier New" w:hAnsi="Courier New"/>
                <w:sz w:val="9"/>
                <w:szCs w:val="9"/>
                <w:color w:val="auto"/>
                <w:w w:val="92"/>
              </w:rPr>
              <w:t>$225</w:t>
            </w:r>
          </w:p>
        </w:tc>
        <w:tc>
          <w:tcPr>
            <w:tcW w:w="1020" w:type="dxa"/>
            <w:vAlign w:val="bottom"/>
          </w:tcPr>
          <w:p>
            <w:pPr>
              <w:ind w:left="40"/>
              <w:spacing w:after="0"/>
              <w:rPr>
                <w:sz w:val="20"/>
                <w:szCs w:val="20"/>
                <w:color w:val="auto"/>
              </w:rPr>
            </w:pPr>
            <w:r>
              <w:rPr>
                <w:rFonts w:ascii="Courier New" w:cs="Courier New" w:eastAsia="Courier New" w:hAnsi="Courier New"/>
                <w:sz w:val="9"/>
                <w:szCs w:val="9"/>
                <w:color w:val="auto"/>
              </w:rPr>
              <w:t>to $324.99</w:t>
            </w:r>
          </w:p>
        </w:tc>
        <w:tc>
          <w:tcPr>
            <w:tcW w:w="760" w:type="dxa"/>
            <w:vAlign w:val="bottom"/>
          </w:tcPr>
          <w:p>
            <w:pPr>
              <w:jc w:val="center"/>
              <w:ind w:left="395"/>
              <w:spacing w:after="0"/>
              <w:rPr>
                <w:sz w:val="20"/>
                <w:szCs w:val="20"/>
                <w:color w:val="auto"/>
              </w:rPr>
            </w:pPr>
            <w:r>
              <w:rPr>
                <w:rFonts w:ascii="Courier New" w:cs="Courier New" w:eastAsia="Courier New" w:hAnsi="Courier New"/>
                <w:sz w:val="9"/>
                <w:szCs w:val="9"/>
                <w:color w:val="auto"/>
                <w:w w:val="98"/>
              </w:rPr>
              <w:t>$20</w:t>
            </w:r>
          </w:p>
        </w:tc>
      </w:tr>
      <w:tr>
        <w:trPr>
          <w:trHeight w:val="261"/>
        </w:trPr>
        <w:tc>
          <w:tcPr>
            <w:tcW w:w="240" w:type="dxa"/>
            <w:vAlign w:val="bottom"/>
          </w:tcPr>
          <w:p>
            <w:pPr>
              <w:jc w:val="right"/>
              <w:spacing w:after="0"/>
              <w:rPr>
                <w:sz w:val="20"/>
                <w:szCs w:val="20"/>
                <w:color w:val="auto"/>
              </w:rPr>
            </w:pPr>
            <w:r>
              <w:rPr>
                <w:rFonts w:ascii="Courier New" w:cs="Courier New" w:eastAsia="Courier New" w:hAnsi="Courier New"/>
                <w:sz w:val="9"/>
                <w:szCs w:val="9"/>
                <w:color w:val="auto"/>
                <w:w w:val="92"/>
              </w:rPr>
              <w:t>$325</w:t>
            </w:r>
          </w:p>
        </w:tc>
        <w:tc>
          <w:tcPr>
            <w:tcW w:w="1020" w:type="dxa"/>
            <w:vAlign w:val="bottom"/>
          </w:tcPr>
          <w:p>
            <w:pPr>
              <w:ind w:left="40"/>
              <w:spacing w:after="0"/>
              <w:rPr>
                <w:sz w:val="20"/>
                <w:szCs w:val="20"/>
                <w:color w:val="auto"/>
              </w:rPr>
            </w:pPr>
            <w:r>
              <w:rPr>
                <w:rFonts w:ascii="Courier New" w:cs="Courier New" w:eastAsia="Courier New" w:hAnsi="Courier New"/>
                <w:sz w:val="9"/>
                <w:szCs w:val="9"/>
                <w:color w:val="auto"/>
              </w:rPr>
              <w:t>to $449.99</w:t>
            </w:r>
          </w:p>
        </w:tc>
        <w:tc>
          <w:tcPr>
            <w:tcW w:w="760" w:type="dxa"/>
            <w:vAlign w:val="bottom"/>
          </w:tcPr>
          <w:p>
            <w:pPr>
              <w:jc w:val="center"/>
              <w:ind w:left="395"/>
              <w:spacing w:after="0"/>
              <w:rPr>
                <w:sz w:val="20"/>
                <w:szCs w:val="20"/>
                <w:color w:val="auto"/>
              </w:rPr>
            </w:pPr>
            <w:r>
              <w:rPr>
                <w:rFonts w:ascii="Courier New" w:cs="Courier New" w:eastAsia="Courier New" w:hAnsi="Courier New"/>
                <w:sz w:val="9"/>
                <w:szCs w:val="9"/>
                <w:color w:val="auto"/>
                <w:w w:val="98"/>
              </w:rPr>
              <w:t>$25</w:t>
            </w:r>
          </w:p>
        </w:tc>
      </w:tr>
      <w:tr>
        <w:trPr>
          <w:trHeight w:val="261"/>
        </w:trPr>
        <w:tc>
          <w:tcPr>
            <w:tcW w:w="240" w:type="dxa"/>
            <w:vAlign w:val="bottom"/>
          </w:tcPr>
          <w:p>
            <w:pPr>
              <w:jc w:val="right"/>
              <w:spacing w:after="0"/>
              <w:rPr>
                <w:sz w:val="20"/>
                <w:szCs w:val="20"/>
                <w:color w:val="auto"/>
              </w:rPr>
            </w:pPr>
            <w:r>
              <w:rPr>
                <w:rFonts w:ascii="Courier New" w:cs="Courier New" w:eastAsia="Courier New" w:hAnsi="Courier New"/>
                <w:sz w:val="9"/>
                <w:szCs w:val="9"/>
                <w:color w:val="auto"/>
                <w:w w:val="92"/>
              </w:rPr>
              <w:t>$450</w:t>
            </w:r>
          </w:p>
        </w:tc>
        <w:tc>
          <w:tcPr>
            <w:tcW w:w="1020" w:type="dxa"/>
            <w:vAlign w:val="bottom"/>
          </w:tcPr>
          <w:p>
            <w:pPr>
              <w:ind w:left="40"/>
              <w:spacing w:after="0"/>
              <w:rPr>
                <w:sz w:val="20"/>
                <w:szCs w:val="20"/>
                <w:color w:val="auto"/>
              </w:rPr>
            </w:pPr>
            <w:r>
              <w:rPr>
                <w:rFonts w:ascii="Courier New" w:cs="Courier New" w:eastAsia="Courier New" w:hAnsi="Courier New"/>
                <w:sz w:val="9"/>
                <w:szCs w:val="9"/>
                <w:color w:val="auto"/>
              </w:rPr>
              <w:t>to $599.99</w:t>
            </w:r>
          </w:p>
        </w:tc>
        <w:tc>
          <w:tcPr>
            <w:tcW w:w="760" w:type="dxa"/>
            <w:vAlign w:val="bottom"/>
          </w:tcPr>
          <w:p>
            <w:pPr>
              <w:jc w:val="center"/>
              <w:ind w:left="395"/>
              <w:spacing w:after="0"/>
              <w:rPr>
                <w:sz w:val="20"/>
                <w:szCs w:val="20"/>
                <w:color w:val="auto"/>
              </w:rPr>
            </w:pPr>
            <w:r>
              <w:rPr>
                <w:rFonts w:ascii="Courier New" w:cs="Courier New" w:eastAsia="Courier New" w:hAnsi="Courier New"/>
                <w:sz w:val="9"/>
                <w:szCs w:val="9"/>
                <w:color w:val="auto"/>
                <w:w w:val="98"/>
              </w:rPr>
              <w:t>$35</w:t>
            </w:r>
          </w:p>
        </w:tc>
      </w:tr>
      <w:tr>
        <w:trPr>
          <w:trHeight w:val="261"/>
        </w:trPr>
        <w:tc>
          <w:tcPr>
            <w:tcW w:w="240" w:type="dxa"/>
            <w:vAlign w:val="bottom"/>
          </w:tcPr>
          <w:p>
            <w:pPr>
              <w:jc w:val="right"/>
              <w:spacing w:after="0"/>
              <w:rPr>
                <w:sz w:val="20"/>
                <w:szCs w:val="20"/>
                <w:color w:val="auto"/>
              </w:rPr>
            </w:pPr>
            <w:r>
              <w:rPr>
                <w:rFonts w:ascii="Courier New" w:cs="Courier New" w:eastAsia="Courier New" w:hAnsi="Courier New"/>
                <w:sz w:val="9"/>
                <w:szCs w:val="9"/>
                <w:color w:val="auto"/>
                <w:w w:val="92"/>
              </w:rPr>
              <w:t>$600</w:t>
            </w:r>
          </w:p>
        </w:tc>
        <w:tc>
          <w:tcPr>
            <w:tcW w:w="1020" w:type="dxa"/>
            <w:vAlign w:val="bottom"/>
          </w:tcPr>
          <w:p>
            <w:pPr>
              <w:ind w:left="40"/>
              <w:spacing w:after="0"/>
              <w:rPr>
                <w:sz w:val="20"/>
                <w:szCs w:val="20"/>
                <w:color w:val="auto"/>
              </w:rPr>
            </w:pPr>
            <w:r>
              <w:rPr>
                <w:rFonts w:ascii="Courier New" w:cs="Courier New" w:eastAsia="Courier New" w:hAnsi="Courier New"/>
                <w:sz w:val="9"/>
                <w:szCs w:val="9"/>
                <w:color w:val="auto"/>
              </w:rPr>
              <w:t>to $799.99</w:t>
            </w:r>
          </w:p>
        </w:tc>
        <w:tc>
          <w:tcPr>
            <w:tcW w:w="760" w:type="dxa"/>
            <w:vAlign w:val="bottom"/>
          </w:tcPr>
          <w:p>
            <w:pPr>
              <w:jc w:val="center"/>
              <w:ind w:left="395"/>
              <w:spacing w:after="0"/>
              <w:rPr>
                <w:sz w:val="20"/>
                <w:szCs w:val="20"/>
                <w:color w:val="auto"/>
              </w:rPr>
            </w:pPr>
            <w:r>
              <w:rPr>
                <w:rFonts w:ascii="Courier New" w:cs="Courier New" w:eastAsia="Courier New" w:hAnsi="Courier New"/>
                <w:sz w:val="9"/>
                <w:szCs w:val="9"/>
                <w:color w:val="auto"/>
                <w:w w:val="98"/>
              </w:rPr>
              <w:t>$45</w:t>
            </w:r>
          </w:p>
        </w:tc>
      </w:tr>
      <w:tr>
        <w:trPr>
          <w:trHeight w:val="261"/>
        </w:trPr>
        <w:tc>
          <w:tcPr>
            <w:tcW w:w="240" w:type="dxa"/>
            <w:vAlign w:val="bottom"/>
          </w:tcPr>
          <w:p>
            <w:pPr>
              <w:jc w:val="right"/>
              <w:spacing w:after="0"/>
              <w:rPr>
                <w:sz w:val="20"/>
                <w:szCs w:val="20"/>
                <w:color w:val="auto"/>
              </w:rPr>
            </w:pPr>
            <w:r>
              <w:rPr>
                <w:rFonts w:ascii="Courier New" w:cs="Courier New" w:eastAsia="Courier New" w:hAnsi="Courier New"/>
                <w:sz w:val="9"/>
                <w:szCs w:val="9"/>
                <w:color w:val="auto"/>
                <w:w w:val="92"/>
              </w:rPr>
              <w:t>$800</w:t>
            </w:r>
          </w:p>
        </w:tc>
        <w:tc>
          <w:tcPr>
            <w:tcW w:w="1020" w:type="dxa"/>
            <w:vAlign w:val="bottom"/>
          </w:tcPr>
          <w:p>
            <w:pPr>
              <w:ind w:left="40"/>
              <w:spacing w:after="0"/>
              <w:rPr>
                <w:sz w:val="20"/>
                <w:szCs w:val="20"/>
                <w:color w:val="auto"/>
              </w:rPr>
            </w:pPr>
            <w:r>
              <w:rPr>
                <w:rFonts w:ascii="Courier New" w:cs="Courier New" w:eastAsia="Courier New" w:hAnsi="Courier New"/>
                <w:sz w:val="9"/>
                <w:szCs w:val="9"/>
                <w:color w:val="auto"/>
              </w:rPr>
              <w:t>to $999.99</w:t>
            </w:r>
          </w:p>
        </w:tc>
        <w:tc>
          <w:tcPr>
            <w:tcW w:w="760" w:type="dxa"/>
            <w:vAlign w:val="bottom"/>
          </w:tcPr>
          <w:p>
            <w:pPr>
              <w:jc w:val="center"/>
              <w:ind w:left="395"/>
              <w:spacing w:after="0"/>
              <w:rPr>
                <w:sz w:val="20"/>
                <w:szCs w:val="20"/>
                <w:color w:val="auto"/>
              </w:rPr>
            </w:pPr>
            <w:r>
              <w:rPr>
                <w:rFonts w:ascii="Courier New" w:cs="Courier New" w:eastAsia="Courier New" w:hAnsi="Courier New"/>
                <w:sz w:val="9"/>
                <w:szCs w:val="9"/>
                <w:color w:val="auto"/>
                <w:w w:val="98"/>
              </w:rPr>
              <w:t>$55</w:t>
            </w:r>
          </w:p>
        </w:tc>
      </w:tr>
    </w:tbl>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9"/>
          <w:szCs w:val="9"/>
          <w:i w:val="1"/>
          <w:iCs w:val="1"/>
          <w:color w:val="auto"/>
        </w:rPr>
        <w:t>Tennessee Pawnshop Regulations</w:t>
      </w:r>
    </w:p>
    <w:p>
      <w:pPr>
        <w:spacing w:after="0" w:line="304" w:lineRule="exact"/>
        <w:rPr>
          <w:sz w:val="20"/>
          <w:szCs w:val="20"/>
          <w:color w:val="auto"/>
        </w:rPr>
      </w:pPr>
    </w:p>
    <w:p>
      <w:pPr>
        <w:jc w:val="both"/>
        <w:spacing w:after="0" w:line="234" w:lineRule="auto"/>
        <w:rPr>
          <w:sz w:val="20"/>
          <w:szCs w:val="20"/>
          <w:color w:val="auto"/>
        </w:rPr>
      </w:pPr>
      <w:r>
        <w:rPr>
          <w:rFonts w:ascii="Courier New" w:cs="Courier New" w:eastAsia="Courier New" w:hAnsi="Courier New"/>
          <w:sz w:val="9"/>
          <w:szCs w:val="9"/>
          <w:color w:val="auto"/>
        </w:rPr>
        <w:t>Tennessee law provides for the licensing of pawnbrokers in that state. It further requires (1) that pawn transactions be reported to local law enforcement agencies, (2) requires pawnbrokers to maintain insurance c property held in pledge for the benefit of the pledgor, (3) establishes certain hours during which pawnshops may be opened for business, and (4) requires certain bookkeeping records be maintained. Tennessee law pr redeeming, or disposing of any goods pledged or pawned to or with them within 15 days after making their report to local law enforcement agencies.</w:t>
      </w:r>
    </w:p>
    <w:p>
      <w:pPr>
        <w:spacing w:after="0" w:line="116"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9"/>
          <w:szCs w:val="9"/>
          <w:color w:val="auto"/>
        </w:rPr>
        <w:t>Applicable Tennessee law provides that pawnbrokers may charge interest of 2% per month, plus service charges of 20% or one-fifth of the amount of the loan for investigating the title, storing, and insuring the pled loan, and for other expenses and losses associated with the loan.</w:t>
      </w: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9"/>
          <w:szCs w:val="9"/>
          <w:i w:val="1"/>
          <w:iCs w:val="1"/>
          <w:color w:val="auto"/>
        </w:rPr>
        <w:t>Nevada Regulations</w:t>
      </w:r>
    </w:p>
    <w:p>
      <w:pPr>
        <w:spacing w:after="0" w:line="277" w:lineRule="exact"/>
        <w:rPr>
          <w:sz w:val="20"/>
          <w:szCs w:val="20"/>
          <w:color w:val="auto"/>
        </w:rPr>
      </w:pPr>
    </w:p>
    <w:p>
      <w:pPr>
        <w:jc w:val="both"/>
        <w:spacing w:after="0" w:line="234" w:lineRule="auto"/>
        <w:rPr>
          <w:sz w:val="20"/>
          <w:szCs w:val="20"/>
          <w:color w:val="auto"/>
        </w:rPr>
      </w:pPr>
      <w:r>
        <w:rPr>
          <w:rFonts w:ascii="Courier New" w:cs="Courier New" w:eastAsia="Courier New" w:hAnsi="Courier New"/>
          <w:sz w:val="9"/>
          <w:szCs w:val="9"/>
          <w:color w:val="auto"/>
        </w:rPr>
        <w:t>In Nevada, all pawn loans must be held for redemption for at least 120 days after the date the loan is made. A pawnbroker may charge interest at the rate of 10% per month for money loaned on the security of person actually received. In addition, the pawnbroker may collect an initial set up fee of $5. Property received in pledge may not be removed from the pawnshop, except when redeemed by the owner, prior to 30 days after is reported to the sheriff or chief of police.</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Courier New" w:cs="Courier New" w:eastAsia="Courier New" w:hAnsi="Courier New"/>
          <w:sz w:val="9"/>
          <w:szCs w:val="9"/>
          <w:i w:val="1"/>
          <w:iCs w:val="1"/>
          <w:color w:val="auto"/>
        </w:rPr>
        <w:t>Louisiana Pawnshop Regulations</w:t>
      </w:r>
    </w:p>
    <w:p>
      <w:pPr>
        <w:spacing w:after="0" w:line="277" w:lineRule="exact"/>
        <w:rPr>
          <w:sz w:val="20"/>
          <w:szCs w:val="20"/>
          <w:color w:val="auto"/>
        </w:rPr>
      </w:pPr>
    </w:p>
    <w:p>
      <w:pPr>
        <w:ind w:right="40"/>
        <w:spacing w:after="0" w:line="235" w:lineRule="auto"/>
        <w:rPr>
          <w:sz w:val="20"/>
          <w:szCs w:val="20"/>
          <w:color w:val="auto"/>
        </w:rPr>
      </w:pPr>
      <w:r>
        <w:rPr>
          <w:rFonts w:ascii="Courier New" w:cs="Courier New" w:eastAsia="Courier New" w:hAnsi="Courier New"/>
          <w:sz w:val="9"/>
          <w:szCs w:val="9"/>
          <w:color w:val="auto"/>
        </w:rPr>
        <w:t>The Company's Louisiana operations are governed by the Louisiana Pawnshop Act. The statute gives regulatory and enforcement powers to the Commissioner of the Office of Financial Institutions within the Department Development. This statute provides for, among other things, the licensing and bonding of all pawnbrokers in Louisiana.</w:t>
      </w:r>
    </w:p>
    <w:p>
      <w:pPr>
        <w:spacing w:after="0" w:line="200" w:lineRule="exact"/>
        <w:rPr>
          <w:sz w:val="20"/>
          <w:szCs w:val="20"/>
          <w:color w:val="auto"/>
        </w:rPr>
      </w:pPr>
    </w:p>
    <w:p>
      <w:pPr>
        <w:spacing w:after="0" w:line="267"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9"/>
          <w:szCs w:val="9"/>
          <w:color w:val="auto"/>
        </w:rPr>
        <w:t>Under Louisiana law, the maximum allowable interest charge is 120% annually. In addition, pawnshops may collect a 10% service charge for the first month of a pawn transaction. Louisiana law requires that a pawnbr is pledged as collateral until the lapse of six months prior to resale from the time the loan was entered or extended. The law requires a three-month lapse on other items.</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Courier New" w:cs="Courier New" w:eastAsia="Courier New" w:hAnsi="Courier New"/>
          <w:sz w:val="9"/>
          <w:szCs w:val="9"/>
          <w:i w:val="1"/>
          <w:iCs w:val="1"/>
          <w:color w:val="auto"/>
        </w:rPr>
        <w:t>Mississippi Pawnshop Regulations</w:t>
      </w:r>
    </w:p>
    <w:p>
      <w:pPr>
        <w:spacing w:after="0" w:line="277"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9"/>
          <w:szCs w:val="9"/>
          <w:color w:val="auto"/>
        </w:rPr>
        <w:t>The Company's Mississippi operations are subject to the Mississippi Pawnshop Act. The Mississippi Pawnshop Act is administered by the Commissioner of Banking. Municipalities in the state may enact ordinances whic compliance with, but not more restrictive than those in the Mississippi Pawnshop Act.</w:t>
      </w:r>
    </w:p>
    <w:p>
      <w:pPr>
        <w:spacing w:after="0" w:line="200" w:lineRule="exact"/>
        <w:rPr>
          <w:sz w:val="20"/>
          <w:szCs w:val="20"/>
          <w:color w:val="auto"/>
        </w:rPr>
      </w:pPr>
    </w:p>
    <w:p>
      <w:pPr>
        <w:spacing w:after="0" w:line="267"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9"/>
          <w:szCs w:val="9"/>
          <w:color w:val="auto"/>
        </w:rPr>
        <w:t>The Mississippi Pawnshop Act provides for, among other matters, the licensing of pawnbrokers. The Act also provides for the Commissioner of Banking to investigate the general fitness of the applicant and generally in the state. The Commissioner has broad rule-making authority with respect to Mississippi pawnshops. The Mississippi Pawnshop Act establishes a maximum allowable pawn service charge of 300% annually.</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Courier New" w:cs="Courier New" w:eastAsia="Courier New" w:hAnsi="Courier New"/>
          <w:sz w:val="9"/>
          <w:szCs w:val="9"/>
          <w:i w:val="1"/>
          <w:iCs w:val="1"/>
          <w:color w:val="auto"/>
        </w:rPr>
        <w:t>North Carolina Pawnshop Regulations</w:t>
      </w:r>
    </w:p>
    <w:p>
      <w:pPr>
        <w:spacing w:after="0" w:line="277" w:lineRule="exact"/>
        <w:rPr>
          <w:sz w:val="20"/>
          <w:szCs w:val="20"/>
          <w:color w:val="auto"/>
        </w:rPr>
      </w:pPr>
    </w:p>
    <w:p>
      <w:pPr>
        <w:jc w:val="both"/>
        <w:spacing w:after="0" w:line="234" w:lineRule="auto"/>
        <w:rPr>
          <w:sz w:val="20"/>
          <w:szCs w:val="20"/>
          <w:color w:val="auto"/>
        </w:rPr>
      </w:pPr>
      <w:r>
        <w:rPr>
          <w:rFonts w:ascii="Courier New" w:cs="Courier New" w:eastAsia="Courier New" w:hAnsi="Courier New"/>
          <w:sz w:val="9"/>
          <w:szCs w:val="9"/>
          <w:color w:val="auto"/>
        </w:rPr>
        <w:t>In North Carolina, a pawnbroker must obtain a license by showing sufficient net assets and moral character to demonstrate that it will not operate to the detriment of the public. The applicable interest and servic percent per month interest, and a monthly fee not to exceed 20% for the following: (1) title investigation, (2) handling, appraisal and storage, (3) insuring and security, (4) application fee, (5) making daily rep services. The total monthly fees may not exceed $100 in the first month, $75 in the second month, $75 in the third month, $50 in the fourth month, and for any subsequent months. Pawn loans in North Carolina are t grace period, after which time the collateral is subject to resale by the pawnbroker.</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Courier New" w:cs="Courier New" w:eastAsia="Courier New" w:hAnsi="Courier New"/>
          <w:sz w:val="9"/>
          <w:szCs w:val="9"/>
          <w:i w:val="1"/>
          <w:iCs w:val="1"/>
          <w:color w:val="auto"/>
        </w:rPr>
        <w:t>Arkansas Pawnshop Regulations</w:t>
      </w:r>
    </w:p>
    <w:p>
      <w:pPr>
        <w:spacing w:after="0" w:line="277"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9"/>
          <w:szCs w:val="9"/>
          <w:color w:val="auto"/>
        </w:rPr>
        <w:t>Arkansas law does not provide for the licensing of pawnbrokers or pawnshops in that state. By statute, pawnbrokers must maintain certain records of each pawn transaction and make those records available to local l agencies. Arkansas law establishes a maximum allowable interest rate of 17% annually; however, a pawnshop operator may charge reasonable fees for investigating title, storage, and other services.</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Local Regulations</w:t>
      </w:r>
    </w:p>
    <w:p>
      <w:pPr>
        <w:spacing w:after="0" w:line="277"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9"/>
          <w:szCs w:val="9"/>
          <w:color w:val="auto"/>
        </w:rPr>
        <w:t>At the local level, each pawnshop, voluntarily or pursuant to municipal ordinance, provides copies of transactions involving pawn loans and over-the-counter purchases to the local police department. These daily tr designed to provide the local police with a detailed description of the goods involved, including serial numbers, if any, and the names and addresses of the owners obtained from valid identification cards.</w:t>
      </w:r>
    </w:p>
    <w:p>
      <w:pPr>
        <w:spacing w:after="0" w:line="200" w:lineRule="exact"/>
        <w:rPr>
          <w:sz w:val="20"/>
          <w:szCs w:val="20"/>
          <w:color w:val="auto"/>
        </w:rPr>
      </w:pPr>
    </w:p>
    <w:p>
      <w:pPr>
        <w:spacing w:after="0" w:line="267" w:lineRule="exact"/>
        <w:rPr>
          <w:sz w:val="20"/>
          <w:szCs w:val="20"/>
          <w:color w:val="auto"/>
        </w:rPr>
      </w:pPr>
    </w:p>
    <w:p>
      <w:pPr>
        <w:jc w:val="both"/>
        <w:spacing w:after="0" w:line="234" w:lineRule="auto"/>
        <w:rPr>
          <w:sz w:val="20"/>
          <w:szCs w:val="20"/>
          <w:color w:val="auto"/>
        </w:rPr>
      </w:pPr>
      <w:r>
        <w:rPr>
          <w:rFonts w:ascii="Courier New" w:cs="Courier New" w:eastAsia="Courier New" w:hAnsi="Courier New"/>
          <w:sz w:val="9"/>
          <w:szCs w:val="9"/>
          <w:color w:val="auto"/>
        </w:rPr>
        <w:t>A copy of each transaction ticket is provided to local law enforcement agencies for processing by the National Crime Investigative Computer to determine rightful ownership. Goods held to secure pawn loans or goods determined to belong to an owner other than the borrower or seller are subject to recovery by the rightful owner. While a risk exists that pledged or purchased merchandise may be subject to claims of rightful owne experienced such claims with respect to less than 0.5% of pawn loans made.</w:t>
      </w:r>
    </w:p>
    <w:p>
      <w:pPr>
        <w:spacing w:after="0" w:line="200" w:lineRule="exact"/>
        <w:rPr>
          <w:sz w:val="20"/>
          <w:szCs w:val="20"/>
          <w:color w:val="auto"/>
        </w:rPr>
      </w:pPr>
    </w:p>
    <w:p>
      <w:pPr>
        <w:spacing w:after="0" w:line="267"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9"/>
          <w:szCs w:val="9"/>
          <w:color w:val="auto"/>
        </w:rPr>
        <w:t>There can be no assurance that additional local, state, or federal legislation will not be enacted or that existing laws and regulations will not be amended which would materially, adversely impact the Company's op condition.</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Courier New" w:cs="Courier New" w:eastAsia="Courier New" w:hAnsi="Courier New"/>
          <w:sz w:val="9"/>
          <w:szCs w:val="9"/>
          <w:i w:val="1"/>
          <w:iCs w:val="1"/>
          <w:color w:val="auto"/>
        </w:rPr>
        <w:t>Firearms Regulations</w:t>
      </w:r>
    </w:p>
    <w:p>
      <w:pPr>
        <w:spacing w:after="0" w:line="277"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9"/>
          <w:szCs w:val="9"/>
          <w:color w:val="auto"/>
        </w:rPr>
        <w:t>With respect to gun sales, each pawnshop that sells firearms must comply with the regulations promulgated by the Federal Bureau of Alcohol, Tobacco, and Firearms (BATF) which require each pawnshop dealing in guns t permanent written record of all transactions involving the receipt or disposition of guns.</w:t>
      </w:r>
    </w:p>
    <w:p>
      <w:pPr>
        <w:spacing w:after="0" w:line="200" w:lineRule="exact"/>
        <w:rPr>
          <w:sz w:val="20"/>
          <w:szCs w:val="20"/>
          <w:color w:val="auto"/>
        </w:rPr>
      </w:pPr>
    </w:p>
    <w:p>
      <w:pPr>
        <w:spacing w:after="0" w:line="267" w:lineRule="exact"/>
        <w:rPr>
          <w:sz w:val="20"/>
          <w:szCs w:val="20"/>
          <w:color w:val="auto"/>
        </w:rPr>
      </w:pPr>
    </w:p>
    <w:p>
      <w:pPr>
        <w:jc w:val="both"/>
        <w:spacing w:after="0" w:line="234" w:lineRule="auto"/>
        <w:rPr>
          <w:sz w:val="20"/>
          <w:szCs w:val="20"/>
          <w:color w:val="auto"/>
        </w:rPr>
      </w:pPr>
      <w:r>
        <w:rPr>
          <w:rFonts w:ascii="Courier New" w:cs="Courier New" w:eastAsia="Courier New" w:hAnsi="Courier New"/>
          <w:sz w:val="9"/>
          <w:szCs w:val="9"/>
          <w:color w:val="auto"/>
        </w:rPr>
        <w:t>The BATF promulgated rules under the Brady Handgun Violence Prevention Act (the "Brady Act") on February 28, 1994. The rules, in effect until November 30, 1998, basically required that all licensees, in either sel firearms or releasing pawned firearms to people other than the original pledgor, have the buyer complete appropriate forms, and wait the requisite five-day period prior to completing the sale and delivering the fir all purchases of firearms and all people redeeming pledged firearm property must complete a background check before the transfer of the firearm can be completed.</w:t>
      </w:r>
    </w:p>
    <w:p>
      <w:pPr>
        <w:spacing w:after="0" w:line="200" w:lineRule="exact"/>
        <w:rPr>
          <w:sz w:val="20"/>
          <w:szCs w:val="20"/>
          <w:color w:val="auto"/>
        </w:rPr>
      </w:pPr>
    </w:p>
    <w:p>
      <w:pPr>
        <w:spacing w:after="0" w:line="267"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9"/>
          <w:szCs w:val="9"/>
          <w:color w:val="auto"/>
        </w:rPr>
        <w:t>The Company complies with the Brady Act, and rules promulgated by the United States Department of the Treasury relating thereto. The Company does not believe that compliance with the Brady Act and the new rules pr have materially affected the Company's operations. There can be no assurance, however, that compliance with the Brady Act will not adversely affect the Company's operations.</w:t>
      </w:r>
    </w:p>
    <w:p>
      <w:pPr>
        <w:sectPr>
          <w:pgSz w:w="11900" w:h="16838" w:orient="portrait"/>
          <w:cols w:equalWidth="0" w:num="1">
            <w:col w:w="11540"/>
          </w:cols>
          <w:pgMar w:left="220" w:top="397" w:right="139" w:bottom="0" w:gutter="0" w:footer="0" w:header="0"/>
        </w:sectPr>
      </w:pPr>
    </w:p>
    <w:bookmarkStart w:id="7" w:name="page8"/>
    <w:bookmarkEnd w:id="7"/>
    <w:p>
      <w:pPr>
        <w:spacing w:after="0" w:line="1" w:lineRule="exact"/>
        <w:rPr>
          <w:sz w:val="20"/>
          <w:szCs w:val="20"/>
          <w:color w:val="auto"/>
        </w:rPr>
      </w:pPr>
    </w:p>
    <w:p>
      <w:pPr>
        <w:spacing w:after="0"/>
        <w:tabs>
          <w:tab w:leader="none" w:pos="460" w:val="left"/>
        </w:tabs>
        <w:rPr>
          <w:sz w:val="20"/>
          <w:szCs w:val="20"/>
          <w:color w:val="auto"/>
        </w:rPr>
      </w:pPr>
      <w:r>
        <w:rPr>
          <w:rFonts w:ascii="Courier New" w:cs="Courier New" w:eastAsia="Courier New" w:hAnsi="Courier New"/>
          <w:sz w:val="9"/>
          <w:szCs w:val="9"/>
          <w:b w:val="1"/>
          <w:bCs w:val="1"/>
          <w:color w:val="auto"/>
        </w:rPr>
        <w:t>Item 2.</w:t>
        <w:tab/>
        <w:t>Properties</w:t>
      </w:r>
    </w:p>
    <w:p>
      <w:pPr>
        <w:spacing w:after="0" w:line="200" w:lineRule="exact"/>
        <w:rPr>
          <w:sz w:val="20"/>
          <w:szCs w:val="20"/>
          <w:color w:val="auto"/>
        </w:rPr>
      </w:pPr>
    </w:p>
    <w:p>
      <w:pPr>
        <w:spacing w:after="0" w:line="266" w:lineRule="exact"/>
        <w:rPr>
          <w:sz w:val="20"/>
          <w:szCs w:val="20"/>
          <w:color w:val="auto"/>
        </w:rPr>
      </w:pPr>
    </w:p>
    <w:p>
      <w:pPr>
        <w:spacing w:after="0" w:line="234" w:lineRule="auto"/>
        <w:rPr>
          <w:sz w:val="20"/>
          <w:szCs w:val="20"/>
          <w:color w:val="auto"/>
        </w:rPr>
      </w:pPr>
      <w:r>
        <w:rPr>
          <w:rFonts w:ascii="Courier New" w:cs="Courier New" w:eastAsia="Courier New" w:hAnsi="Courier New"/>
          <w:sz w:val="9"/>
          <w:szCs w:val="9"/>
          <w:color w:val="auto"/>
        </w:rPr>
        <w:t>As of December 1, 1999, the Company owned the real estate and buildings for 39 of its pawnshops and leased 295 of its operating pawnshop locations. The Company generally leases facilities for a term of five to ten more options to renew. The Company's existing leases expire on dates ranging between January 1, 2000 and December 31, 2019. All leases provide for specified periodic rental payments and such leases provide for ma the Company to maintain the property and pay the cost of insurance and taxes. The Company believes that the termination of a particular lease would not have a material adverse effect on the Company's operations. lease, rather than acquire, space for its pawnshop locations unless the Company finds what it believes is a superior location at an attractive price. The Company believes that the facilities owned and leased by it such purpose.</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The following table presents the metropolitan areas or regions (as defined by the Company) generally served by the Company and the number of retail locations serving each such market as of December 1, 1999:</w:t>
      </w:r>
    </w:p>
    <w:p>
      <w:pPr>
        <w:spacing w:after="0" w:line="177" w:lineRule="exact"/>
        <w:rPr>
          <w:sz w:val="20"/>
          <w:szCs w:val="20"/>
          <w:color w:val="auto"/>
        </w:rPr>
      </w:pPr>
    </w:p>
    <w:tbl>
      <w:tblPr>
        <w:tblLayout w:type="fixed"/>
        <w:tblInd w:w="4520" w:type="dxa"/>
        <w:tblCellMar>
          <w:top w:w="0" w:type="dxa"/>
          <w:left w:w="0" w:type="dxa"/>
          <w:bottom w:w="0" w:type="dxa"/>
          <w:right w:w="0" w:type="dxa"/>
        </w:tblCellMar>
      </w:tblPr>
      <w:tr>
        <w:trPr>
          <w:trHeight w:val="102"/>
        </w:trPr>
        <w:tc>
          <w:tcPr>
            <w:tcW w:w="1180" w:type="dxa"/>
            <w:vAlign w:val="bottom"/>
            <w:gridSpan w:val="3"/>
          </w:tcPr>
          <w:p>
            <w:pPr>
              <w:spacing w:after="0"/>
              <w:rPr>
                <w:sz w:val="20"/>
                <w:szCs w:val="20"/>
                <w:color w:val="auto"/>
              </w:rPr>
            </w:pPr>
            <w:r>
              <w:rPr>
                <w:rFonts w:ascii="Courier New" w:cs="Courier New" w:eastAsia="Courier New" w:hAnsi="Courier New"/>
                <w:sz w:val="9"/>
                <w:szCs w:val="9"/>
                <w:color w:val="auto"/>
              </w:rPr>
              <w:t>Amount Financed</w:t>
            </w:r>
          </w:p>
        </w:tc>
        <w:tc>
          <w:tcPr>
            <w:tcW w:w="1140" w:type="dxa"/>
            <w:vAlign w:val="bottom"/>
            <w:gridSpan w:val="3"/>
          </w:tcPr>
          <w:p>
            <w:pPr>
              <w:ind w:left="220"/>
              <w:spacing w:after="0"/>
              <w:rPr>
                <w:sz w:val="20"/>
                <w:szCs w:val="20"/>
                <w:color w:val="auto"/>
              </w:rPr>
            </w:pPr>
            <w:r>
              <w:rPr>
                <w:rFonts w:ascii="Courier New" w:cs="Courier New" w:eastAsia="Courier New" w:hAnsi="Courier New"/>
                <w:sz w:val="9"/>
                <w:szCs w:val="9"/>
                <w:color w:val="auto"/>
                <w:w w:val="97"/>
              </w:rPr>
              <w:t>Maximum Allowable</w:t>
            </w:r>
          </w:p>
        </w:tc>
      </w:tr>
      <w:tr>
        <w:trPr>
          <w:trHeight w:val="244"/>
        </w:trPr>
        <w:tc>
          <w:tcPr>
            <w:tcW w:w="1180" w:type="dxa"/>
            <w:vAlign w:val="bottom"/>
            <w:gridSpan w:val="3"/>
          </w:tcPr>
          <w:p>
            <w:pPr>
              <w:spacing w:after="0"/>
              <w:rPr>
                <w:sz w:val="20"/>
                <w:szCs w:val="20"/>
                <w:color w:val="auto"/>
              </w:rPr>
            </w:pPr>
            <w:r>
              <w:rPr>
                <w:rFonts w:ascii="Courier New" w:cs="Courier New" w:eastAsia="Courier New" w:hAnsi="Courier New"/>
                <w:sz w:val="9"/>
                <w:szCs w:val="9"/>
                <w:color w:val="auto"/>
              </w:rPr>
              <w:t>Per Pawn Loan</w:t>
            </w:r>
          </w:p>
        </w:tc>
        <w:tc>
          <w:tcPr>
            <w:tcW w:w="560" w:type="dxa"/>
            <w:vAlign w:val="bottom"/>
          </w:tcPr>
          <w:p>
            <w:pPr>
              <w:spacing w:after="0"/>
              <w:rPr>
                <w:sz w:val="21"/>
                <w:szCs w:val="21"/>
                <w:color w:val="auto"/>
              </w:rPr>
            </w:pPr>
          </w:p>
        </w:tc>
        <w:tc>
          <w:tcPr>
            <w:tcW w:w="580" w:type="dxa"/>
            <w:vAlign w:val="bottom"/>
            <w:gridSpan w:val="2"/>
          </w:tcPr>
          <w:p>
            <w:pPr>
              <w:ind w:left="20"/>
              <w:spacing w:after="0"/>
              <w:rPr>
                <w:sz w:val="20"/>
                <w:szCs w:val="20"/>
                <w:color w:val="auto"/>
              </w:rPr>
            </w:pPr>
            <w:r>
              <w:rPr>
                <w:rFonts w:ascii="Courier New" w:cs="Courier New" w:eastAsia="Courier New" w:hAnsi="Courier New"/>
                <w:sz w:val="9"/>
                <w:szCs w:val="9"/>
                <w:color w:val="auto"/>
              </w:rPr>
              <w:t>Charge</w:t>
            </w:r>
          </w:p>
        </w:tc>
      </w:tr>
      <w:tr>
        <w:trPr>
          <w:trHeight w:val="20"/>
        </w:trPr>
        <w:tc>
          <w:tcPr>
            <w:tcW w:w="700" w:type="dxa"/>
            <w:vAlign w:val="bottom"/>
            <w:gridSpan w:val="2"/>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8"/>
        </w:trPr>
        <w:tc>
          <w:tcPr>
            <w:tcW w:w="1180" w:type="dxa"/>
            <w:vAlign w:val="bottom"/>
            <w:gridSpan w:val="3"/>
          </w:tcPr>
          <w:p>
            <w:pPr>
              <w:spacing w:after="0"/>
              <w:rPr>
                <w:sz w:val="20"/>
                <w:szCs w:val="20"/>
                <w:color w:val="auto"/>
              </w:rPr>
            </w:pPr>
            <w:r>
              <w:rPr>
                <w:rFonts w:ascii="Courier New" w:cs="Courier New" w:eastAsia="Courier New" w:hAnsi="Courier New"/>
                <w:sz w:val="9"/>
                <w:szCs w:val="9"/>
                <w:color w:val="auto"/>
              </w:rPr>
              <w:t>$1,000 to 1,199.99</w:t>
            </w:r>
          </w:p>
        </w:tc>
        <w:tc>
          <w:tcPr>
            <w:tcW w:w="900" w:type="dxa"/>
            <w:vAlign w:val="bottom"/>
            <w:gridSpan w:val="2"/>
          </w:tcPr>
          <w:p>
            <w:pPr>
              <w:jc w:val="center"/>
              <w:ind w:left="535"/>
              <w:spacing w:after="0"/>
              <w:rPr>
                <w:sz w:val="20"/>
                <w:szCs w:val="20"/>
                <w:color w:val="auto"/>
              </w:rPr>
            </w:pPr>
            <w:r>
              <w:rPr>
                <w:rFonts w:ascii="Courier New" w:cs="Courier New" w:eastAsia="Courier New" w:hAnsi="Courier New"/>
                <w:sz w:val="9"/>
                <w:szCs w:val="9"/>
                <w:color w:val="auto"/>
                <w:w w:val="98"/>
              </w:rPr>
              <w:t>$70</w:t>
            </w:r>
          </w:p>
        </w:tc>
        <w:tc>
          <w:tcPr>
            <w:tcW w:w="240" w:type="dxa"/>
            <w:vAlign w:val="bottom"/>
          </w:tcPr>
          <w:p>
            <w:pPr>
              <w:spacing w:after="0"/>
              <w:rPr>
                <w:sz w:val="22"/>
                <w:szCs w:val="22"/>
                <w:color w:val="auto"/>
              </w:rPr>
            </w:pPr>
          </w:p>
        </w:tc>
      </w:tr>
      <w:tr>
        <w:trPr>
          <w:trHeight w:val="261"/>
        </w:trPr>
        <w:tc>
          <w:tcPr>
            <w:tcW w:w="360" w:type="dxa"/>
            <w:vAlign w:val="bottom"/>
          </w:tcPr>
          <w:p>
            <w:pPr>
              <w:spacing w:after="0"/>
              <w:rPr>
                <w:sz w:val="20"/>
                <w:szCs w:val="20"/>
                <w:color w:val="auto"/>
              </w:rPr>
            </w:pPr>
            <w:r>
              <w:rPr>
                <w:rFonts w:ascii="Courier New" w:cs="Courier New" w:eastAsia="Courier New" w:hAnsi="Courier New"/>
                <w:sz w:val="9"/>
                <w:szCs w:val="9"/>
                <w:color w:val="auto"/>
              </w:rPr>
              <w:t>$1,200</w:t>
            </w:r>
          </w:p>
        </w:tc>
        <w:tc>
          <w:tcPr>
            <w:tcW w:w="820" w:type="dxa"/>
            <w:vAlign w:val="bottom"/>
            <w:gridSpan w:val="2"/>
          </w:tcPr>
          <w:p>
            <w:pPr>
              <w:ind w:left="20"/>
              <w:spacing w:after="0"/>
              <w:rPr>
                <w:sz w:val="20"/>
                <w:szCs w:val="20"/>
                <w:color w:val="auto"/>
              </w:rPr>
            </w:pPr>
            <w:r>
              <w:rPr>
                <w:rFonts w:ascii="Courier New" w:cs="Courier New" w:eastAsia="Courier New" w:hAnsi="Courier New"/>
                <w:sz w:val="9"/>
                <w:szCs w:val="9"/>
                <w:color w:val="auto"/>
              </w:rPr>
              <w:t>to 1,499.99</w:t>
            </w:r>
          </w:p>
        </w:tc>
        <w:tc>
          <w:tcPr>
            <w:tcW w:w="900" w:type="dxa"/>
            <w:vAlign w:val="bottom"/>
            <w:gridSpan w:val="2"/>
          </w:tcPr>
          <w:p>
            <w:pPr>
              <w:jc w:val="center"/>
              <w:ind w:left="535"/>
              <w:spacing w:after="0"/>
              <w:rPr>
                <w:sz w:val="20"/>
                <w:szCs w:val="20"/>
                <w:color w:val="auto"/>
              </w:rPr>
            </w:pPr>
            <w:r>
              <w:rPr>
                <w:rFonts w:ascii="Courier New" w:cs="Courier New" w:eastAsia="Courier New" w:hAnsi="Courier New"/>
                <w:sz w:val="9"/>
                <w:szCs w:val="9"/>
                <w:color w:val="auto"/>
                <w:w w:val="98"/>
              </w:rPr>
              <w:t>$85</w:t>
            </w:r>
          </w:p>
        </w:tc>
        <w:tc>
          <w:tcPr>
            <w:tcW w:w="240" w:type="dxa"/>
            <w:vAlign w:val="bottom"/>
          </w:tcPr>
          <w:p>
            <w:pPr>
              <w:spacing w:after="0"/>
              <w:rPr>
                <w:sz w:val="22"/>
                <w:szCs w:val="22"/>
                <w:color w:val="auto"/>
              </w:rPr>
            </w:pPr>
          </w:p>
        </w:tc>
      </w:tr>
      <w:tr>
        <w:trPr>
          <w:trHeight w:val="261"/>
        </w:trPr>
        <w:tc>
          <w:tcPr>
            <w:tcW w:w="360" w:type="dxa"/>
            <w:vAlign w:val="bottom"/>
          </w:tcPr>
          <w:p>
            <w:pPr>
              <w:spacing w:after="0"/>
              <w:rPr>
                <w:sz w:val="20"/>
                <w:szCs w:val="20"/>
                <w:color w:val="auto"/>
              </w:rPr>
            </w:pPr>
            <w:r>
              <w:rPr>
                <w:rFonts w:ascii="Courier New" w:cs="Courier New" w:eastAsia="Courier New" w:hAnsi="Courier New"/>
                <w:sz w:val="9"/>
                <w:szCs w:val="9"/>
                <w:color w:val="auto"/>
              </w:rPr>
              <w:t>$1,500</w:t>
            </w:r>
          </w:p>
        </w:tc>
        <w:tc>
          <w:tcPr>
            <w:tcW w:w="820" w:type="dxa"/>
            <w:vAlign w:val="bottom"/>
            <w:gridSpan w:val="2"/>
          </w:tcPr>
          <w:p>
            <w:pPr>
              <w:ind w:left="20"/>
              <w:spacing w:after="0"/>
              <w:rPr>
                <w:sz w:val="20"/>
                <w:szCs w:val="20"/>
                <w:color w:val="auto"/>
              </w:rPr>
            </w:pPr>
            <w:r>
              <w:rPr>
                <w:rFonts w:ascii="Courier New" w:cs="Courier New" w:eastAsia="Courier New" w:hAnsi="Courier New"/>
                <w:sz w:val="9"/>
                <w:szCs w:val="9"/>
                <w:color w:val="auto"/>
              </w:rPr>
              <w:t>to 1,799.99</w:t>
            </w:r>
          </w:p>
        </w:tc>
        <w:tc>
          <w:tcPr>
            <w:tcW w:w="900" w:type="dxa"/>
            <w:vAlign w:val="bottom"/>
            <w:gridSpan w:val="2"/>
          </w:tcPr>
          <w:p>
            <w:pPr>
              <w:jc w:val="center"/>
              <w:ind w:left="515"/>
              <w:spacing w:after="0"/>
              <w:rPr>
                <w:sz w:val="20"/>
                <w:szCs w:val="20"/>
                <w:color w:val="auto"/>
              </w:rPr>
            </w:pPr>
            <w:r>
              <w:rPr>
                <w:rFonts w:ascii="Courier New" w:cs="Courier New" w:eastAsia="Courier New" w:hAnsi="Courier New"/>
                <w:sz w:val="9"/>
                <w:szCs w:val="9"/>
                <w:color w:val="auto"/>
              </w:rPr>
              <w:t>$100</w:t>
            </w:r>
          </w:p>
        </w:tc>
        <w:tc>
          <w:tcPr>
            <w:tcW w:w="240" w:type="dxa"/>
            <w:vAlign w:val="bottom"/>
          </w:tcPr>
          <w:p>
            <w:pPr>
              <w:spacing w:after="0"/>
              <w:rPr>
                <w:sz w:val="22"/>
                <w:szCs w:val="22"/>
                <w:color w:val="auto"/>
              </w:rPr>
            </w:pPr>
          </w:p>
        </w:tc>
      </w:tr>
      <w:tr>
        <w:trPr>
          <w:trHeight w:val="261"/>
        </w:trPr>
        <w:tc>
          <w:tcPr>
            <w:tcW w:w="360" w:type="dxa"/>
            <w:vAlign w:val="bottom"/>
          </w:tcPr>
          <w:p>
            <w:pPr>
              <w:spacing w:after="0"/>
              <w:rPr>
                <w:sz w:val="20"/>
                <w:szCs w:val="20"/>
                <w:color w:val="auto"/>
              </w:rPr>
            </w:pPr>
            <w:r>
              <w:rPr>
                <w:rFonts w:ascii="Courier New" w:cs="Courier New" w:eastAsia="Courier New" w:hAnsi="Courier New"/>
                <w:sz w:val="9"/>
                <w:szCs w:val="9"/>
                <w:color w:val="auto"/>
              </w:rPr>
              <w:t>$1,800</w:t>
            </w:r>
          </w:p>
        </w:tc>
        <w:tc>
          <w:tcPr>
            <w:tcW w:w="820" w:type="dxa"/>
            <w:vAlign w:val="bottom"/>
            <w:gridSpan w:val="2"/>
          </w:tcPr>
          <w:p>
            <w:pPr>
              <w:ind w:left="20"/>
              <w:spacing w:after="0"/>
              <w:rPr>
                <w:sz w:val="20"/>
                <w:szCs w:val="20"/>
                <w:color w:val="auto"/>
              </w:rPr>
            </w:pPr>
            <w:r>
              <w:rPr>
                <w:rFonts w:ascii="Courier New" w:cs="Courier New" w:eastAsia="Courier New" w:hAnsi="Courier New"/>
                <w:sz w:val="9"/>
                <w:szCs w:val="9"/>
                <w:color w:val="auto"/>
              </w:rPr>
              <w:t>to 2,099.99</w:t>
            </w:r>
          </w:p>
        </w:tc>
        <w:tc>
          <w:tcPr>
            <w:tcW w:w="900" w:type="dxa"/>
            <w:vAlign w:val="bottom"/>
            <w:gridSpan w:val="2"/>
          </w:tcPr>
          <w:p>
            <w:pPr>
              <w:jc w:val="center"/>
              <w:ind w:left="515"/>
              <w:spacing w:after="0"/>
              <w:rPr>
                <w:sz w:val="20"/>
                <w:szCs w:val="20"/>
                <w:color w:val="auto"/>
              </w:rPr>
            </w:pPr>
            <w:r>
              <w:rPr>
                <w:rFonts w:ascii="Courier New" w:cs="Courier New" w:eastAsia="Courier New" w:hAnsi="Courier New"/>
                <w:sz w:val="9"/>
                <w:szCs w:val="9"/>
                <w:color w:val="auto"/>
              </w:rPr>
              <w:t>$120</w:t>
            </w:r>
          </w:p>
        </w:tc>
        <w:tc>
          <w:tcPr>
            <w:tcW w:w="240" w:type="dxa"/>
            <w:vAlign w:val="bottom"/>
          </w:tcPr>
          <w:p>
            <w:pPr>
              <w:spacing w:after="0"/>
              <w:rPr>
                <w:sz w:val="22"/>
                <w:szCs w:val="22"/>
                <w:color w:val="auto"/>
              </w:rPr>
            </w:pPr>
          </w:p>
        </w:tc>
      </w:tr>
      <w:tr>
        <w:trPr>
          <w:trHeight w:val="261"/>
        </w:trPr>
        <w:tc>
          <w:tcPr>
            <w:tcW w:w="360" w:type="dxa"/>
            <w:vAlign w:val="bottom"/>
          </w:tcPr>
          <w:p>
            <w:pPr>
              <w:spacing w:after="0"/>
              <w:rPr>
                <w:sz w:val="20"/>
                <w:szCs w:val="20"/>
                <w:color w:val="auto"/>
              </w:rPr>
            </w:pPr>
            <w:r>
              <w:rPr>
                <w:rFonts w:ascii="Courier New" w:cs="Courier New" w:eastAsia="Courier New" w:hAnsi="Courier New"/>
                <w:sz w:val="9"/>
                <w:szCs w:val="9"/>
                <w:color w:val="auto"/>
              </w:rPr>
              <w:t>$2,100</w:t>
            </w:r>
          </w:p>
        </w:tc>
        <w:tc>
          <w:tcPr>
            <w:tcW w:w="820" w:type="dxa"/>
            <w:vAlign w:val="bottom"/>
            <w:gridSpan w:val="2"/>
          </w:tcPr>
          <w:p>
            <w:pPr>
              <w:ind w:left="20"/>
              <w:spacing w:after="0"/>
              <w:rPr>
                <w:sz w:val="20"/>
                <w:szCs w:val="20"/>
                <w:color w:val="auto"/>
              </w:rPr>
            </w:pPr>
            <w:r>
              <w:rPr>
                <w:rFonts w:ascii="Courier New" w:cs="Courier New" w:eastAsia="Courier New" w:hAnsi="Courier New"/>
                <w:sz w:val="9"/>
                <w:szCs w:val="9"/>
                <w:color w:val="auto"/>
              </w:rPr>
              <w:t>to 2,499.99</w:t>
            </w:r>
          </w:p>
        </w:tc>
        <w:tc>
          <w:tcPr>
            <w:tcW w:w="900" w:type="dxa"/>
            <w:vAlign w:val="bottom"/>
            <w:gridSpan w:val="2"/>
          </w:tcPr>
          <w:p>
            <w:pPr>
              <w:jc w:val="center"/>
              <w:ind w:left="515"/>
              <w:spacing w:after="0"/>
              <w:rPr>
                <w:sz w:val="20"/>
                <w:szCs w:val="20"/>
                <w:color w:val="auto"/>
              </w:rPr>
            </w:pPr>
            <w:r>
              <w:rPr>
                <w:rFonts w:ascii="Courier New" w:cs="Courier New" w:eastAsia="Courier New" w:hAnsi="Courier New"/>
                <w:sz w:val="9"/>
                <w:szCs w:val="9"/>
                <w:color w:val="auto"/>
              </w:rPr>
              <w:t>$140</w:t>
            </w:r>
          </w:p>
        </w:tc>
        <w:tc>
          <w:tcPr>
            <w:tcW w:w="240" w:type="dxa"/>
            <w:vAlign w:val="bottom"/>
          </w:tcPr>
          <w:p>
            <w:pPr>
              <w:spacing w:after="0"/>
              <w:rPr>
                <w:sz w:val="22"/>
                <w:szCs w:val="22"/>
                <w:color w:val="auto"/>
              </w:rPr>
            </w:pPr>
          </w:p>
        </w:tc>
      </w:tr>
    </w:tbl>
    <w:p>
      <w:pPr>
        <w:spacing w:after="0" w:line="200" w:lineRule="exact"/>
        <w:rPr>
          <w:sz w:val="20"/>
          <w:szCs w:val="20"/>
          <w:color w:val="auto"/>
        </w:rPr>
      </w:pPr>
    </w:p>
    <w:p>
      <w:pPr>
        <w:spacing w:after="0" w:line="203"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9"/>
          <w:szCs w:val="9"/>
          <w:color w:val="auto"/>
        </w:rPr>
        <w:t>In addition to its store locations, the Company owns its 27,400 square foot corporate offices located in Austin, Texas and leases certain warehouse facilities. The Company also leases approximately 8,100 square fe Jewelry Processing Center under a five-year lease agreement with one five-year option to renew.</w:t>
      </w:r>
    </w:p>
    <w:p>
      <w:pPr>
        <w:spacing w:after="0" w:line="200" w:lineRule="exact"/>
        <w:rPr>
          <w:sz w:val="20"/>
          <w:szCs w:val="20"/>
          <w:color w:val="auto"/>
        </w:rPr>
      </w:pPr>
    </w:p>
    <w:p>
      <w:pPr>
        <w:spacing w:after="0" w:line="266" w:lineRule="exact"/>
        <w:rPr>
          <w:sz w:val="20"/>
          <w:szCs w:val="20"/>
          <w:color w:val="auto"/>
        </w:rPr>
      </w:pPr>
    </w:p>
    <w:p>
      <w:pPr>
        <w:spacing w:after="0"/>
        <w:tabs>
          <w:tab w:leader="none" w:pos="460" w:val="left"/>
        </w:tabs>
        <w:rPr>
          <w:sz w:val="20"/>
          <w:szCs w:val="20"/>
          <w:color w:val="auto"/>
        </w:rPr>
      </w:pPr>
      <w:r>
        <w:rPr>
          <w:rFonts w:ascii="Courier New" w:cs="Courier New" w:eastAsia="Courier New" w:hAnsi="Courier New"/>
          <w:sz w:val="9"/>
          <w:szCs w:val="9"/>
          <w:b w:val="1"/>
          <w:bCs w:val="1"/>
          <w:color w:val="auto"/>
        </w:rPr>
        <w:t>Item 3.</w:t>
        <w:tab/>
        <w:t>Legal Proceedings</w:t>
      </w:r>
    </w:p>
    <w:p>
      <w:pPr>
        <w:spacing w:after="0" w:line="200" w:lineRule="exact"/>
        <w:rPr>
          <w:sz w:val="20"/>
          <w:szCs w:val="20"/>
          <w:color w:val="auto"/>
        </w:rPr>
      </w:pPr>
    </w:p>
    <w:p>
      <w:pPr>
        <w:spacing w:after="0" w:line="266" w:lineRule="exact"/>
        <w:rPr>
          <w:sz w:val="20"/>
          <w:szCs w:val="20"/>
          <w:color w:val="auto"/>
        </w:rPr>
      </w:pPr>
    </w:p>
    <w:p>
      <w:pPr>
        <w:jc w:val="both"/>
        <w:spacing w:after="0" w:line="234" w:lineRule="auto"/>
        <w:rPr>
          <w:sz w:val="20"/>
          <w:szCs w:val="20"/>
          <w:color w:val="auto"/>
        </w:rPr>
      </w:pPr>
      <w:r>
        <w:rPr>
          <w:rFonts w:ascii="Courier New" w:cs="Courier New" w:eastAsia="Courier New" w:hAnsi="Courier New"/>
          <w:sz w:val="9"/>
          <w:szCs w:val="9"/>
          <w:color w:val="auto"/>
        </w:rPr>
        <w:t>From time to time, the Company is involved in litigation relating to claims arising from its normal business operations. Currently, the Company is a defendant in several lawsuits. Some of these lawsuits involve c amounts. While the ultimate outcome of these lawsuits cannot be ascertained, after consultation with counsel, the Company believes the resolution of these suits will not have a material adverse effect on the Compa no assurance, however, that this will be the case.</w:t>
      </w:r>
    </w:p>
    <w:p>
      <w:pPr>
        <w:spacing w:after="0" w:line="200" w:lineRule="exact"/>
        <w:rPr>
          <w:sz w:val="20"/>
          <w:szCs w:val="20"/>
          <w:color w:val="auto"/>
        </w:rPr>
      </w:pPr>
    </w:p>
    <w:p>
      <w:pPr>
        <w:spacing w:after="0" w:line="267" w:lineRule="exact"/>
        <w:rPr>
          <w:sz w:val="20"/>
          <w:szCs w:val="20"/>
          <w:color w:val="auto"/>
        </w:rPr>
      </w:pPr>
    </w:p>
    <w:p>
      <w:pPr>
        <w:jc w:val="both"/>
        <w:spacing w:after="0" w:line="234" w:lineRule="auto"/>
        <w:rPr>
          <w:sz w:val="20"/>
          <w:szCs w:val="20"/>
          <w:color w:val="auto"/>
        </w:rPr>
      </w:pPr>
      <w:r>
        <w:rPr>
          <w:rFonts w:ascii="Courier New" w:cs="Courier New" w:eastAsia="Courier New" w:hAnsi="Courier New"/>
          <w:sz w:val="9"/>
          <w:szCs w:val="9"/>
          <w:color w:val="auto"/>
        </w:rPr>
        <w:t xml:space="preserve">Pursuant to a settlement agreement dated February 4, 1998, the Company and its founder and former President and Chief Executive Officer, Courtland L. Logue, Jr., reached an out of court settlement in the lawsuit st </w:t>
      </w:r>
      <w:r>
        <w:rPr>
          <w:rFonts w:ascii="Courier New" w:cs="Courier New" w:eastAsia="Courier New" w:hAnsi="Courier New"/>
          <w:sz w:val="9"/>
          <w:szCs w:val="9"/>
          <w:u w:val="single" w:color="auto"/>
          <w:color w:val="auto"/>
        </w:rPr>
        <w:t>v. Courtland L. Logue, Jr.</w:t>
      </w:r>
      <w:r>
        <w:rPr>
          <w:rFonts w:ascii="Courier New" w:cs="Courier New" w:eastAsia="Courier New" w:hAnsi="Courier New"/>
          <w:sz w:val="9"/>
          <w:szCs w:val="9"/>
          <w:color w:val="auto"/>
        </w:rPr>
        <w:t>, in the 201st District Court of Travis County, Texas. Under the terms of the settlement, which closed February 18, 1998, both the Company and Mr. Logue released their claims against each agreement, and neither party admitted any liability nor paid any cash consideration to the other.</w:t>
      </w:r>
    </w:p>
    <w:p>
      <w:pPr>
        <w:spacing w:after="0" w:line="200" w:lineRule="exact"/>
        <w:rPr>
          <w:sz w:val="20"/>
          <w:szCs w:val="20"/>
          <w:color w:val="auto"/>
        </w:rPr>
      </w:pPr>
    </w:p>
    <w:p>
      <w:pPr>
        <w:spacing w:after="0" w:line="267"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9"/>
          <w:szCs w:val="9"/>
          <w:color w:val="auto"/>
        </w:rPr>
        <w:t>The Company agreed to accelerate the release of contractual restrictions on the transfer of Mr. Logue's 967,742 shares of common stock, which converted, as of February 18, 1998, to publicly traded Class A Non-votin exchange, Mr. Logue agreed to assign 10,000 shares of his stock to the Company.</w:t>
      </w:r>
    </w:p>
    <w:p>
      <w:pPr>
        <w:spacing w:after="0" w:line="200" w:lineRule="exact"/>
        <w:rPr>
          <w:sz w:val="20"/>
          <w:szCs w:val="20"/>
          <w:color w:val="auto"/>
        </w:rPr>
      </w:pPr>
    </w:p>
    <w:p>
      <w:pPr>
        <w:spacing w:after="0" w:line="267" w:lineRule="exact"/>
        <w:rPr>
          <w:sz w:val="20"/>
          <w:szCs w:val="20"/>
          <w:color w:val="auto"/>
        </w:rPr>
      </w:pPr>
    </w:p>
    <w:p>
      <w:pPr>
        <w:jc w:val="both"/>
        <w:spacing w:after="0" w:line="234" w:lineRule="auto"/>
        <w:rPr>
          <w:sz w:val="20"/>
          <w:szCs w:val="20"/>
          <w:color w:val="auto"/>
        </w:rPr>
      </w:pPr>
      <w:r>
        <w:rPr>
          <w:rFonts w:ascii="Courier New" w:cs="Courier New" w:eastAsia="Courier New" w:hAnsi="Courier New"/>
          <w:sz w:val="9"/>
          <w:szCs w:val="9"/>
          <w:color w:val="auto"/>
        </w:rPr>
        <w:t>The settlement released 191,548 shares immediately from certain restrictions against transfer, and a like amount was released as of October 29, 1998. An additional 95,774 shares will be released from restrictions 1999 and October 29, 2000, with the remaining 40% of the shares to be released in July 2001, as originally scheduled. The Company and Mr. Logue also clarified the scope of Mr. Logue's continuing non-competition ag on Mr. Logue's financial investments in competing pawnshop businesses and agreed to renewal options with respect to certain existing real estate leases for store locations.</w:t>
      </w:r>
    </w:p>
    <w:p>
      <w:pPr>
        <w:spacing w:after="0" w:line="200" w:lineRule="exact"/>
        <w:rPr>
          <w:sz w:val="20"/>
          <w:szCs w:val="20"/>
          <w:color w:val="auto"/>
        </w:rPr>
      </w:pPr>
    </w:p>
    <w:p>
      <w:pPr>
        <w:spacing w:after="0" w:line="267" w:lineRule="exact"/>
        <w:rPr>
          <w:sz w:val="20"/>
          <w:szCs w:val="20"/>
          <w:color w:val="auto"/>
        </w:rPr>
      </w:pPr>
    </w:p>
    <w:p>
      <w:pPr>
        <w:jc w:val="both"/>
        <w:spacing w:after="0" w:line="234" w:lineRule="auto"/>
        <w:rPr>
          <w:sz w:val="20"/>
          <w:szCs w:val="20"/>
          <w:color w:val="auto"/>
        </w:rPr>
      </w:pPr>
      <w:r>
        <w:rPr>
          <w:rFonts w:ascii="Courier New" w:cs="Courier New" w:eastAsia="Courier New" w:hAnsi="Courier New"/>
          <w:sz w:val="9"/>
          <w:szCs w:val="9"/>
          <w:color w:val="auto"/>
        </w:rPr>
        <w:t>Fiscal 1999, the Company was the nominal defendant in a lawsuit filed July 18, 1997 by a holder of 39 shares of Company stock styled for the benefit of the Company against certain directors of the Company in the Ca Chancery in the State of Delaware. The suit alleged that the defendants breached their fiduciary duties to the Company in approving certain management incentive compensation arrangements and an affiliate's financi Company. The suit sought rescission of the subject agreements, unspecified damages and expenses, including plaintiff's legal fees. On December 16, 1998, the plaintiff filed a Stipulation and Order of Dismissal wi lawsuit would be dismissed with prejudice to the plaintiff. The court approved the Stipulation and Order of Dismissal on December 18, 1998, thereby dismissing the lawsuit.</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Courier New" w:cs="Courier New" w:eastAsia="Courier New" w:hAnsi="Courier New"/>
          <w:sz w:val="9"/>
          <w:szCs w:val="9"/>
          <w:b w:val="1"/>
          <w:bCs w:val="1"/>
          <w:color w:val="auto"/>
        </w:rPr>
        <w:t>Item 4. Submission of Matters to a Vote of Security Holders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None.</w:t>
      </w:r>
    </w:p>
    <w:p>
      <w:pPr>
        <w:spacing w:after="0" w:line="200" w:lineRule="exact"/>
        <w:rPr>
          <w:sz w:val="20"/>
          <w:szCs w:val="20"/>
          <w:color w:val="auto"/>
        </w:rPr>
      </w:pPr>
    </w:p>
    <w:p>
      <w:pPr>
        <w:spacing w:after="0" w:line="265" w:lineRule="exact"/>
        <w:rPr>
          <w:sz w:val="20"/>
          <w:szCs w:val="20"/>
          <w:color w:val="auto"/>
        </w:rPr>
      </w:pPr>
    </w:p>
    <w:p>
      <w:pPr>
        <w:jc w:val="center"/>
        <w:ind w:right="60"/>
        <w:spacing w:after="0"/>
        <w:rPr>
          <w:sz w:val="20"/>
          <w:szCs w:val="20"/>
          <w:color w:val="auto"/>
        </w:rPr>
      </w:pPr>
      <w:r>
        <w:rPr>
          <w:rFonts w:ascii="Courier New" w:cs="Courier New" w:eastAsia="Courier New" w:hAnsi="Courier New"/>
          <w:sz w:val="9"/>
          <w:szCs w:val="9"/>
          <w:b w:val="1"/>
          <w:bCs w:val="1"/>
          <w:color w:val="auto"/>
        </w:rPr>
        <w:t>PART II</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Courier New" w:cs="Courier New" w:eastAsia="Courier New" w:hAnsi="Courier New"/>
          <w:sz w:val="9"/>
          <w:szCs w:val="9"/>
          <w:b w:val="1"/>
          <w:bCs w:val="1"/>
          <w:color w:val="auto"/>
        </w:rPr>
        <w:t>Item 5. Market for Registrant's Common Equity and Related Stockholder Matters</w:t>
      </w:r>
    </w:p>
    <w:p>
      <w:pPr>
        <w:spacing w:after="0" w:line="200" w:lineRule="exact"/>
        <w:rPr>
          <w:sz w:val="20"/>
          <w:szCs w:val="20"/>
          <w:color w:val="auto"/>
        </w:rPr>
      </w:pPr>
    </w:p>
    <w:p>
      <w:pPr>
        <w:spacing w:after="0" w:line="266"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9"/>
          <w:szCs w:val="9"/>
          <w:color w:val="auto"/>
        </w:rPr>
        <w:t>Since August 27, 1991, the Company's Class A Non-voting Common Stock ("Class A Common Stock") has traded on The Nasdaq Stock Market under the symbol EZPW. As of December 1, 1999, there were 217 stockholders of rec Class A Non-voting Common Stock. There is no trading market for the Company's Class B Voting Common Stock ("Class B Common Stock"), and as of December 1, 1999, such stock was held by one stockholder of record.</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The high and low per share price for the Company's Class A Common Stock for the past two fiscal years, as reported by The Nasdaq Stock Market, were as follows: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4480" w:type="dxa"/>
        <w:tblCellMar>
          <w:top w:w="0" w:type="dxa"/>
          <w:left w:w="0" w:type="dxa"/>
          <w:bottom w:w="0" w:type="dxa"/>
          <w:right w:w="0" w:type="dxa"/>
        </w:tblCellMar>
      </w:tblPr>
      <w:tr>
        <w:trPr>
          <w:trHeight w:val="102"/>
        </w:trPr>
        <w:tc>
          <w:tcPr>
            <w:tcW w:w="580" w:type="dxa"/>
            <w:vAlign w:val="bottom"/>
          </w:tcPr>
          <w:p>
            <w:pPr>
              <w:spacing w:after="0"/>
              <w:rPr>
                <w:sz w:val="8"/>
                <w:szCs w:val="8"/>
                <w:color w:val="auto"/>
              </w:rPr>
            </w:pPr>
          </w:p>
        </w:tc>
        <w:tc>
          <w:tcPr>
            <w:tcW w:w="1660" w:type="dxa"/>
            <w:vAlign w:val="bottom"/>
            <w:gridSpan w:val="3"/>
          </w:tcPr>
          <w:p>
            <w:pPr>
              <w:ind w:left="1000"/>
              <w:spacing w:after="0"/>
              <w:rPr>
                <w:sz w:val="20"/>
                <w:szCs w:val="20"/>
                <w:color w:val="auto"/>
              </w:rPr>
            </w:pPr>
            <w:r>
              <w:rPr>
                <w:rFonts w:ascii="Courier New" w:cs="Courier New" w:eastAsia="Courier New" w:hAnsi="Courier New"/>
                <w:sz w:val="9"/>
                <w:szCs w:val="9"/>
                <w:color w:val="auto"/>
              </w:rPr>
              <w:t>Number of</w:t>
            </w:r>
          </w:p>
        </w:tc>
      </w:tr>
      <w:tr>
        <w:trPr>
          <w:trHeight w:val="261"/>
        </w:trPr>
        <w:tc>
          <w:tcPr>
            <w:tcW w:w="580" w:type="dxa"/>
            <w:vAlign w:val="bottom"/>
          </w:tcPr>
          <w:p>
            <w:pPr>
              <w:spacing w:after="0"/>
              <w:rPr>
                <w:sz w:val="22"/>
                <w:szCs w:val="22"/>
                <w:color w:val="auto"/>
              </w:rPr>
            </w:pPr>
          </w:p>
        </w:tc>
        <w:tc>
          <w:tcPr>
            <w:tcW w:w="1660" w:type="dxa"/>
            <w:vAlign w:val="bottom"/>
            <w:gridSpan w:val="3"/>
          </w:tcPr>
          <w:p>
            <w:pPr>
              <w:ind w:left="1000"/>
              <w:spacing w:after="0"/>
              <w:rPr>
                <w:sz w:val="20"/>
                <w:szCs w:val="20"/>
                <w:color w:val="auto"/>
              </w:rPr>
            </w:pPr>
            <w:r>
              <w:rPr>
                <w:rFonts w:ascii="Courier New" w:cs="Courier New" w:eastAsia="Courier New" w:hAnsi="Courier New"/>
                <w:sz w:val="9"/>
                <w:szCs w:val="9"/>
                <w:color w:val="auto"/>
                <w:w w:val="98"/>
              </w:rPr>
              <w:t>Locations in</w:t>
            </w:r>
          </w:p>
        </w:tc>
      </w:tr>
      <w:tr>
        <w:trPr>
          <w:trHeight w:val="244"/>
        </w:trPr>
        <w:tc>
          <w:tcPr>
            <w:tcW w:w="580" w:type="dxa"/>
            <w:vAlign w:val="bottom"/>
            <w:tcBorders>
              <w:bottom w:val="single" w:sz="8" w:color="auto"/>
            </w:tcBorders>
          </w:tcPr>
          <w:p>
            <w:pPr>
              <w:spacing w:after="0"/>
              <w:rPr>
                <w:sz w:val="20"/>
                <w:szCs w:val="20"/>
                <w:color w:val="auto"/>
              </w:rPr>
            </w:pPr>
            <w:r>
              <w:rPr>
                <w:rFonts w:ascii="Courier New" w:cs="Courier New" w:eastAsia="Courier New" w:hAnsi="Courier New"/>
                <w:sz w:val="9"/>
                <w:szCs w:val="9"/>
                <w:color w:val="auto"/>
                <w:w w:val="94"/>
              </w:rPr>
              <w:t>Area/Region</w:t>
            </w:r>
          </w:p>
        </w:tc>
        <w:tc>
          <w:tcPr>
            <w:tcW w:w="1000" w:type="dxa"/>
            <w:vAlign w:val="bottom"/>
          </w:tcPr>
          <w:p>
            <w:pPr>
              <w:spacing w:after="0"/>
              <w:rPr>
                <w:sz w:val="21"/>
                <w:szCs w:val="21"/>
                <w:color w:val="auto"/>
              </w:rPr>
            </w:pPr>
          </w:p>
        </w:tc>
        <w:tc>
          <w:tcPr>
            <w:tcW w:w="500" w:type="dxa"/>
            <w:vAlign w:val="bottom"/>
            <w:tcBorders>
              <w:bottom w:val="single" w:sz="8" w:color="auto"/>
            </w:tcBorders>
          </w:tcPr>
          <w:p>
            <w:pPr>
              <w:spacing w:after="0"/>
              <w:rPr>
                <w:sz w:val="20"/>
                <w:szCs w:val="20"/>
                <w:color w:val="auto"/>
              </w:rPr>
            </w:pPr>
            <w:r>
              <w:rPr>
                <w:rFonts w:ascii="Courier New" w:cs="Courier New" w:eastAsia="Courier New" w:hAnsi="Courier New"/>
                <w:sz w:val="9"/>
                <w:szCs w:val="9"/>
                <w:color w:val="auto"/>
                <w:w w:val="98"/>
              </w:rPr>
              <w:t>Each Area</w:t>
            </w:r>
          </w:p>
        </w:tc>
        <w:tc>
          <w:tcPr>
            <w:tcW w:w="160" w:type="dxa"/>
            <w:vAlign w:val="bottom"/>
          </w:tcPr>
          <w:p>
            <w:pPr>
              <w:spacing w:after="0"/>
              <w:rPr>
                <w:sz w:val="21"/>
                <w:szCs w:val="21"/>
                <w:color w:val="auto"/>
              </w:rPr>
            </w:pPr>
          </w:p>
        </w:tc>
      </w:tr>
    </w:tbl>
    <w:p>
      <w:pPr>
        <w:spacing w:after="0" w:line="392" w:lineRule="exact"/>
        <w:rPr>
          <w:sz w:val="20"/>
          <w:szCs w:val="20"/>
          <w:color w:val="auto"/>
        </w:rPr>
      </w:pPr>
    </w:p>
    <w:tbl>
      <w:tblPr>
        <w:tblLayout w:type="fixed"/>
        <w:tblInd w:w="4480" w:type="dxa"/>
        <w:tblCellMar>
          <w:top w:w="0" w:type="dxa"/>
          <w:left w:w="0" w:type="dxa"/>
          <w:bottom w:w="0" w:type="dxa"/>
          <w:right w:w="0" w:type="dxa"/>
        </w:tblCellMar>
      </w:tblPr>
      <w:tr>
        <w:trPr>
          <w:trHeight w:val="102"/>
        </w:trPr>
        <w:tc>
          <w:tcPr>
            <w:tcW w:w="1740" w:type="dxa"/>
            <w:vAlign w:val="bottom"/>
          </w:tcPr>
          <w:p>
            <w:pPr>
              <w:spacing w:after="0"/>
              <w:rPr>
                <w:sz w:val="20"/>
                <w:szCs w:val="20"/>
                <w:color w:val="auto"/>
              </w:rPr>
            </w:pPr>
            <w:r>
              <w:rPr>
                <w:rFonts w:ascii="Courier New" w:cs="Courier New" w:eastAsia="Courier New" w:hAnsi="Courier New"/>
                <w:sz w:val="9"/>
                <w:szCs w:val="9"/>
                <w:color w:val="auto"/>
              </w:rPr>
              <w:t>Texas:</w:t>
            </w:r>
          </w:p>
        </w:tc>
        <w:tc>
          <w:tcPr>
            <w:tcW w:w="780" w:type="dxa"/>
            <w:vAlign w:val="bottom"/>
          </w:tcPr>
          <w:p>
            <w:pPr>
              <w:spacing w:after="0"/>
              <w:rPr>
                <w:sz w:val="8"/>
                <w:szCs w:val="8"/>
                <w:color w:val="auto"/>
              </w:rPr>
            </w:pPr>
          </w:p>
        </w:tc>
      </w:tr>
      <w:tr>
        <w:trPr>
          <w:trHeight w:val="225"/>
        </w:trPr>
        <w:tc>
          <w:tcPr>
            <w:tcW w:w="1740" w:type="dxa"/>
            <w:vAlign w:val="bottom"/>
          </w:tcPr>
          <w:p>
            <w:pPr>
              <w:spacing w:after="0"/>
              <w:rPr>
                <w:sz w:val="20"/>
                <w:szCs w:val="20"/>
                <w:color w:val="auto"/>
              </w:rPr>
            </w:pPr>
            <w:r>
              <w:rPr>
                <w:rFonts w:ascii="Courier New" w:cs="Courier New" w:eastAsia="Courier New" w:hAnsi="Courier New"/>
                <w:sz w:val="9"/>
                <w:szCs w:val="9"/>
                <w:color w:val="auto"/>
              </w:rPr>
              <w:t>Houston</w:t>
            </w:r>
          </w:p>
        </w:tc>
        <w:tc>
          <w:tcPr>
            <w:tcW w:w="780" w:type="dxa"/>
            <w:vAlign w:val="bottom"/>
          </w:tcPr>
          <w:p>
            <w:pPr>
              <w:jc w:val="right"/>
              <w:spacing w:after="0"/>
              <w:rPr>
                <w:sz w:val="20"/>
                <w:szCs w:val="20"/>
                <w:color w:val="auto"/>
              </w:rPr>
            </w:pPr>
            <w:r>
              <w:rPr>
                <w:rFonts w:ascii="Courier New" w:cs="Courier New" w:eastAsia="Courier New" w:hAnsi="Courier New"/>
                <w:sz w:val="9"/>
                <w:szCs w:val="9"/>
                <w:color w:val="auto"/>
              </w:rPr>
              <w:t>62</w:t>
            </w:r>
          </w:p>
        </w:tc>
      </w:tr>
      <w:tr>
        <w:trPr>
          <w:trHeight w:val="225"/>
        </w:trPr>
        <w:tc>
          <w:tcPr>
            <w:tcW w:w="1740" w:type="dxa"/>
            <w:vAlign w:val="bottom"/>
          </w:tcPr>
          <w:p>
            <w:pPr>
              <w:spacing w:after="0"/>
              <w:rPr>
                <w:sz w:val="20"/>
                <w:szCs w:val="20"/>
                <w:color w:val="auto"/>
              </w:rPr>
            </w:pPr>
            <w:r>
              <w:rPr>
                <w:rFonts w:ascii="Courier New" w:cs="Courier New" w:eastAsia="Courier New" w:hAnsi="Courier New"/>
                <w:sz w:val="9"/>
                <w:szCs w:val="9"/>
                <w:color w:val="auto"/>
              </w:rPr>
              <w:t>San Antonio</w:t>
            </w:r>
          </w:p>
        </w:tc>
        <w:tc>
          <w:tcPr>
            <w:tcW w:w="780" w:type="dxa"/>
            <w:vAlign w:val="bottom"/>
          </w:tcPr>
          <w:p>
            <w:pPr>
              <w:jc w:val="right"/>
              <w:spacing w:after="0"/>
              <w:rPr>
                <w:sz w:val="20"/>
                <w:szCs w:val="20"/>
                <w:color w:val="auto"/>
              </w:rPr>
            </w:pPr>
            <w:r>
              <w:rPr>
                <w:rFonts w:ascii="Courier New" w:cs="Courier New" w:eastAsia="Courier New" w:hAnsi="Courier New"/>
                <w:sz w:val="9"/>
                <w:szCs w:val="9"/>
                <w:color w:val="auto"/>
              </w:rPr>
              <w:t>21</w:t>
            </w:r>
          </w:p>
        </w:tc>
      </w:tr>
      <w:tr>
        <w:trPr>
          <w:trHeight w:val="225"/>
        </w:trPr>
        <w:tc>
          <w:tcPr>
            <w:tcW w:w="1740" w:type="dxa"/>
            <w:vAlign w:val="bottom"/>
          </w:tcPr>
          <w:p>
            <w:pPr>
              <w:spacing w:after="0"/>
              <w:rPr>
                <w:sz w:val="20"/>
                <w:szCs w:val="20"/>
                <w:color w:val="auto"/>
              </w:rPr>
            </w:pPr>
            <w:r>
              <w:rPr>
                <w:rFonts w:ascii="Courier New" w:cs="Courier New" w:eastAsia="Courier New" w:hAnsi="Courier New"/>
                <w:sz w:val="9"/>
                <w:szCs w:val="9"/>
                <w:color w:val="auto"/>
              </w:rPr>
              <w:t>Austin Area</w:t>
            </w:r>
          </w:p>
        </w:tc>
        <w:tc>
          <w:tcPr>
            <w:tcW w:w="780" w:type="dxa"/>
            <w:vAlign w:val="bottom"/>
          </w:tcPr>
          <w:p>
            <w:pPr>
              <w:jc w:val="right"/>
              <w:spacing w:after="0"/>
              <w:rPr>
                <w:sz w:val="20"/>
                <w:szCs w:val="20"/>
                <w:color w:val="auto"/>
              </w:rPr>
            </w:pPr>
            <w:r>
              <w:rPr>
                <w:rFonts w:ascii="Courier New" w:cs="Courier New" w:eastAsia="Courier New" w:hAnsi="Courier New"/>
                <w:sz w:val="9"/>
                <w:szCs w:val="9"/>
                <w:color w:val="auto"/>
              </w:rPr>
              <w:t>10</w:t>
            </w:r>
          </w:p>
        </w:tc>
      </w:tr>
      <w:tr>
        <w:trPr>
          <w:trHeight w:val="225"/>
        </w:trPr>
        <w:tc>
          <w:tcPr>
            <w:tcW w:w="1740" w:type="dxa"/>
            <w:vAlign w:val="bottom"/>
          </w:tcPr>
          <w:p>
            <w:pPr>
              <w:spacing w:after="0"/>
              <w:rPr>
                <w:sz w:val="20"/>
                <w:szCs w:val="20"/>
                <w:color w:val="auto"/>
              </w:rPr>
            </w:pPr>
            <w:r>
              <w:rPr>
                <w:rFonts w:ascii="Courier New" w:cs="Courier New" w:eastAsia="Courier New" w:hAnsi="Courier New"/>
                <w:sz w:val="9"/>
                <w:szCs w:val="9"/>
                <w:color w:val="auto"/>
              </w:rPr>
              <w:t>Valley</w:t>
            </w:r>
          </w:p>
        </w:tc>
        <w:tc>
          <w:tcPr>
            <w:tcW w:w="780" w:type="dxa"/>
            <w:vAlign w:val="bottom"/>
          </w:tcPr>
          <w:p>
            <w:pPr>
              <w:jc w:val="right"/>
              <w:spacing w:after="0"/>
              <w:rPr>
                <w:sz w:val="20"/>
                <w:szCs w:val="20"/>
                <w:color w:val="auto"/>
              </w:rPr>
            </w:pPr>
            <w:r>
              <w:rPr>
                <w:rFonts w:ascii="Courier New" w:cs="Courier New" w:eastAsia="Courier New" w:hAnsi="Courier New"/>
                <w:sz w:val="9"/>
                <w:szCs w:val="9"/>
                <w:color w:val="auto"/>
              </w:rPr>
              <w:t>25</w:t>
            </w:r>
          </w:p>
        </w:tc>
      </w:tr>
      <w:tr>
        <w:trPr>
          <w:trHeight w:val="225"/>
        </w:trPr>
        <w:tc>
          <w:tcPr>
            <w:tcW w:w="1740" w:type="dxa"/>
            <w:vAlign w:val="bottom"/>
          </w:tcPr>
          <w:p>
            <w:pPr>
              <w:spacing w:after="0"/>
              <w:rPr>
                <w:sz w:val="20"/>
                <w:szCs w:val="20"/>
                <w:color w:val="auto"/>
              </w:rPr>
            </w:pPr>
            <w:r>
              <w:rPr>
                <w:rFonts w:ascii="Courier New" w:cs="Courier New" w:eastAsia="Courier New" w:hAnsi="Courier New"/>
                <w:sz w:val="9"/>
                <w:szCs w:val="9"/>
                <w:color w:val="auto"/>
              </w:rPr>
              <w:t>Central and Northeast</w:t>
            </w:r>
          </w:p>
        </w:tc>
        <w:tc>
          <w:tcPr>
            <w:tcW w:w="780" w:type="dxa"/>
            <w:vAlign w:val="bottom"/>
          </w:tcPr>
          <w:p>
            <w:pPr>
              <w:jc w:val="right"/>
              <w:spacing w:after="0"/>
              <w:rPr>
                <w:sz w:val="20"/>
                <w:szCs w:val="20"/>
                <w:color w:val="auto"/>
              </w:rPr>
            </w:pPr>
            <w:r>
              <w:rPr>
                <w:rFonts w:ascii="Courier New" w:cs="Courier New" w:eastAsia="Courier New" w:hAnsi="Courier New"/>
                <w:sz w:val="9"/>
                <w:szCs w:val="9"/>
                <w:color w:val="auto"/>
              </w:rPr>
              <w:t>17</w:t>
            </w:r>
          </w:p>
        </w:tc>
      </w:tr>
      <w:tr>
        <w:trPr>
          <w:trHeight w:val="225"/>
        </w:trPr>
        <w:tc>
          <w:tcPr>
            <w:tcW w:w="1740" w:type="dxa"/>
            <w:vAlign w:val="bottom"/>
          </w:tcPr>
          <w:p>
            <w:pPr>
              <w:spacing w:after="0"/>
              <w:rPr>
                <w:sz w:val="20"/>
                <w:szCs w:val="20"/>
                <w:color w:val="auto"/>
              </w:rPr>
            </w:pPr>
            <w:r>
              <w:rPr>
                <w:rFonts w:ascii="Courier New" w:cs="Courier New" w:eastAsia="Courier New" w:hAnsi="Courier New"/>
                <w:sz w:val="9"/>
                <w:szCs w:val="9"/>
                <w:color w:val="auto"/>
              </w:rPr>
              <w:t>Dallas</w:t>
            </w:r>
          </w:p>
        </w:tc>
        <w:tc>
          <w:tcPr>
            <w:tcW w:w="780" w:type="dxa"/>
            <w:vAlign w:val="bottom"/>
          </w:tcPr>
          <w:p>
            <w:pPr>
              <w:jc w:val="right"/>
              <w:spacing w:after="0"/>
              <w:rPr>
                <w:sz w:val="20"/>
                <w:szCs w:val="20"/>
                <w:color w:val="auto"/>
              </w:rPr>
            </w:pPr>
            <w:r>
              <w:rPr>
                <w:rFonts w:ascii="Courier New" w:cs="Courier New" w:eastAsia="Courier New" w:hAnsi="Courier New"/>
                <w:sz w:val="9"/>
                <w:szCs w:val="9"/>
                <w:color w:val="auto"/>
              </w:rPr>
              <w:t>13</w:t>
            </w:r>
          </w:p>
        </w:tc>
      </w:tr>
      <w:tr>
        <w:trPr>
          <w:trHeight w:val="225"/>
        </w:trPr>
        <w:tc>
          <w:tcPr>
            <w:tcW w:w="1740" w:type="dxa"/>
            <w:vAlign w:val="bottom"/>
          </w:tcPr>
          <w:p>
            <w:pPr>
              <w:spacing w:after="0"/>
              <w:rPr>
                <w:sz w:val="20"/>
                <w:szCs w:val="20"/>
                <w:color w:val="auto"/>
              </w:rPr>
            </w:pPr>
            <w:r>
              <w:rPr>
                <w:rFonts w:ascii="Courier New" w:cs="Courier New" w:eastAsia="Courier New" w:hAnsi="Courier New"/>
                <w:sz w:val="9"/>
                <w:szCs w:val="9"/>
                <w:color w:val="auto"/>
              </w:rPr>
              <w:t>Laredo Area</w:t>
            </w:r>
          </w:p>
        </w:tc>
        <w:tc>
          <w:tcPr>
            <w:tcW w:w="780" w:type="dxa"/>
            <w:vAlign w:val="bottom"/>
          </w:tcPr>
          <w:p>
            <w:pPr>
              <w:jc w:val="right"/>
              <w:spacing w:after="0"/>
              <w:rPr>
                <w:sz w:val="20"/>
                <w:szCs w:val="20"/>
                <w:color w:val="auto"/>
              </w:rPr>
            </w:pPr>
            <w:r>
              <w:rPr>
                <w:rFonts w:ascii="Courier New" w:cs="Courier New" w:eastAsia="Courier New" w:hAnsi="Courier New"/>
                <w:sz w:val="9"/>
                <w:szCs w:val="9"/>
                <w:color w:val="auto"/>
              </w:rPr>
              <w:t>17</w:t>
            </w:r>
          </w:p>
        </w:tc>
      </w:tr>
      <w:tr>
        <w:trPr>
          <w:trHeight w:val="225"/>
        </w:trPr>
        <w:tc>
          <w:tcPr>
            <w:tcW w:w="1740" w:type="dxa"/>
            <w:vAlign w:val="bottom"/>
          </w:tcPr>
          <w:p>
            <w:pPr>
              <w:spacing w:after="0"/>
              <w:rPr>
                <w:sz w:val="20"/>
                <w:szCs w:val="20"/>
                <w:color w:val="auto"/>
              </w:rPr>
            </w:pPr>
            <w:r>
              <w:rPr>
                <w:rFonts w:ascii="Courier New" w:cs="Courier New" w:eastAsia="Courier New" w:hAnsi="Courier New"/>
                <w:sz w:val="9"/>
                <w:szCs w:val="9"/>
                <w:color w:val="auto"/>
              </w:rPr>
              <w:t>North Texas</w:t>
            </w:r>
          </w:p>
        </w:tc>
        <w:tc>
          <w:tcPr>
            <w:tcW w:w="780" w:type="dxa"/>
            <w:vAlign w:val="bottom"/>
          </w:tcPr>
          <w:p>
            <w:pPr>
              <w:jc w:val="right"/>
              <w:spacing w:after="0"/>
              <w:rPr>
                <w:sz w:val="20"/>
                <w:szCs w:val="20"/>
                <w:color w:val="auto"/>
              </w:rPr>
            </w:pPr>
            <w:r>
              <w:rPr>
                <w:rFonts w:ascii="Courier New" w:cs="Courier New" w:eastAsia="Courier New" w:hAnsi="Courier New"/>
                <w:sz w:val="9"/>
                <w:szCs w:val="9"/>
                <w:color w:val="auto"/>
              </w:rPr>
              <w:t>15</w:t>
            </w:r>
          </w:p>
        </w:tc>
      </w:tr>
      <w:tr>
        <w:trPr>
          <w:trHeight w:val="225"/>
        </w:trPr>
        <w:tc>
          <w:tcPr>
            <w:tcW w:w="1740" w:type="dxa"/>
            <w:vAlign w:val="bottom"/>
          </w:tcPr>
          <w:p>
            <w:pPr>
              <w:spacing w:after="0"/>
              <w:rPr>
                <w:sz w:val="20"/>
                <w:szCs w:val="20"/>
                <w:color w:val="auto"/>
              </w:rPr>
            </w:pPr>
            <w:r>
              <w:rPr>
                <w:rFonts w:ascii="Courier New" w:cs="Courier New" w:eastAsia="Courier New" w:hAnsi="Courier New"/>
                <w:sz w:val="9"/>
                <w:szCs w:val="9"/>
                <w:color w:val="auto"/>
              </w:rPr>
              <w:t>Panhandle</w:t>
            </w:r>
          </w:p>
        </w:tc>
        <w:tc>
          <w:tcPr>
            <w:tcW w:w="780" w:type="dxa"/>
            <w:vAlign w:val="bottom"/>
          </w:tcPr>
          <w:p>
            <w:pPr>
              <w:jc w:val="right"/>
              <w:spacing w:after="0"/>
              <w:rPr>
                <w:sz w:val="20"/>
                <w:szCs w:val="20"/>
                <w:color w:val="auto"/>
              </w:rPr>
            </w:pPr>
            <w:r>
              <w:rPr>
                <w:rFonts w:ascii="Courier New" w:cs="Courier New" w:eastAsia="Courier New" w:hAnsi="Courier New"/>
                <w:sz w:val="9"/>
                <w:szCs w:val="9"/>
                <w:color w:val="auto"/>
              </w:rPr>
              <w:t>6</w:t>
            </w:r>
          </w:p>
        </w:tc>
      </w:tr>
      <w:tr>
        <w:trPr>
          <w:trHeight w:val="225"/>
        </w:trPr>
        <w:tc>
          <w:tcPr>
            <w:tcW w:w="1740" w:type="dxa"/>
            <w:vAlign w:val="bottom"/>
          </w:tcPr>
          <w:p>
            <w:pPr>
              <w:spacing w:after="0"/>
              <w:rPr>
                <w:sz w:val="20"/>
                <w:szCs w:val="20"/>
                <w:color w:val="auto"/>
              </w:rPr>
            </w:pPr>
            <w:r>
              <w:rPr>
                <w:rFonts w:ascii="Courier New" w:cs="Courier New" w:eastAsia="Courier New" w:hAnsi="Courier New"/>
                <w:sz w:val="9"/>
                <w:szCs w:val="9"/>
                <w:color w:val="auto"/>
              </w:rPr>
              <w:t>Corpus Christi</w:t>
            </w:r>
          </w:p>
        </w:tc>
        <w:tc>
          <w:tcPr>
            <w:tcW w:w="780" w:type="dxa"/>
            <w:vAlign w:val="bottom"/>
          </w:tcPr>
          <w:p>
            <w:pPr>
              <w:jc w:val="right"/>
              <w:spacing w:after="0"/>
              <w:rPr>
                <w:sz w:val="20"/>
                <w:szCs w:val="20"/>
                <w:color w:val="auto"/>
              </w:rPr>
            </w:pPr>
            <w:r>
              <w:rPr>
                <w:rFonts w:ascii="Courier New" w:cs="Courier New" w:eastAsia="Courier New" w:hAnsi="Courier New"/>
                <w:sz w:val="9"/>
                <w:szCs w:val="9"/>
                <w:u w:val="single" w:color="auto"/>
                <w:color w:val="auto"/>
              </w:rPr>
              <w:t>7</w:t>
            </w:r>
          </w:p>
        </w:tc>
      </w:tr>
      <w:tr>
        <w:trPr>
          <w:trHeight w:val="225"/>
        </w:trPr>
        <w:tc>
          <w:tcPr>
            <w:tcW w:w="1740" w:type="dxa"/>
            <w:vAlign w:val="bottom"/>
          </w:tcPr>
          <w:p>
            <w:pPr>
              <w:spacing w:after="0"/>
              <w:rPr>
                <w:sz w:val="20"/>
                <w:szCs w:val="20"/>
                <w:color w:val="auto"/>
              </w:rPr>
            </w:pPr>
            <w:r>
              <w:rPr>
                <w:rFonts w:ascii="Courier New" w:cs="Courier New" w:eastAsia="Courier New" w:hAnsi="Courier New"/>
                <w:sz w:val="9"/>
                <w:szCs w:val="9"/>
                <w:color w:val="auto"/>
              </w:rPr>
              <w:t>Total Texas</w:t>
            </w:r>
          </w:p>
        </w:tc>
        <w:tc>
          <w:tcPr>
            <w:tcW w:w="780" w:type="dxa"/>
            <w:vAlign w:val="bottom"/>
          </w:tcPr>
          <w:p>
            <w:pPr>
              <w:jc w:val="right"/>
              <w:spacing w:after="0"/>
              <w:rPr>
                <w:sz w:val="20"/>
                <w:szCs w:val="20"/>
                <w:color w:val="auto"/>
              </w:rPr>
            </w:pPr>
            <w:r>
              <w:rPr>
                <w:rFonts w:ascii="Courier New" w:cs="Courier New" w:eastAsia="Courier New" w:hAnsi="Courier New"/>
                <w:sz w:val="9"/>
                <w:szCs w:val="9"/>
                <w:color w:val="auto"/>
              </w:rPr>
              <w:t>193</w:t>
            </w:r>
          </w:p>
        </w:tc>
      </w:tr>
    </w:tbl>
    <w:p>
      <w:pPr>
        <w:sectPr>
          <w:pgSz w:w="11900" w:h="16840" w:orient="portrait"/>
          <w:cols w:equalWidth="0" w:num="1">
            <w:col w:w="11540"/>
          </w:cols>
          <w:pgMar w:left="220" w:top="325" w:right="139" w:bottom="0" w:gutter="0" w:footer="0" w:header="0"/>
        </w:sectPr>
      </w:pPr>
    </w:p>
    <w:bookmarkStart w:id="8" w:name="page9"/>
    <w:bookmarkEnd w:id="8"/>
    <w:p>
      <w:pPr>
        <w:spacing w:after="0" w:line="1" w:lineRule="exact"/>
        <w:rPr>
          <w:sz w:val="20"/>
          <w:szCs w:val="20"/>
          <w:color w:val="auto"/>
        </w:rPr>
      </w:pPr>
    </w:p>
    <w:tbl>
      <w:tblPr>
        <w:tblLayout w:type="fixed"/>
        <w:tblInd w:w="3260" w:type="dxa"/>
        <w:tblCellMar>
          <w:top w:w="0" w:type="dxa"/>
          <w:left w:w="0" w:type="dxa"/>
          <w:bottom w:w="0" w:type="dxa"/>
          <w:right w:w="0" w:type="dxa"/>
        </w:tblCellMar>
      </w:tblPr>
      <w:tr>
        <w:trPr>
          <w:trHeight w:val="102"/>
        </w:trPr>
        <w:tc>
          <w:tcPr>
            <w:tcW w:w="1760" w:type="dxa"/>
            <w:vAlign w:val="bottom"/>
            <w:gridSpan w:val="2"/>
          </w:tcPr>
          <w:p>
            <w:pPr>
              <w:spacing w:after="0"/>
              <w:rPr>
                <w:sz w:val="20"/>
                <w:szCs w:val="20"/>
                <w:color w:val="auto"/>
              </w:rPr>
            </w:pPr>
            <w:r>
              <w:rPr>
                <w:rFonts w:ascii="Courier New" w:cs="Courier New" w:eastAsia="Courier New" w:hAnsi="Courier New"/>
                <w:sz w:val="9"/>
                <w:szCs w:val="9"/>
                <w:color w:val="auto"/>
              </w:rPr>
              <w:t>Colorado:</w:t>
            </w: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25"/>
        </w:trPr>
        <w:tc>
          <w:tcPr>
            <w:tcW w:w="1760" w:type="dxa"/>
            <w:vAlign w:val="bottom"/>
            <w:gridSpan w:val="2"/>
          </w:tcPr>
          <w:p>
            <w:pPr>
              <w:spacing w:after="0"/>
              <w:rPr>
                <w:sz w:val="20"/>
                <w:szCs w:val="20"/>
                <w:color w:val="auto"/>
              </w:rPr>
            </w:pPr>
            <w:r>
              <w:rPr>
                <w:rFonts w:ascii="Courier New" w:cs="Courier New" w:eastAsia="Courier New" w:hAnsi="Courier New"/>
                <w:sz w:val="9"/>
                <w:szCs w:val="9"/>
                <w:color w:val="auto"/>
              </w:rPr>
              <w:t>Denver Area</w:t>
            </w:r>
          </w:p>
        </w:tc>
        <w:tc>
          <w:tcPr>
            <w:tcW w:w="760" w:type="dxa"/>
            <w:vAlign w:val="bottom"/>
            <w:gridSpan w:val="4"/>
          </w:tcPr>
          <w:p>
            <w:pPr>
              <w:jc w:val="right"/>
              <w:spacing w:after="0"/>
              <w:rPr>
                <w:sz w:val="20"/>
                <w:szCs w:val="20"/>
                <w:color w:val="auto"/>
              </w:rPr>
            </w:pPr>
            <w:r>
              <w:rPr>
                <w:rFonts w:ascii="Courier New" w:cs="Courier New" w:eastAsia="Courier New" w:hAnsi="Courier New"/>
                <w:sz w:val="9"/>
                <w:szCs w:val="9"/>
                <w:color w:val="auto"/>
              </w:rPr>
              <w:t>17</w:t>
            </w:r>
          </w:p>
        </w:tc>
      </w:tr>
      <w:tr>
        <w:trPr>
          <w:trHeight w:val="225"/>
        </w:trPr>
        <w:tc>
          <w:tcPr>
            <w:tcW w:w="1760" w:type="dxa"/>
            <w:vAlign w:val="bottom"/>
            <w:gridSpan w:val="2"/>
          </w:tcPr>
          <w:p>
            <w:pPr>
              <w:spacing w:after="0"/>
              <w:rPr>
                <w:sz w:val="20"/>
                <w:szCs w:val="20"/>
                <w:color w:val="auto"/>
              </w:rPr>
            </w:pPr>
            <w:r>
              <w:rPr>
                <w:rFonts w:ascii="Courier New" w:cs="Courier New" w:eastAsia="Courier New" w:hAnsi="Courier New"/>
                <w:sz w:val="9"/>
                <w:szCs w:val="9"/>
                <w:color w:val="auto"/>
              </w:rPr>
              <w:t>Colorado Springs Area</w:t>
            </w:r>
          </w:p>
        </w:tc>
        <w:tc>
          <w:tcPr>
            <w:tcW w:w="760" w:type="dxa"/>
            <w:vAlign w:val="bottom"/>
            <w:gridSpan w:val="4"/>
          </w:tcPr>
          <w:p>
            <w:pPr>
              <w:jc w:val="right"/>
              <w:spacing w:after="0"/>
              <w:rPr>
                <w:sz w:val="20"/>
                <w:szCs w:val="20"/>
                <w:color w:val="auto"/>
              </w:rPr>
            </w:pPr>
            <w:r>
              <w:rPr>
                <w:rFonts w:ascii="Courier New" w:cs="Courier New" w:eastAsia="Courier New" w:hAnsi="Courier New"/>
                <w:sz w:val="9"/>
                <w:szCs w:val="9"/>
                <w:color w:val="auto"/>
              </w:rPr>
              <w:t>5</w:t>
            </w:r>
          </w:p>
        </w:tc>
      </w:tr>
      <w:tr>
        <w:trPr>
          <w:trHeight w:val="225"/>
        </w:trPr>
        <w:tc>
          <w:tcPr>
            <w:tcW w:w="1760" w:type="dxa"/>
            <w:vAlign w:val="bottom"/>
            <w:gridSpan w:val="2"/>
          </w:tcPr>
          <w:p>
            <w:pPr>
              <w:spacing w:after="0"/>
              <w:rPr>
                <w:sz w:val="20"/>
                <w:szCs w:val="20"/>
                <w:color w:val="auto"/>
              </w:rPr>
            </w:pPr>
            <w:r>
              <w:rPr>
                <w:rFonts w:ascii="Courier New" w:cs="Courier New" w:eastAsia="Courier New" w:hAnsi="Courier New"/>
                <w:sz w:val="9"/>
                <w:szCs w:val="9"/>
                <w:color w:val="auto"/>
              </w:rPr>
              <w:t>Pueblo</w:t>
            </w:r>
          </w:p>
        </w:tc>
        <w:tc>
          <w:tcPr>
            <w:tcW w:w="760" w:type="dxa"/>
            <w:vAlign w:val="bottom"/>
            <w:gridSpan w:val="4"/>
          </w:tcPr>
          <w:p>
            <w:pPr>
              <w:jc w:val="right"/>
              <w:spacing w:after="0"/>
              <w:rPr>
                <w:sz w:val="20"/>
                <w:szCs w:val="20"/>
                <w:color w:val="auto"/>
              </w:rPr>
            </w:pPr>
            <w:r>
              <w:rPr>
                <w:rFonts w:ascii="Courier New" w:cs="Courier New" w:eastAsia="Courier New" w:hAnsi="Courier New"/>
                <w:sz w:val="9"/>
                <w:szCs w:val="9"/>
                <w:u w:val="single" w:color="auto"/>
                <w:color w:val="auto"/>
              </w:rPr>
              <w:t>2</w:t>
            </w:r>
          </w:p>
        </w:tc>
      </w:tr>
      <w:tr>
        <w:trPr>
          <w:trHeight w:val="225"/>
        </w:trPr>
        <w:tc>
          <w:tcPr>
            <w:tcW w:w="1760" w:type="dxa"/>
            <w:vAlign w:val="bottom"/>
            <w:gridSpan w:val="2"/>
          </w:tcPr>
          <w:p>
            <w:pPr>
              <w:spacing w:after="0"/>
              <w:rPr>
                <w:sz w:val="20"/>
                <w:szCs w:val="20"/>
                <w:color w:val="auto"/>
              </w:rPr>
            </w:pPr>
            <w:r>
              <w:rPr>
                <w:rFonts w:ascii="Courier New" w:cs="Courier New" w:eastAsia="Courier New" w:hAnsi="Courier New"/>
                <w:sz w:val="9"/>
                <w:szCs w:val="9"/>
                <w:color w:val="auto"/>
              </w:rPr>
              <w:t>Total Colorado</w:t>
            </w:r>
          </w:p>
        </w:tc>
        <w:tc>
          <w:tcPr>
            <w:tcW w:w="760" w:type="dxa"/>
            <w:vAlign w:val="bottom"/>
            <w:gridSpan w:val="4"/>
          </w:tcPr>
          <w:p>
            <w:pPr>
              <w:jc w:val="right"/>
              <w:spacing w:after="0"/>
              <w:rPr>
                <w:sz w:val="20"/>
                <w:szCs w:val="20"/>
                <w:color w:val="auto"/>
              </w:rPr>
            </w:pPr>
            <w:r>
              <w:rPr>
                <w:rFonts w:ascii="Courier New" w:cs="Courier New" w:eastAsia="Courier New" w:hAnsi="Courier New"/>
                <w:sz w:val="9"/>
                <w:szCs w:val="9"/>
                <w:color w:val="auto"/>
              </w:rPr>
              <w:t>24</w:t>
            </w:r>
          </w:p>
        </w:tc>
      </w:tr>
      <w:tr>
        <w:trPr>
          <w:trHeight w:val="486"/>
        </w:trPr>
        <w:tc>
          <w:tcPr>
            <w:tcW w:w="1760" w:type="dxa"/>
            <w:vAlign w:val="bottom"/>
            <w:gridSpan w:val="2"/>
          </w:tcPr>
          <w:p>
            <w:pPr>
              <w:spacing w:after="0"/>
              <w:rPr>
                <w:sz w:val="20"/>
                <w:szCs w:val="20"/>
                <w:color w:val="auto"/>
              </w:rPr>
            </w:pPr>
            <w:r>
              <w:rPr>
                <w:rFonts w:ascii="Courier New" w:cs="Courier New" w:eastAsia="Courier New" w:hAnsi="Courier New"/>
                <w:sz w:val="9"/>
                <w:szCs w:val="9"/>
                <w:color w:val="auto"/>
              </w:rPr>
              <w:t>Oklahoma:</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5"/>
        </w:trPr>
        <w:tc>
          <w:tcPr>
            <w:tcW w:w="1760" w:type="dxa"/>
            <w:vAlign w:val="bottom"/>
            <w:gridSpan w:val="2"/>
          </w:tcPr>
          <w:p>
            <w:pPr>
              <w:spacing w:after="0"/>
              <w:rPr>
                <w:sz w:val="20"/>
                <w:szCs w:val="20"/>
                <w:color w:val="auto"/>
              </w:rPr>
            </w:pPr>
            <w:r>
              <w:rPr>
                <w:rFonts w:ascii="Courier New" w:cs="Courier New" w:eastAsia="Courier New" w:hAnsi="Courier New"/>
                <w:sz w:val="9"/>
                <w:szCs w:val="9"/>
                <w:color w:val="auto"/>
              </w:rPr>
              <w:t>Oklahoma City Area</w:t>
            </w:r>
          </w:p>
        </w:tc>
        <w:tc>
          <w:tcPr>
            <w:tcW w:w="760" w:type="dxa"/>
            <w:vAlign w:val="bottom"/>
            <w:gridSpan w:val="4"/>
          </w:tcPr>
          <w:p>
            <w:pPr>
              <w:jc w:val="right"/>
              <w:spacing w:after="0"/>
              <w:rPr>
                <w:sz w:val="20"/>
                <w:szCs w:val="20"/>
                <w:color w:val="auto"/>
              </w:rPr>
            </w:pPr>
            <w:r>
              <w:rPr>
                <w:rFonts w:ascii="Courier New" w:cs="Courier New" w:eastAsia="Courier New" w:hAnsi="Courier New"/>
                <w:sz w:val="9"/>
                <w:szCs w:val="9"/>
                <w:color w:val="auto"/>
              </w:rPr>
              <w:t>8</w:t>
            </w:r>
          </w:p>
        </w:tc>
      </w:tr>
      <w:tr>
        <w:trPr>
          <w:trHeight w:val="225"/>
        </w:trPr>
        <w:tc>
          <w:tcPr>
            <w:tcW w:w="1760" w:type="dxa"/>
            <w:vAlign w:val="bottom"/>
            <w:gridSpan w:val="2"/>
          </w:tcPr>
          <w:p>
            <w:pPr>
              <w:spacing w:after="0"/>
              <w:rPr>
                <w:sz w:val="20"/>
                <w:szCs w:val="20"/>
                <w:color w:val="auto"/>
              </w:rPr>
            </w:pPr>
            <w:r>
              <w:rPr>
                <w:rFonts w:ascii="Courier New" w:cs="Courier New" w:eastAsia="Courier New" w:hAnsi="Courier New"/>
                <w:sz w:val="9"/>
                <w:szCs w:val="9"/>
                <w:color w:val="auto"/>
              </w:rPr>
              <w:t>Tulsa Area</w:t>
            </w:r>
          </w:p>
        </w:tc>
        <w:tc>
          <w:tcPr>
            <w:tcW w:w="760" w:type="dxa"/>
            <w:vAlign w:val="bottom"/>
            <w:gridSpan w:val="4"/>
          </w:tcPr>
          <w:p>
            <w:pPr>
              <w:jc w:val="right"/>
              <w:spacing w:after="0"/>
              <w:rPr>
                <w:sz w:val="20"/>
                <w:szCs w:val="20"/>
                <w:color w:val="auto"/>
              </w:rPr>
            </w:pPr>
            <w:r>
              <w:rPr>
                <w:rFonts w:ascii="Courier New" w:cs="Courier New" w:eastAsia="Courier New" w:hAnsi="Courier New"/>
                <w:sz w:val="9"/>
                <w:szCs w:val="9"/>
                <w:color w:val="auto"/>
              </w:rPr>
              <w:t>11</w:t>
            </w:r>
          </w:p>
        </w:tc>
      </w:tr>
      <w:tr>
        <w:trPr>
          <w:trHeight w:val="225"/>
        </w:trPr>
        <w:tc>
          <w:tcPr>
            <w:tcW w:w="1760" w:type="dxa"/>
            <w:vAlign w:val="bottom"/>
            <w:gridSpan w:val="2"/>
          </w:tcPr>
          <w:p>
            <w:pPr>
              <w:spacing w:after="0"/>
              <w:rPr>
                <w:sz w:val="20"/>
                <w:szCs w:val="20"/>
                <w:color w:val="auto"/>
              </w:rPr>
            </w:pPr>
            <w:r>
              <w:rPr>
                <w:rFonts w:ascii="Courier New" w:cs="Courier New" w:eastAsia="Courier New" w:hAnsi="Courier New"/>
                <w:sz w:val="9"/>
                <w:szCs w:val="9"/>
                <w:color w:val="auto"/>
              </w:rPr>
              <w:t>Other Areas</w:t>
            </w:r>
          </w:p>
        </w:tc>
        <w:tc>
          <w:tcPr>
            <w:tcW w:w="760" w:type="dxa"/>
            <w:vAlign w:val="bottom"/>
            <w:gridSpan w:val="4"/>
          </w:tcPr>
          <w:p>
            <w:pPr>
              <w:jc w:val="right"/>
              <w:spacing w:after="0"/>
              <w:rPr>
                <w:sz w:val="20"/>
                <w:szCs w:val="20"/>
                <w:color w:val="auto"/>
              </w:rPr>
            </w:pPr>
            <w:r>
              <w:rPr>
                <w:rFonts w:ascii="Courier New" w:cs="Courier New" w:eastAsia="Courier New" w:hAnsi="Courier New"/>
                <w:sz w:val="9"/>
                <w:szCs w:val="9"/>
                <w:u w:val="single" w:color="auto"/>
                <w:color w:val="auto"/>
              </w:rPr>
              <w:t>3</w:t>
            </w:r>
          </w:p>
        </w:tc>
      </w:tr>
      <w:tr>
        <w:trPr>
          <w:trHeight w:val="225"/>
        </w:trPr>
        <w:tc>
          <w:tcPr>
            <w:tcW w:w="1760" w:type="dxa"/>
            <w:vAlign w:val="bottom"/>
            <w:gridSpan w:val="2"/>
          </w:tcPr>
          <w:p>
            <w:pPr>
              <w:spacing w:after="0"/>
              <w:rPr>
                <w:sz w:val="20"/>
                <w:szCs w:val="20"/>
                <w:color w:val="auto"/>
              </w:rPr>
            </w:pPr>
            <w:r>
              <w:rPr>
                <w:rFonts w:ascii="Courier New" w:cs="Courier New" w:eastAsia="Courier New" w:hAnsi="Courier New"/>
                <w:sz w:val="9"/>
                <w:szCs w:val="9"/>
                <w:color w:val="auto"/>
              </w:rPr>
              <w:t>Total Oklahoma</w:t>
            </w:r>
          </w:p>
        </w:tc>
        <w:tc>
          <w:tcPr>
            <w:tcW w:w="760" w:type="dxa"/>
            <w:vAlign w:val="bottom"/>
            <w:gridSpan w:val="4"/>
          </w:tcPr>
          <w:p>
            <w:pPr>
              <w:jc w:val="right"/>
              <w:spacing w:after="0"/>
              <w:rPr>
                <w:sz w:val="20"/>
                <w:szCs w:val="20"/>
                <w:color w:val="auto"/>
              </w:rPr>
            </w:pPr>
            <w:r>
              <w:rPr>
                <w:rFonts w:ascii="Courier New" w:cs="Courier New" w:eastAsia="Courier New" w:hAnsi="Courier New"/>
                <w:sz w:val="9"/>
                <w:szCs w:val="9"/>
                <w:color w:val="auto"/>
              </w:rPr>
              <w:t>22</w:t>
            </w:r>
          </w:p>
        </w:tc>
      </w:tr>
      <w:tr>
        <w:trPr>
          <w:trHeight w:val="486"/>
        </w:trPr>
        <w:tc>
          <w:tcPr>
            <w:tcW w:w="1760" w:type="dxa"/>
            <w:vAlign w:val="bottom"/>
            <w:gridSpan w:val="2"/>
          </w:tcPr>
          <w:p>
            <w:pPr>
              <w:spacing w:after="0"/>
              <w:rPr>
                <w:sz w:val="20"/>
                <w:szCs w:val="20"/>
                <w:color w:val="auto"/>
              </w:rPr>
            </w:pPr>
            <w:r>
              <w:rPr>
                <w:rFonts w:ascii="Courier New" w:cs="Courier New" w:eastAsia="Courier New" w:hAnsi="Courier New"/>
                <w:sz w:val="9"/>
                <w:szCs w:val="9"/>
                <w:color w:val="auto"/>
              </w:rPr>
              <w:t>Indiana:</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5"/>
        </w:trPr>
        <w:tc>
          <w:tcPr>
            <w:tcW w:w="1760" w:type="dxa"/>
            <w:vAlign w:val="bottom"/>
            <w:gridSpan w:val="2"/>
          </w:tcPr>
          <w:p>
            <w:pPr>
              <w:spacing w:after="0"/>
              <w:rPr>
                <w:sz w:val="20"/>
                <w:szCs w:val="20"/>
                <w:color w:val="auto"/>
              </w:rPr>
            </w:pPr>
            <w:r>
              <w:rPr>
                <w:rFonts w:ascii="Courier New" w:cs="Courier New" w:eastAsia="Courier New" w:hAnsi="Courier New"/>
                <w:sz w:val="9"/>
                <w:szCs w:val="9"/>
                <w:color w:val="auto"/>
              </w:rPr>
              <w:t>Indianapolis Area</w:t>
            </w:r>
          </w:p>
        </w:tc>
        <w:tc>
          <w:tcPr>
            <w:tcW w:w="760" w:type="dxa"/>
            <w:vAlign w:val="bottom"/>
            <w:gridSpan w:val="4"/>
          </w:tcPr>
          <w:p>
            <w:pPr>
              <w:jc w:val="right"/>
              <w:spacing w:after="0"/>
              <w:rPr>
                <w:sz w:val="20"/>
                <w:szCs w:val="20"/>
                <w:color w:val="auto"/>
              </w:rPr>
            </w:pPr>
            <w:r>
              <w:rPr>
                <w:rFonts w:ascii="Courier New" w:cs="Courier New" w:eastAsia="Courier New" w:hAnsi="Courier New"/>
                <w:sz w:val="9"/>
                <w:szCs w:val="9"/>
                <w:color w:val="auto"/>
              </w:rPr>
              <w:t>12</w:t>
            </w:r>
          </w:p>
        </w:tc>
      </w:tr>
      <w:tr>
        <w:trPr>
          <w:trHeight w:val="225"/>
        </w:trPr>
        <w:tc>
          <w:tcPr>
            <w:tcW w:w="1760" w:type="dxa"/>
            <w:vAlign w:val="bottom"/>
            <w:gridSpan w:val="2"/>
          </w:tcPr>
          <w:p>
            <w:pPr>
              <w:spacing w:after="0"/>
              <w:rPr>
                <w:sz w:val="20"/>
                <w:szCs w:val="20"/>
                <w:color w:val="auto"/>
              </w:rPr>
            </w:pPr>
            <w:r>
              <w:rPr>
                <w:rFonts w:ascii="Courier New" w:cs="Courier New" w:eastAsia="Courier New" w:hAnsi="Courier New"/>
                <w:sz w:val="9"/>
                <w:szCs w:val="9"/>
                <w:color w:val="auto"/>
              </w:rPr>
              <w:t>Fort Wayne Area</w:t>
            </w:r>
          </w:p>
        </w:tc>
        <w:tc>
          <w:tcPr>
            <w:tcW w:w="760" w:type="dxa"/>
            <w:vAlign w:val="bottom"/>
            <w:gridSpan w:val="4"/>
          </w:tcPr>
          <w:p>
            <w:pPr>
              <w:jc w:val="right"/>
              <w:spacing w:after="0"/>
              <w:rPr>
                <w:sz w:val="20"/>
                <w:szCs w:val="20"/>
                <w:color w:val="auto"/>
              </w:rPr>
            </w:pPr>
            <w:r>
              <w:rPr>
                <w:rFonts w:ascii="Courier New" w:cs="Courier New" w:eastAsia="Courier New" w:hAnsi="Courier New"/>
                <w:sz w:val="9"/>
                <w:szCs w:val="9"/>
                <w:color w:val="auto"/>
              </w:rPr>
              <w:t>5</w:t>
            </w:r>
          </w:p>
        </w:tc>
      </w:tr>
      <w:tr>
        <w:trPr>
          <w:trHeight w:val="225"/>
        </w:trPr>
        <w:tc>
          <w:tcPr>
            <w:tcW w:w="1760" w:type="dxa"/>
            <w:vAlign w:val="bottom"/>
            <w:gridSpan w:val="2"/>
          </w:tcPr>
          <w:p>
            <w:pPr>
              <w:spacing w:after="0"/>
              <w:rPr>
                <w:sz w:val="20"/>
                <w:szCs w:val="20"/>
                <w:color w:val="auto"/>
              </w:rPr>
            </w:pPr>
            <w:r>
              <w:rPr>
                <w:rFonts w:ascii="Courier New" w:cs="Courier New" w:eastAsia="Courier New" w:hAnsi="Courier New"/>
                <w:sz w:val="9"/>
                <w:szCs w:val="9"/>
                <w:color w:val="auto"/>
              </w:rPr>
              <w:t>Other Areas</w:t>
            </w:r>
          </w:p>
        </w:tc>
        <w:tc>
          <w:tcPr>
            <w:tcW w:w="760" w:type="dxa"/>
            <w:vAlign w:val="bottom"/>
            <w:gridSpan w:val="4"/>
          </w:tcPr>
          <w:p>
            <w:pPr>
              <w:jc w:val="right"/>
              <w:spacing w:after="0"/>
              <w:rPr>
                <w:sz w:val="20"/>
                <w:szCs w:val="20"/>
                <w:color w:val="auto"/>
              </w:rPr>
            </w:pPr>
            <w:r>
              <w:rPr>
                <w:rFonts w:ascii="Courier New" w:cs="Courier New" w:eastAsia="Courier New" w:hAnsi="Courier New"/>
                <w:sz w:val="9"/>
                <w:szCs w:val="9"/>
                <w:u w:val="single" w:color="auto"/>
                <w:color w:val="auto"/>
              </w:rPr>
              <w:t>4</w:t>
            </w:r>
          </w:p>
        </w:tc>
      </w:tr>
      <w:tr>
        <w:trPr>
          <w:trHeight w:val="225"/>
        </w:trPr>
        <w:tc>
          <w:tcPr>
            <w:tcW w:w="1760" w:type="dxa"/>
            <w:vAlign w:val="bottom"/>
            <w:gridSpan w:val="2"/>
          </w:tcPr>
          <w:p>
            <w:pPr>
              <w:spacing w:after="0"/>
              <w:rPr>
                <w:sz w:val="20"/>
                <w:szCs w:val="20"/>
                <w:color w:val="auto"/>
              </w:rPr>
            </w:pPr>
            <w:r>
              <w:rPr>
                <w:rFonts w:ascii="Courier New" w:cs="Courier New" w:eastAsia="Courier New" w:hAnsi="Courier New"/>
                <w:sz w:val="9"/>
                <w:szCs w:val="9"/>
                <w:color w:val="auto"/>
              </w:rPr>
              <w:t>Total Indiana</w:t>
            </w:r>
          </w:p>
        </w:tc>
        <w:tc>
          <w:tcPr>
            <w:tcW w:w="760" w:type="dxa"/>
            <w:vAlign w:val="bottom"/>
            <w:gridSpan w:val="4"/>
          </w:tcPr>
          <w:p>
            <w:pPr>
              <w:jc w:val="right"/>
              <w:spacing w:after="0"/>
              <w:rPr>
                <w:sz w:val="20"/>
                <w:szCs w:val="20"/>
                <w:color w:val="auto"/>
              </w:rPr>
            </w:pPr>
            <w:r>
              <w:rPr>
                <w:rFonts w:ascii="Courier New" w:cs="Courier New" w:eastAsia="Courier New" w:hAnsi="Courier New"/>
                <w:sz w:val="9"/>
                <w:szCs w:val="9"/>
                <w:color w:val="auto"/>
              </w:rPr>
              <w:t>21</w:t>
            </w:r>
          </w:p>
        </w:tc>
      </w:tr>
      <w:tr>
        <w:trPr>
          <w:trHeight w:val="486"/>
        </w:trPr>
        <w:tc>
          <w:tcPr>
            <w:tcW w:w="1760" w:type="dxa"/>
            <w:vAlign w:val="bottom"/>
            <w:gridSpan w:val="2"/>
          </w:tcPr>
          <w:p>
            <w:pPr>
              <w:spacing w:after="0"/>
              <w:rPr>
                <w:sz w:val="20"/>
                <w:szCs w:val="20"/>
                <w:color w:val="auto"/>
              </w:rPr>
            </w:pPr>
            <w:r>
              <w:rPr>
                <w:rFonts w:ascii="Courier New" w:cs="Courier New" w:eastAsia="Courier New" w:hAnsi="Courier New"/>
                <w:sz w:val="9"/>
                <w:szCs w:val="9"/>
                <w:color w:val="auto"/>
              </w:rPr>
              <w:t>Florida:</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5"/>
        </w:trPr>
        <w:tc>
          <w:tcPr>
            <w:tcW w:w="1760" w:type="dxa"/>
            <w:vAlign w:val="bottom"/>
            <w:gridSpan w:val="2"/>
          </w:tcPr>
          <w:p>
            <w:pPr>
              <w:spacing w:after="0"/>
              <w:rPr>
                <w:sz w:val="20"/>
                <w:szCs w:val="20"/>
                <w:color w:val="auto"/>
              </w:rPr>
            </w:pPr>
            <w:r>
              <w:rPr>
                <w:rFonts w:ascii="Courier New" w:cs="Courier New" w:eastAsia="Courier New" w:hAnsi="Courier New"/>
                <w:sz w:val="9"/>
                <w:szCs w:val="9"/>
                <w:color w:val="auto"/>
              </w:rPr>
              <w:t>Tampa</w:t>
            </w:r>
          </w:p>
        </w:tc>
        <w:tc>
          <w:tcPr>
            <w:tcW w:w="760" w:type="dxa"/>
            <w:vAlign w:val="bottom"/>
            <w:gridSpan w:val="4"/>
          </w:tcPr>
          <w:p>
            <w:pPr>
              <w:jc w:val="right"/>
              <w:spacing w:after="0"/>
              <w:rPr>
                <w:sz w:val="20"/>
                <w:szCs w:val="20"/>
                <w:color w:val="auto"/>
              </w:rPr>
            </w:pPr>
            <w:r>
              <w:rPr>
                <w:rFonts w:ascii="Courier New" w:cs="Courier New" w:eastAsia="Courier New" w:hAnsi="Courier New"/>
                <w:sz w:val="9"/>
                <w:szCs w:val="9"/>
                <w:color w:val="auto"/>
              </w:rPr>
              <w:t>8</w:t>
            </w:r>
          </w:p>
        </w:tc>
      </w:tr>
      <w:tr>
        <w:trPr>
          <w:trHeight w:val="225"/>
        </w:trPr>
        <w:tc>
          <w:tcPr>
            <w:tcW w:w="1760" w:type="dxa"/>
            <w:vAlign w:val="bottom"/>
            <w:gridSpan w:val="2"/>
          </w:tcPr>
          <w:p>
            <w:pPr>
              <w:spacing w:after="0"/>
              <w:rPr>
                <w:sz w:val="20"/>
                <w:szCs w:val="20"/>
                <w:color w:val="auto"/>
              </w:rPr>
            </w:pPr>
            <w:r>
              <w:rPr>
                <w:rFonts w:ascii="Courier New" w:cs="Courier New" w:eastAsia="Courier New" w:hAnsi="Courier New"/>
                <w:sz w:val="9"/>
                <w:szCs w:val="9"/>
                <w:color w:val="auto"/>
              </w:rPr>
              <w:t>Orlando</w:t>
            </w:r>
          </w:p>
        </w:tc>
        <w:tc>
          <w:tcPr>
            <w:tcW w:w="760" w:type="dxa"/>
            <w:vAlign w:val="bottom"/>
            <w:gridSpan w:val="4"/>
          </w:tcPr>
          <w:p>
            <w:pPr>
              <w:jc w:val="right"/>
              <w:spacing w:after="0"/>
              <w:rPr>
                <w:sz w:val="20"/>
                <w:szCs w:val="20"/>
                <w:color w:val="auto"/>
              </w:rPr>
            </w:pPr>
            <w:r>
              <w:rPr>
                <w:rFonts w:ascii="Courier New" w:cs="Courier New" w:eastAsia="Courier New" w:hAnsi="Courier New"/>
                <w:sz w:val="9"/>
                <w:szCs w:val="9"/>
                <w:color w:val="auto"/>
              </w:rPr>
              <w:t>5</w:t>
            </w:r>
          </w:p>
        </w:tc>
      </w:tr>
      <w:tr>
        <w:trPr>
          <w:trHeight w:val="225"/>
        </w:trPr>
        <w:tc>
          <w:tcPr>
            <w:tcW w:w="1760" w:type="dxa"/>
            <w:vAlign w:val="bottom"/>
            <w:gridSpan w:val="2"/>
          </w:tcPr>
          <w:p>
            <w:pPr>
              <w:spacing w:after="0"/>
              <w:rPr>
                <w:sz w:val="20"/>
                <w:szCs w:val="20"/>
                <w:color w:val="auto"/>
              </w:rPr>
            </w:pPr>
            <w:r>
              <w:rPr>
                <w:rFonts w:ascii="Courier New" w:cs="Courier New" w:eastAsia="Courier New" w:hAnsi="Courier New"/>
                <w:sz w:val="9"/>
                <w:szCs w:val="9"/>
                <w:color w:val="auto"/>
              </w:rPr>
              <w:t>Other Areas</w:t>
            </w:r>
          </w:p>
        </w:tc>
        <w:tc>
          <w:tcPr>
            <w:tcW w:w="760" w:type="dxa"/>
            <w:vAlign w:val="bottom"/>
            <w:gridSpan w:val="4"/>
          </w:tcPr>
          <w:p>
            <w:pPr>
              <w:jc w:val="right"/>
              <w:spacing w:after="0"/>
              <w:rPr>
                <w:sz w:val="20"/>
                <w:szCs w:val="20"/>
                <w:color w:val="auto"/>
              </w:rPr>
            </w:pPr>
            <w:r>
              <w:rPr>
                <w:rFonts w:ascii="Courier New" w:cs="Courier New" w:eastAsia="Courier New" w:hAnsi="Courier New"/>
                <w:sz w:val="9"/>
                <w:szCs w:val="9"/>
                <w:u w:val="single" w:color="auto"/>
                <w:color w:val="auto"/>
              </w:rPr>
              <w:t>4</w:t>
            </w:r>
          </w:p>
        </w:tc>
      </w:tr>
      <w:tr>
        <w:trPr>
          <w:trHeight w:val="225"/>
        </w:trPr>
        <w:tc>
          <w:tcPr>
            <w:tcW w:w="1760" w:type="dxa"/>
            <w:vAlign w:val="bottom"/>
            <w:gridSpan w:val="2"/>
          </w:tcPr>
          <w:p>
            <w:pPr>
              <w:spacing w:after="0"/>
              <w:rPr>
                <w:sz w:val="20"/>
                <w:szCs w:val="20"/>
                <w:color w:val="auto"/>
              </w:rPr>
            </w:pPr>
            <w:r>
              <w:rPr>
                <w:rFonts w:ascii="Courier New" w:cs="Courier New" w:eastAsia="Courier New" w:hAnsi="Courier New"/>
                <w:sz w:val="9"/>
                <w:szCs w:val="9"/>
                <w:color w:val="auto"/>
              </w:rPr>
              <w:t>Total Florida</w:t>
            </w:r>
          </w:p>
        </w:tc>
        <w:tc>
          <w:tcPr>
            <w:tcW w:w="760" w:type="dxa"/>
            <w:vAlign w:val="bottom"/>
            <w:gridSpan w:val="4"/>
          </w:tcPr>
          <w:p>
            <w:pPr>
              <w:jc w:val="right"/>
              <w:spacing w:after="0"/>
              <w:rPr>
                <w:sz w:val="20"/>
                <w:szCs w:val="20"/>
                <w:color w:val="auto"/>
              </w:rPr>
            </w:pPr>
            <w:r>
              <w:rPr>
                <w:rFonts w:ascii="Courier New" w:cs="Courier New" w:eastAsia="Courier New" w:hAnsi="Courier New"/>
                <w:sz w:val="9"/>
                <w:szCs w:val="9"/>
                <w:color w:val="auto"/>
              </w:rPr>
              <w:t>17</w:t>
            </w:r>
          </w:p>
        </w:tc>
      </w:tr>
      <w:tr>
        <w:trPr>
          <w:trHeight w:val="225"/>
        </w:trPr>
        <w:tc>
          <w:tcPr>
            <w:tcW w:w="5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60" w:type="dxa"/>
            <w:vAlign w:val="bottom"/>
            <w:gridSpan w:val="4"/>
          </w:tcPr>
          <w:p>
            <w:pPr>
              <w:spacing w:after="0"/>
              <w:rPr>
                <w:sz w:val="20"/>
                <w:szCs w:val="20"/>
                <w:color w:val="auto"/>
              </w:rPr>
            </w:pPr>
            <w:r>
              <w:rPr>
                <w:rFonts w:ascii="Courier New" w:cs="Courier New" w:eastAsia="Courier New" w:hAnsi="Courier New"/>
                <w:sz w:val="9"/>
                <w:szCs w:val="9"/>
                <w:color w:val="auto"/>
              </w:rPr>
              <w:t>Number of</w:t>
            </w:r>
          </w:p>
        </w:tc>
      </w:tr>
      <w:tr>
        <w:trPr>
          <w:trHeight w:val="261"/>
        </w:trPr>
        <w:tc>
          <w:tcPr>
            <w:tcW w:w="5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60" w:type="dxa"/>
            <w:vAlign w:val="bottom"/>
            <w:gridSpan w:val="4"/>
          </w:tcPr>
          <w:p>
            <w:pPr>
              <w:spacing w:after="0"/>
              <w:rPr>
                <w:sz w:val="20"/>
                <w:szCs w:val="20"/>
                <w:color w:val="auto"/>
              </w:rPr>
            </w:pPr>
            <w:r>
              <w:rPr>
                <w:rFonts w:ascii="Courier New" w:cs="Courier New" w:eastAsia="Courier New" w:hAnsi="Courier New"/>
                <w:sz w:val="9"/>
                <w:szCs w:val="9"/>
                <w:color w:val="auto"/>
              </w:rPr>
              <w:t>Locations in</w:t>
            </w:r>
          </w:p>
        </w:tc>
      </w:tr>
      <w:tr>
        <w:trPr>
          <w:trHeight w:val="244"/>
        </w:trPr>
        <w:tc>
          <w:tcPr>
            <w:tcW w:w="1760" w:type="dxa"/>
            <w:vAlign w:val="bottom"/>
            <w:gridSpan w:val="2"/>
          </w:tcPr>
          <w:p>
            <w:pPr>
              <w:spacing w:after="0"/>
              <w:rPr>
                <w:sz w:val="20"/>
                <w:szCs w:val="20"/>
                <w:color w:val="auto"/>
              </w:rPr>
            </w:pPr>
            <w:r>
              <w:rPr>
                <w:rFonts w:ascii="Courier New" w:cs="Courier New" w:eastAsia="Courier New" w:hAnsi="Courier New"/>
                <w:sz w:val="9"/>
                <w:szCs w:val="9"/>
                <w:color w:val="auto"/>
              </w:rPr>
              <w:t>Area/Region</w:t>
            </w:r>
          </w:p>
        </w:tc>
        <w:tc>
          <w:tcPr>
            <w:tcW w:w="760" w:type="dxa"/>
            <w:vAlign w:val="bottom"/>
            <w:gridSpan w:val="4"/>
          </w:tcPr>
          <w:p>
            <w:pPr>
              <w:spacing w:after="0"/>
              <w:rPr>
                <w:sz w:val="20"/>
                <w:szCs w:val="20"/>
                <w:color w:val="auto"/>
              </w:rPr>
            </w:pPr>
            <w:r>
              <w:rPr>
                <w:rFonts w:ascii="Courier New" w:cs="Courier New" w:eastAsia="Courier New" w:hAnsi="Courier New"/>
                <w:sz w:val="9"/>
                <w:szCs w:val="9"/>
                <w:color w:val="auto"/>
              </w:rPr>
              <w:t>Each Area</w:t>
            </w:r>
          </w:p>
        </w:tc>
      </w:tr>
      <w:tr>
        <w:trPr>
          <w:trHeight w:val="483"/>
        </w:trPr>
        <w:tc>
          <w:tcPr>
            <w:tcW w:w="580" w:type="dxa"/>
            <w:vAlign w:val="bottom"/>
            <w:tcBorders>
              <w:top w:val="single" w:sz="8" w:color="auto"/>
            </w:tcBorders>
          </w:tcPr>
          <w:p>
            <w:pPr>
              <w:spacing w:after="0"/>
              <w:rPr>
                <w:sz w:val="20"/>
                <w:szCs w:val="20"/>
                <w:color w:val="auto"/>
              </w:rPr>
            </w:pPr>
            <w:r>
              <w:rPr>
                <w:rFonts w:ascii="Courier New" w:cs="Courier New" w:eastAsia="Courier New" w:hAnsi="Courier New"/>
                <w:sz w:val="9"/>
                <w:szCs w:val="9"/>
                <w:color w:val="auto"/>
              </w:rPr>
              <w:t>Georgia:</w:t>
            </w:r>
          </w:p>
        </w:tc>
        <w:tc>
          <w:tcPr>
            <w:tcW w:w="118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8"/>
        </w:trPr>
        <w:tc>
          <w:tcPr>
            <w:tcW w:w="1760" w:type="dxa"/>
            <w:vAlign w:val="bottom"/>
            <w:gridSpan w:val="2"/>
          </w:tcPr>
          <w:p>
            <w:pPr>
              <w:spacing w:after="0"/>
              <w:rPr>
                <w:sz w:val="20"/>
                <w:szCs w:val="20"/>
                <w:color w:val="auto"/>
              </w:rPr>
            </w:pPr>
            <w:r>
              <w:rPr>
                <w:rFonts w:ascii="Courier New" w:cs="Courier New" w:eastAsia="Courier New" w:hAnsi="Courier New"/>
                <w:sz w:val="9"/>
                <w:szCs w:val="9"/>
                <w:color w:val="auto"/>
              </w:rPr>
              <w:t>Atlanta Area</w:t>
            </w:r>
          </w:p>
        </w:tc>
        <w:tc>
          <w:tcPr>
            <w:tcW w:w="640" w:type="dxa"/>
            <w:vAlign w:val="bottom"/>
            <w:gridSpan w:val="3"/>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Courier New" w:cs="Courier New" w:eastAsia="Courier New" w:hAnsi="Courier New"/>
                <w:sz w:val="9"/>
                <w:szCs w:val="9"/>
                <w:color w:val="auto"/>
                <w:w w:val="92"/>
              </w:rPr>
              <w:t>14</w:t>
            </w:r>
          </w:p>
        </w:tc>
      </w:tr>
      <w:tr>
        <w:trPr>
          <w:trHeight w:val="222"/>
        </w:trPr>
        <w:tc>
          <w:tcPr>
            <w:tcW w:w="1760" w:type="dxa"/>
            <w:vAlign w:val="bottom"/>
            <w:gridSpan w:val="2"/>
          </w:tcPr>
          <w:p>
            <w:pPr>
              <w:spacing w:after="0"/>
              <w:rPr>
                <w:sz w:val="20"/>
                <w:szCs w:val="20"/>
                <w:color w:val="auto"/>
              </w:rPr>
            </w:pPr>
            <w:r>
              <w:rPr>
                <w:rFonts w:ascii="Courier New" w:cs="Courier New" w:eastAsia="Courier New" w:hAnsi="Courier New"/>
                <w:sz w:val="9"/>
                <w:szCs w:val="9"/>
                <w:color w:val="auto"/>
              </w:rPr>
              <w:t>Total Georgia</w:t>
            </w:r>
          </w:p>
        </w:tc>
        <w:tc>
          <w:tcPr>
            <w:tcW w:w="760" w:type="dxa"/>
            <w:vAlign w:val="bottom"/>
            <w:gridSpan w:val="4"/>
          </w:tcPr>
          <w:p>
            <w:pPr>
              <w:jc w:val="right"/>
              <w:spacing w:after="0"/>
              <w:rPr>
                <w:sz w:val="20"/>
                <w:szCs w:val="20"/>
                <w:color w:val="auto"/>
              </w:rPr>
            </w:pPr>
            <w:r>
              <w:rPr>
                <w:rFonts w:ascii="Courier New" w:cs="Courier New" w:eastAsia="Courier New" w:hAnsi="Courier New"/>
                <w:sz w:val="9"/>
                <w:szCs w:val="9"/>
                <w:color w:val="auto"/>
              </w:rPr>
              <w:t>14</w:t>
            </w:r>
          </w:p>
        </w:tc>
      </w:tr>
      <w:tr>
        <w:trPr>
          <w:trHeight w:val="486"/>
        </w:trPr>
        <w:tc>
          <w:tcPr>
            <w:tcW w:w="1760" w:type="dxa"/>
            <w:vAlign w:val="bottom"/>
            <w:gridSpan w:val="2"/>
          </w:tcPr>
          <w:p>
            <w:pPr>
              <w:spacing w:after="0"/>
              <w:rPr>
                <w:sz w:val="20"/>
                <w:szCs w:val="20"/>
                <w:color w:val="auto"/>
              </w:rPr>
            </w:pPr>
            <w:r>
              <w:rPr>
                <w:rFonts w:ascii="Courier New" w:cs="Courier New" w:eastAsia="Courier New" w:hAnsi="Courier New"/>
                <w:sz w:val="9"/>
                <w:szCs w:val="9"/>
                <w:color w:val="auto"/>
              </w:rPr>
              <w:t>Alabama:</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5"/>
        </w:trPr>
        <w:tc>
          <w:tcPr>
            <w:tcW w:w="1760" w:type="dxa"/>
            <w:vAlign w:val="bottom"/>
            <w:gridSpan w:val="2"/>
          </w:tcPr>
          <w:p>
            <w:pPr>
              <w:spacing w:after="0"/>
              <w:rPr>
                <w:sz w:val="20"/>
                <w:szCs w:val="20"/>
                <w:color w:val="auto"/>
              </w:rPr>
            </w:pPr>
            <w:r>
              <w:rPr>
                <w:rFonts w:ascii="Courier New" w:cs="Courier New" w:eastAsia="Courier New" w:hAnsi="Courier New"/>
                <w:sz w:val="9"/>
                <w:szCs w:val="9"/>
                <w:color w:val="auto"/>
              </w:rPr>
              <w:t>Birmingham Area</w:t>
            </w:r>
          </w:p>
        </w:tc>
        <w:tc>
          <w:tcPr>
            <w:tcW w:w="760" w:type="dxa"/>
            <w:vAlign w:val="bottom"/>
            <w:gridSpan w:val="4"/>
          </w:tcPr>
          <w:p>
            <w:pPr>
              <w:jc w:val="right"/>
              <w:spacing w:after="0"/>
              <w:rPr>
                <w:sz w:val="20"/>
                <w:szCs w:val="20"/>
                <w:color w:val="auto"/>
              </w:rPr>
            </w:pPr>
            <w:r>
              <w:rPr>
                <w:rFonts w:ascii="Courier New" w:cs="Courier New" w:eastAsia="Courier New" w:hAnsi="Courier New"/>
                <w:sz w:val="9"/>
                <w:szCs w:val="9"/>
                <w:color w:val="auto"/>
              </w:rPr>
              <w:t>6</w:t>
            </w:r>
          </w:p>
        </w:tc>
      </w:tr>
      <w:tr>
        <w:trPr>
          <w:trHeight w:val="225"/>
        </w:trPr>
        <w:tc>
          <w:tcPr>
            <w:tcW w:w="1760" w:type="dxa"/>
            <w:vAlign w:val="bottom"/>
            <w:gridSpan w:val="2"/>
          </w:tcPr>
          <w:p>
            <w:pPr>
              <w:spacing w:after="0"/>
              <w:rPr>
                <w:sz w:val="20"/>
                <w:szCs w:val="20"/>
                <w:color w:val="auto"/>
              </w:rPr>
            </w:pPr>
            <w:r>
              <w:rPr>
                <w:rFonts w:ascii="Courier New" w:cs="Courier New" w:eastAsia="Courier New" w:hAnsi="Courier New"/>
                <w:sz w:val="9"/>
                <w:szCs w:val="9"/>
                <w:color w:val="auto"/>
              </w:rPr>
              <w:t>Montgomery</w:t>
            </w:r>
          </w:p>
        </w:tc>
        <w:tc>
          <w:tcPr>
            <w:tcW w:w="760" w:type="dxa"/>
            <w:vAlign w:val="bottom"/>
            <w:gridSpan w:val="4"/>
          </w:tcPr>
          <w:p>
            <w:pPr>
              <w:jc w:val="right"/>
              <w:spacing w:after="0"/>
              <w:rPr>
                <w:sz w:val="20"/>
                <w:szCs w:val="20"/>
                <w:color w:val="auto"/>
              </w:rPr>
            </w:pPr>
            <w:r>
              <w:rPr>
                <w:rFonts w:ascii="Courier New" w:cs="Courier New" w:eastAsia="Courier New" w:hAnsi="Courier New"/>
                <w:sz w:val="9"/>
                <w:szCs w:val="9"/>
                <w:color w:val="auto"/>
              </w:rPr>
              <w:t>4</w:t>
            </w:r>
          </w:p>
        </w:tc>
      </w:tr>
      <w:tr>
        <w:trPr>
          <w:trHeight w:val="225"/>
        </w:trPr>
        <w:tc>
          <w:tcPr>
            <w:tcW w:w="1760" w:type="dxa"/>
            <w:vAlign w:val="bottom"/>
            <w:gridSpan w:val="2"/>
          </w:tcPr>
          <w:p>
            <w:pPr>
              <w:spacing w:after="0"/>
              <w:rPr>
                <w:sz w:val="20"/>
                <w:szCs w:val="20"/>
                <w:color w:val="auto"/>
              </w:rPr>
            </w:pPr>
            <w:r>
              <w:rPr>
                <w:rFonts w:ascii="Courier New" w:cs="Courier New" w:eastAsia="Courier New" w:hAnsi="Courier New"/>
                <w:sz w:val="9"/>
                <w:szCs w:val="9"/>
                <w:color w:val="auto"/>
              </w:rPr>
              <w:t>Mobile</w:t>
            </w:r>
          </w:p>
        </w:tc>
        <w:tc>
          <w:tcPr>
            <w:tcW w:w="760" w:type="dxa"/>
            <w:vAlign w:val="bottom"/>
            <w:gridSpan w:val="4"/>
          </w:tcPr>
          <w:p>
            <w:pPr>
              <w:jc w:val="right"/>
              <w:spacing w:after="0"/>
              <w:rPr>
                <w:sz w:val="20"/>
                <w:szCs w:val="20"/>
                <w:color w:val="auto"/>
              </w:rPr>
            </w:pPr>
            <w:r>
              <w:rPr>
                <w:rFonts w:ascii="Courier New" w:cs="Courier New" w:eastAsia="Courier New" w:hAnsi="Courier New"/>
                <w:sz w:val="9"/>
                <w:szCs w:val="9"/>
                <w:color w:val="auto"/>
              </w:rPr>
              <w:t>2</w:t>
            </w:r>
          </w:p>
        </w:tc>
      </w:tr>
      <w:tr>
        <w:trPr>
          <w:trHeight w:val="225"/>
        </w:trPr>
        <w:tc>
          <w:tcPr>
            <w:tcW w:w="1760" w:type="dxa"/>
            <w:vAlign w:val="bottom"/>
            <w:gridSpan w:val="2"/>
          </w:tcPr>
          <w:p>
            <w:pPr>
              <w:spacing w:after="0"/>
              <w:rPr>
                <w:sz w:val="20"/>
                <w:szCs w:val="20"/>
                <w:color w:val="auto"/>
              </w:rPr>
            </w:pPr>
            <w:r>
              <w:rPr>
                <w:rFonts w:ascii="Courier New" w:cs="Courier New" w:eastAsia="Courier New" w:hAnsi="Courier New"/>
                <w:sz w:val="9"/>
                <w:szCs w:val="9"/>
                <w:color w:val="auto"/>
              </w:rPr>
              <w:t>Other Areas</w:t>
            </w:r>
          </w:p>
        </w:tc>
        <w:tc>
          <w:tcPr>
            <w:tcW w:w="760" w:type="dxa"/>
            <w:vAlign w:val="bottom"/>
            <w:gridSpan w:val="4"/>
          </w:tcPr>
          <w:p>
            <w:pPr>
              <w:jc w:val="right"/>
              <w:spacing w:after="0"/>
              <w:rPr>
                <w:sz w:val="20"/>
                <w:szCs w:val="20"/>
                <w:color w:val="auto"/>
              </w:rPr>
            </w:pPr>
            <w:r>
              <w:rPr>
                <w:rFonts w:ascii="Courier New" w:cs="Courier New" w:eastAsia="Courier New" w:hAnsi="Courier New"/>
                <w:sz w:val="9"/>
                <w:szCs w:val="9"/>
                <w:u w:val="single" w:color="auto"/>
                <w:color w:val="auto"/>
              </w:rPr>
              <w:t>1</w:t>
            </w:r>
          </w:p>
        </w:tc>
      </w:tr>
      <w:tr>
        <w:trPr>
          <w:trHeight w:val="225"/>
        </w:trPr>
        <w:tc>
          <w:tcPr>
            <w:tcW w:w="1760" w:type="dxa"/>
            <w:vAlign w:val="bottom"/>
            <w:gridSpan w:val="2"/>
          </w:tcPr>
          <w:p>
            <w:pPr>
              <w:spacing w:after="0"/>
              <w:rPr>
                <w:sz w:val="20"/>
                <w:szCs w:val="20"/>
                <w:color w:val="auto"/>
              </w:rPr>
            </w:pPr>
            <w:r>
              <w:rPr>
                <w:rFonts w:ascii="Courier New" w:cs="Courier New" w:eastAsia="Courier New" w:hAnsi="Courier New"/>
                <w:sz w:val="9"/>
                <w:szCs w:val="9"/>
                <w:color w:val="auto"/>
              </w:rPr>
              <w:t>Total Alabama</w:t>
            </w:r>
          </w:p>
        </w:tc>
        <w:tc>
          <w:tcPr>
            <w:tcW w:w="760" w:type="dxa"/>
            <w:vAlign w:val="bottom"/>
            <w:gridSpan w:val="4"/>
          </w:tcPr>
          <w:p>
            <w:pPr>
              <w:jc w:val="right"/>
              <w:spacing w:after="0"/>
              <w:rPr>
                <w:sz w:val="20"/>
                <w:szCs w:val="20"/>
                <w:color w:val="auto"/>
              </w:rPr>
            </w:pPr>
            <w:r>
              <w:rPr>
                <w:rFonts w:ascii="Courier New" w:cs="Courier New" w:eastAsia="Courier New" w:hAnsi="Courier New"/>
                <w:sz w:val="9"/>
                <w:szCs w:val="9"/>
                <w:color w:val="auto"/>
              </w:rPr>
              <w:t>13</w:t>
            </w:r>
          </w:p>
        </w:tc>
      </w:tr>
      <w:tr>
        <w:trPr>
          <w:trHeight w:val="486"/>
        </w:trPr>
        <w:tc>
          <w:tcPr>
            <w:tcW w:w="1760" w:type="dxa"/>
            <w:vAlign w:val="bottom"/>
            <w:gridSpan w:val="2"/>
          </w:tcPr>
          <w:p>
            <w:pPr>
              <w:spacing w:after="0"/>
              <w:rPr>
                <w:sz w:val="20"/>
                <w:szCs w:val="20"/>
                <w:color w:val="auto"/>
              </w:rPr>
            </w:pPr>
            <w:r>
              <w:rPr>
                <w:rFonts w:ascii="Courier New" w:cs="Courier New" w:eastAsia="Courier New" w:hAnsi="Courier New"/>
                <w:sz w:val="9"/>
                <w:szCs w:val="9"/>
                <w:color w:val="auto"/>
              </w:rPr>
              <w:t>California:</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5"/>
        </w:trPr>
        <w:tc>
          <w:tcPr>
            <w:tcW w:w="1760" w:type="dxa"/>
            <w:vAlign w:val="bottom"/>
            <w:gridSpan w:val="2"/>
          </w:tcPr>
          <w:p>
            <w:pPr>
              <w:spacing w:after="0"/>
              <w:rPr>
                <w:sz w:val="20"/>
                <w:szCs w:val="20"/>
                <w:color w:val="auto"/>
              </w:rPr>
            </w:pPr>
            <w:r>
              <w:rPr>
                <w:rFonts w:ascii="Courier New" w:cs="Courier New" w:eastAsia="Courier New" w:hAnsi="Courier New"/>
                <w:sz w:val="9"/>
                <w:szCs w:val="9"/>
                <w:color w:val="auto"/>
              </w:rPr>
              <w:t>Sacramento</w:t>
            </w:r>
          </w:p>
        </w:tc>
        <w:tc>
          <w:tcPr>
            <w:tcW w:w="760" w:type="dxa"/>
            <w:vAlign w:val="bottom"/>
            <w:gridSpan w:val="4"/>
          </w:tcPr>
          <w:p>
            <w:pPr>
              <w:jc w:val="right"/>
              <w:spacing w:after="0"/>
              <w:rPr>
                <w:sz w:val="20"/>
                <w:szCs w:val="20"/>
                <w:color w:val="auto"/>
              </w:rPr>
            </w:pPr>
            <w:r>
              <w:rPr>
                <w:rFonts w:ascii="Courier New" w:cs="Courier New" w:eastAsia="Courier New" w:hAnsi="Courier New"/>
                <w:sz w:val="9"/>
                <w:szCs w:val="9"/>
                <w:u w:val="single" w:color="auto"/>
                <w:color w:val="auto"/>
              </w:rPr>
              <w:t>8</w:t>
            </w:r>
          </w:p>
        </w:tc>
      </w:tr>
      <w:tr>
        <w:trPr>
          <w:trHeight w:val="225"/>
        </w:trPr>
        <w:tc>
          <w:tcPr>
            <w:tcW w:w="1760" w:type="dxa"/>
            <w:vAlign w:val="bottom"/>
            <w:gridSpan w:val="2"/>
          </w:tcPr>
          <w:p>
            <w:pPr>
              <w:spacing w:after="0"/>
              <w:rPr>
                <w:sz w:val="20"/>
                <w:szCs w:val="20"/>
                <w:color w:val="auto"/>
              </w:rPr>
            </w:pPr>
            <w:r>
              <w:rPr>
                <w:rFonts w:ascii="Courier New" w:cs="Courier New" w:eastAsia="Courier New" w:hAnsi="Courier New"/>
                <w:sz w:val="9"/>
                <w:szCs w:val="9"/>
                <w:color w:val="auto"/>
              </w:rPr>
              <w:t>Total California</w:t>
            </w:r>
          </w:p>
        </w:tc>
        <w:tc>
          <w:tcPr>
            <w:tcW w:w="760" w:type="dxa"/>
            <w:vAlign w:val="bottom"/>
            <w:gridSpan w:val="4"/>
          </w:tcPr>
          <w:p>
            <w:pPr>
              <w:jc w:val="right"/>
              <w:spacing w:after="0"/>
              <w:rPr>
                <w:sz w:val="20"/>
                <w:szCs w:val="20"/>
                <w:color w:val="auto"/>
              </w:rPr>
            </w:pPr>
            <w:r>
              <w:rPr>
                <w:rFonts w:ascii="Courier New" w:cs="Courier New" w:eastAsia="Courier New" w:hAnsi="Courier New"/>
                <w:sz w:val="9"/>
                <w:szCs w:val="9"/>
                <w:color w:val="auto"/>
              </w:rPr>
              <w:t>8</w:t>
            </w:r>
          </w:p>
        </w:tc>
      </w:tr>
      <w:tr>
        <w:trPr>
          <w:trHeight w:val="486"/>
        </w:trPr>
        <w:tc>
          <w:tcPr>
            <w:tcW w:w="1760" w:type="dxa"/>
            <w:vAlign w:val="bottom"/>
            <w:gridSpan w:val="2"/>
          </w:tcPr>
          <w:p>
            <w:pPr>
              <w:spacing w:after="0"/>
              <w:rPr>
                <w:sz w:val="20"/>
                <w:szCs w:val="20"/>
                <w:color w:val="auto"/>
              </w:rPr>
            </w:pPr>
            <w:r>
              <w:rPr>
                <w:rFonts w:ascii="Courier New" w:cs="Courier New" w:eastAsia="Courier New" w:hAnsi="Courier New"/>
                <w:sz w:val="9"/>
                <w:szCs w:val="9"/>
                <w:color w:val="auto"/>
              </w:rPr>
              <w:t>Tennessee:</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5"/>
        </w:trPr>
        <w:tc>
          <w:tcPr>
            <w:tcW w:w="1760" w:type="dxa"/>
            <w:vAlign w:val="bottom"/>
            <w:gridSpan w:val="2"/>
          </w:tcPr>
          <w:p>
            <w:pPr>
              <w:spacing w:after="0"/>
              <w:rPr>
                <w:sz w:val="20"/>
                <w:szCs w:val="20"/>
                <w:color w:val="auto"/>
              </w:rPr>
            </w:pPr>
            <w:r>
              <w:rPr>
                <w:rFonts w:ascii="Courier New" w:cs="Courier New" w:eastAsia="Courier New" w:hAnsi="Courier New"/>
                <w:sz w:val="9"/>
                <w:szCs w:val="9"/>
                <w:color w:val="auto"/>
              </w:rPr>
              <w:t>Memphis</w:t>
            </w:r>
          </w:p>
        </w:tc>
        <w:tc>
          <w:tcPr>
            <w:tcW w:w="760" w:type="dxa"/>
            <w:vAlign w:val="bottom"/>
            <w:gridSpan w:val="4"/>
          </w:tcPr>
          <w:p>
            <w:pPr>
              <w:jc w:val="right"/>
              <w:spacing w:after="0"/>
              <w:rPr>
                <w:sz w:val="20"/>
                <w:szCs w:val="20"/>
                <w:color w:val="auto"/>
              </w:rPr>
            </w:pPr>
            <w:r>
              <w:rPr>
                <w:rFonts w:ascii="Courier New" w:cs="Courier New" w:eastAsia="Courier New" w:hAnsi="Courier New"/>
                <w:sz w:val="9"/>
                <w:szCs w:val="9"/>
                <w:u w:val="single" w:color="auto"/>
                <w:color w:val="auto"/>
              </w:rPr>
              <w:t>8</w:t>
            </w:r>
          </w:p>
        </w:tc>
      </w:tr>
      <w:tr>
        <w:trPr>
          <w:trHeight w:val="225"/>
        </w:trPr>
        <w:tc>
          <w:tcPr>
            <w:tcW w:w="1760" w:type="dxa"/>
            <w:vAlign w:val="bottom"/>
            <w:gridSpan w:val="2"/>
          </w:tcPr>
          <w:p>
            <w:pPr>
              <w:spacing w:after="0"/>
              <w:rPr>
                <w:sz w:val="20"/>
                <w:szCs w:val="20"/>
                <w:color w:val="auto"/>
              </w:rPr>
            </w:pPr>
            <w:r>
              <w:rPr>
                <w:rFonts w:ascii="Courier New" w:cs="Courier New" w:eastAsia="Courier New" w:hAnsi="Courier New"/>
                <w:sz w:val="9"/>
                <w:szCs w:val="9"/>
                <w:color w:val="auto"/>
              </w:rPr>
              <w:t>Total Tennessee</w:t>
            </w:r>
          </w:p>
        </w:tc>
        <w:tc>
          <w:tcPr>
            <w:tcW w:w="760" w:type="dxa"/>
            <w:vAlign w:val="bottom"/>
            <w:gridSpan w:val="4"/>
          </w:tcPr>
          <w:p>
            <w:pPr>
              <w:jc w:val="right"/>
              <w:spacing w:after="0"/>
              <w:rPr>
                <w:sz w:val="20"/>
                <w:szCs w:val="20"/>
                <w:color w:val="auto"/>
              </w:rPr>
            </w:pPr>
            <w:r>
              <w:rPr>
                <w:rFonts w:ascii="Courier New" w:cs="Courier New" w:eastAsia="Courier New" w:hAnsi="Courier New"/>
                <w:sz w:val="9"/>
                <w:szCs w:val="9"/>
                <w:color w:val="auto"/>
              </w:rPr>
              <w:t>8</w:t>
            </w:r>
          </w:p>
        </w:tc>
      </w:tr>
      <w:tr>
        <w:trPr>
          <w:trHeight w:val="486"/>
        </w:trPr>
        <w:tc>
          <w:tcPr>
            <w:tcW w:w="1760" w:type="dxa"/>
            <w:vAlign w:val="bottom"/>
            <w:gridSpan w:val="2"/>
          </w:tcPr>
          <w:p>
            <w:pPr>
              <w:spacing w:after="0"/>
              <w:rPr>
                <w:sz w:val="20"/>
                <w:szCs w:val="20"/>
                <w:color w:val="auto"/>
              </w:rPr>
            </w:pPr>
            <w:r>
              <w:rPr>
                <w:rFonts w:ascii="Courier New" w:cs="Courier New" w:eastAsia="Courier New" w:hAnsi="Courier New"/>
                <w:sz w:val="9"/>
                <w:szCs w:val="9"/>
                <w:color w:val="auto"/>
              </w:rPr>
              <w:t>Nevada:</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8"/>
        </w:trPr>
        <w:tc>
          <w:tcPr>
            <w:tcW w:w="1760" w:type="dxa"/>
            <w:vAlign w:val="bottom"/>
            <w:gridSpan w:val="2"/>
          </w:tcPr>
          <w:p>
            <w:pPr>
              <w:spacing w:after="0"/>
              <w:rPr>
                <w:sz w:val="20"/>
                <w:szCs w:val="20"/>
                <w:color w:val="auto"/>
              </w:rPr>
            </w:pPr>
            <w:r>
              <w:rPr>
                <w:rFonts w:ascii="Courier New" w:cs="Courier New" w:eastAsia="Courier New" w:hAnsi="Courier New"/>
                <w:sz w:val="9"/>
                <w:szCs w:val="9"/>
                <w:color w:val="auto"/>
              </w:rPr>
              <w:t>Las Vegas</w:t>
            </w:r>
          </w:p>
        </w:tc>
        <w:tc>
          <w:tcPr>
            <w:tcW w:w="480" w:type="dxa"/>
            <w:vAlign w:val="bottom"/>
          </w:tcPr>
          <w:p>
            <w:pPr>
              <w:spacing w:after="0"/>
              <w:rPr>
                <w:sz w:val="18"/>
                <w:szCs w:val="18"/>
                <w:color w:val="auto"/>
              </w:rPr>
            </w:pPr>
          </w:p>
        </w:tc>
        <w:tc>
          <w:tcPr>
            <w:tcW w:w="280" w:type="dxa"/>
            <w:vAlign w:val="bottom"/>
            <w:tcBorders>
              <w:bottom w:val="single" w:sz="8" w:color="auto"/>
            </w:tcBorders>
            <w:gridSpan w:val="3"/>
          </w:tcPr>
          <w:p>
            <w:pPr>
              <w:jc w:val="right"/>
              <w:spacing w:after="0"/>
              <w:rPr>
                <w:sz w:val="20"/>
                <w:szCs w:val="20"/>
                <w:color w:val="auto"/>
              </w:rPr>
            </w:pPr>
            <w:r>
              <w:rPr>
                <w:rFonts w:ascii="Courier New" w:cs="Courier New" w:eastAsia="Courier New" w:hAnsi="Courier New"/>
                <w:sz w:val="9"/>
                <w:szCs w:val="9"/>
                <w:color w:val="auto"/>
              </w:rPr>
              <w:t>4</w:t>
            </w:r>
          </w:p>
        </w:tc>
      </w:tr>
      <w:tr>
        <w:trPr>
          <w:trHeight w:val="222"/>
        </w:trPr>
        <w:tc>
          <w:tcPr>
            <w:tcW w:w="1760" w:type="dxa"/>
            <w:vAlign w:val="bottom"/>
            <w:gridSpan w:val="2"/>
          </w:tcPr>
          <w:p>
            <w:pPr>
              <w:spacing w:after="0"/>
              <w:rPr>
                <w:sz w:val="20"/>
                <w:szCs w:val="20"/>
                <w:color w:val="auto"/>
              </w:rPr>
            </w:pPr>
            <w:r>
              <w:rPr>
                <w:rFonts w:ascii="Courier New" w:cs="Courier New" w:eastAsia="Courier New" w:hAnsi="Courier New"/>
                <w:sz w:val="9"/>
                <w:szCs w:val="9"/>
                <w:color w:val="auto"/>
              </w:rPr>
              <w:t>Total Nevada</w:t>
            </w:r>
          </w:p>
        </w:tc>
        <w:tc>
          <w:tcPr>
            <w:tcW w:w="760" w:type="dxa"/>
            <w:vAlign w:val="bottom"/>
            <w:gridSpan w:val="4"/>
          </w:tcPr>
          <w:p>
            <w:pPr>
              <w:jc w:val="right"/>
              <w:spacing w:after="0"/>
              <w:rPr>
                <w:sz w:val="20"/>
                <w:szCs w:val="20"/>
                <w:color w:val="auto"/>
              </w:rPr>
            </w:pPr>
            <w:r>
              <w:rPr>
                <w:rFonts w:ascii="Courier New" w:cs="Courier New" w:eastAsia="Courier New" w:hAnsi="Courier New"/>
                <w:sz w:val="9"/>
                <w:szCs w:val="9"/>
                <w:color w:val="auto"/>
              </w:rPr>
              <w:t>4</w:t>
            </w:r>
          </w:p>
        </w:tc>
      </w:tr>
      <w:tr>
        <w:trPr>
          <w:trHeight w:val="486"/>
        </w:trPr>
        <w:tc>
          <w:tcPr>
            <w:tcW w:w="1760" w:type="dxa"/>
            <w:vAlign w:val="bottom"/>
            <w:gridSpan w:val="2"/>
          </w:tcPr>
          <w:p>
            <w:pPr>
              <w:spacing w:after="0"/>
              <w:rPr>
                <w:sz w:val="20"/>
                <w:szCs w:val="20"/>
                <w:color w:val="auto"/>
              </w:rPr>
            </w:pPr>
            <w:r>
              <w:rPr>
                <w:rFonts w:ascii="Courier New" w:cs="Courier New" w:eastAsia="Courier New" w:hAnsi="Courier New"/>
                <w:sz w:val="9"/>
                <w:szCs w:val="9"/>
                <w:color w:val="auto"/>
              </w:rPr>
              <w:t>Louisiana:</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5"/>
        </w:trPr>
        <w:tc>
          <w:tcPr>
            <w:tcW w:w="1760" w:type="dxa"/>
            <w:vAlign w:val="bottom"/>
            <w:gridSpan w:val="2"/>
          </w:tcPr>
          <w:p>
            <w:pPr>
              <w:spacing w:after="0"/>
              <w:rPr>
                <w:sz w:val="20"/>
                <w:szCs w:val="20"/>
                <w:color w:val="auto"/>
              </w:rPr>
            </w:pPr>
            <w:r>
              <w:rPr>
                <w:rFonts w:ascii="Courier New" w:cs="Courier New" w:eastAsia="Courier New" w:hAnsi="Courier New"/>
                <w:sz w:val="9"/>
                <w:szCs w:val="9"/>
                <w:color w:val="auto"/>
              </w:rPr>
              <w:t>New Orleans Area</w:t>
            </w:r>
          </w:p>
        </w:tc>
        <w:tc>
          <w:tcPr>
            <w:tcW w:w="760" w:type="dxa"/>
            <w:vAlign w:val="bottom"/>
            <w:gridSpan w:val="4"/>
          </w:tcPr>
          <w:p>
            <w:pPr>
              <w:jc w:val="right"/>
              <w:spacing w:after="0"/>
              <w:rPr>
                <w:sz w:val="20"/>
                <w:szCs w:val="20"/>
                <w:color w:val="auto"/>
              </w:rPr>
            </w:pPr>
            <w:r>
              <w:rPr>
                <w:rFonts w:ascii="Courier New" w:cs="Courier New" w:eastAsia="Courier New" w:hAnsi="Courier New"/>
                <w:sz w:val="9"/>
                <w:szCs w:val="9"/>
                <w:color w:val="auto"/>
              </w:rPr>
              <w:t>2</w:t>
            </w:r>
          </w:p>
        </w:tc>
      </w:tr>
      <w:tr>
        <w:trPr>
          <w:trHeight w:val="225"/>
        </w:trPr>
        <w:tc>
          <w:tcPr>
            <w:tcW w:w="1760" w:type="dxa"/>
            <w:vAlign w:val="bottom"/>
            <w:gridSpan w:val="2"/>
          </w:tcPr>
          <w:p>
            <w:pPr>
              <w:spacing w:after="0"/>
              <w:rPr>
                <w:sz w:val="20"/>
                <w:szCs w:val="20"/>
                <w:color w:val="auto"/>
              </w:rPr>
            </w:pPr>
            <w:r>
              <w:rPr>
                <w:rFonts w:ascii="Courier New" w:cs="Courier New" w:eastAsia="Courier New" w:hAnsi="Courier New"/>
                <w:sz w:val="9"/>
                <w:szCs w:val="9"/>
                <w:color w:val="auto"/>
              </w:rPr>
              <w:t>Other Areas</w:t>
            </w:r>
          </w:p>
        </w:tc>
        <w:tc>
          <w:tcPr>
            <w:tcW w:w="760" w:type="dxa"/>
            <w:vAlign w:val="bottom"/>
            <w:gridSpan w:val="4"/>
          </w:tcPr>
          <w:p>
            <w:pPr>
              <w:jc w:val="right"/>
              <w:spacing w:after="0"/>
              <w:rPr>
                <w:sz w:val="20"/>
                <w:szCs w:val="20"/>
                <w:color w:val="auto"/>
              </w:rPr>
            </w:pPr>
            <w:r>
              <w:rPr>
                <w:rFonts w:ascii="Courier New" w:cs="Courier New" w:eastAsia="Courier New" w:hAnsi="Courier New"/>
                <w:sz w:val="9"/>
                <w:szCs w:val="9"/>
                <w:u w:val="single" w:color="auto"/>
                <w:color w:val="auto"/>
              </w:rPr>
              <w:t>1</w:t>
            </w:r>
          </w:p>
        </w:tc>
      </w:tr>
      <w:tr>
        <w:trPr>
          <w:trHeight w:val="225"/>
        </w:trPr>
        <w:tc>
          <w:tcPr>
            <w:tcW w:w="1760" w:type="dxa"/>
            <w:vAlign w:val="bottom"/>
            <w:gridSpan w:val="2"/>
          </w:tcPr>
          <w:p>
            <w:pPr>
              <w:spacing w:after="0"/>
              <w:rPr>
                <w:sz w:val="20"/>
                <w:szCs w:val="20"/>
                <w:color w:val="auto"/>
              </w:rPr>
            </w:pPr>
            <w:r>
              <w:rPr>
                <w:rFonts w:ascii="Courier New" w:cs="Courier New" w:eastAsia="Courier New" w:hAnsi="Courier New"/>
                <w:sz w:val="9"/>
                <w:szCs w:val="9"/>
                <w:color w:val="auto"/>
              </w:rPr>
              <w:t>Total Louisiana</w:t>
            </w:r>
          </w:p>
        </w:tc>
        <w:tc>
          <w:tcPr>
            <w:tcW w:w="760" w:type="dxa"/>
            <w:vAlign w:val="bottom"/>
            <w:gridSpan w:val="4"/>
          </w:tcPr>
          <w:p>
            <w:pPr>
              <w:jc w:val="right"/>
              <w:spacing w:after="0"/>
              <w:rPr>
                <w:sz w:val="20"/>
                <w:szCs w:val="20"/>
                <w:color w:val="auto"/>
              </w:rPr>
            </w:pPr>
            <w:r>
              <w:rPr>
                <w:rFonts w:ascii="Courier New" w:cs="Courier New" w:eastAsia="Courier New" w:hAnsi="Courier New"/>
                <w:sz w:val="9"/>
                <w:szCs w:val="9"/>
                <w:color w:val="auto"/>
              </w:rPr>
              <w:t>3</w:t>
            </w:r>
          </w:p>
        </w:tc>
      </w:tr>
      <w:tr>
        <w:trPr>
          <w:trHeight w:val="486"/>
        </w:trPr>
        <w:tc>
          <w:tcPr>
            <w:tcW w:w="1760" w:type="dxa"/>
            <w:vAlign w:val="bottom"/>
            <w:gridSpan w:val="2"/>
          </w:tcPr>
          <w:p>
            <w:pPr>
              <w:spacing w:after="0"/>
              <w:rPr>
                <w:sz w:val="20"/>
                <w:szCs w:val="20"/>
                <w:color w:val="auto"/>
              </w:rPr>
            </w:pPr>
            <w:r>
              <w:rPr>
                <w:rFonts w:ascii="Courier New" w:cs="Courier New" w:eastAsia="Courier New" w:hAnsi="Courier New"/>
                <w:sz w:val="9"/>
                <w:szCs w:val="9"/>
                <w:color w:val="auto"/>
              </w:rPr>
              <w:t>Mississippi:</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5"/>
        </w:trPr>
        <w:tc>
          <w:tcPr>
            <w:tcW w:w="1760" w:type="dxa"/>
            <w:vAlign w:val="bottom"/>
            <w:gridSpan w:val="2"/>
          </w:tcPr>
          <w:p>
            <w:pPr>
              <w:spacing w:after="0"/>
              <w:rPr>
                <w:sz w:val="20"/>
                <w:szCs w:val="20"/>
                <w:color w:val="auto"/>
              </w:rPr>
            </w:pPr>
            <w:r>
              <w:rPr>
                <w:rFonts w:ascii="Courier New" w:cs="Courier New" w:eastAsia="Courier New" w:hAnsi="Courier New"/>
                <w:sz w:val="9"/>
                <w:szCs w:val="9"/>
                <w:color w:val="auto"/>
              </w:rPr>
              <w:t>Jackson</w:t>
            </w:r>
          </w:p>
        </w:tc>
        <w:tc>
          <w:tcPr>
            <w:tcW w:w="760" w:type="dxa"/>
            <w:vAlign w:val="bottom"/>
            <w:gridSpan w:val="4"/>
          </w:tcPr>
          <w:p>
            <w:pPr>
              <w:jc w:val="right"/>
              <w:spacing w:after="0"/>
              <w:rPr>
                <w:sz w:val="20"/>
                <w:szCs w:val="20"/>
                <w:color w:val="auto"/>
              </w:rPr>
            </w:pPr>
            <w:r>
              <w:rPr>
                <w:rFonts w:ascii="Courier New" w:cs="Courier New" w:eastAsia="Courier New" w:hAnsi="Courier New"/>
                <w:sz w:val="9"/>
                <w:szCs w:val="9"/>
                <w:color w:val="auto"/>
              </w:rPr>
              <w:t>2</w:t>
            </w:r>
          </w:p>
        </w:tc>
      </w:tr>
      <w:tr>
        <w:trPr>
          <w:trHeight w:val="225"/>
        </w:trPr>
        <w:tc>
          <w:tcPr>
            <w:tcW w:w="1760" w:type="dxa"/>
            <w:vAlign w:val="bottom"/>
            <w:gridSpan w:val="2"/>
          </w:tcPr>
          <w:p>
            <w:pPr>
              <w:spacing w:after="0"/>
              <w:rPr>
                <w:sz w:val="20"/>
                <w:szCs w:val="20"/>
                <w:color w:val="auto"/>
              </w:rPr>
            </w:pPr>
            <w:r>
              <w:rPr>
                <w:rFonts w:ascii="Courier New" w:cs="Courier New" w:eastAsia="Courier New" w:hAnsi="Courier New"/>
                <w:sz w:val="9"/>
                <w:szCs w:val="9"/>
                <w:color w:val="auto"/>
              </w:rPr>
              <w:t>Other Areas</w:t>
            </w:r>
          </w:p>
        </w:tc>
        <w:tc>
          <w:tcPr>
            <w:tcW w:w="760" w:type="dxa"/>
            <w:vAlign w:val="bottom"/>
            <w:gridSpan w:val="4"/>
          </w:tcPr>
          <w:p>
            <w:pPr>
              <w:jc w:val="right"/>
              <w:spacing w:after="0"/>
              <w:rPr>
                <w:sz w:val="20"/>
                <w:szCs w:val="20"/>
                <w:color w:val="auto"/>
              </w:rPr>
            </w:pPr>
            <w:r>
              <w:rPr>
                <w:rFonts w:ascii="Courier New" w:cs="Courier New" w:eastAsia="Courier New" w:hAnsi="Courier New"/>
                <w:sz w:val="9"/>
                <w:szCs w:val="9"/>
                <w:u w:val="single" w:color="auto"/>
                <w:color w:val="auto"/>
              </w:rPr>
              <w:t>1</w:t>
            </w:r>
          </w:p>
        </w:tc>
      </w:tr>
      <w:tr>
        <w:trPr>
          <w:trHeight w:val="225"/>
        </w:trPr>
        <w:tc>
          <w:tcPr>
            <w:tcW w:w="1760" w:type="dxa"/>
            <w:vAlign w:val="bottom"/>
            <w:gridSpan w:val="2"/>
          </w:tcPr>
          <w:p>
            <w:pPr>
              <w:spacing w:after="0"/>
              <w:rPr>
                <w:sz w:val="20"/>
                <w:szCs w:val="20"/>
                <w:color w:val="auto"/>
              </w:rPr>
            </w:pPr>
            <w:r>
              <w:rPr>
                <w:rFonts w:ascii="Courier New" w:cs="Courier New" w:eastAsia="Courier New" w:hAnsi="Courier New"/>
                <w:sz w:val="9"/>
                <w:szCs w:val="9"/>
                <w:color w:val="auto"/>
              </w:rPr>
              <w:t>Total Mississippi</w:t>
            </w:r>
          </w:p>
        </w:tc>
        <w:tc>
          <w:tcPr>
            <w:tcW w:w="760" w:type="dxa"/>
            <w:vAlign w:val="bottom"/>
            <w:gridSpan w:val="4"/>
          </w:tcPr>
          <w:p>
            <w:pPr>
              <w:jc w:val="right"/>
              <w:spacing w:after="0"/>
              <w:rPr>
                <w:sz w:val="20"/>
                <w:szCs w:val="20"/>
                <w:color w:val="auto"/>
              </w:rPr>
            </w:pPr>
            <w:r>
              <w:rPr>
                <w:rFonts w:ascii="Courier New" w:cs="Courier New" w:eastAsia="Courier New" w:hAnsi="Courier New"/>
                <w:sz w:val="9"/>
                <w:szCs w:val="9"/>
                <w:color w:val="auto"/>
              </w:rPr>
              <w:t>3</w:t>
            </w:r>
          </w:p>
        </w:tc>
      </w:tr>
      <w:tr>
        <w:trPr>
          <w:trHeight w:val="486"/>
        </w:trPr>
        <w:tc>
          <w:tcPr>
            <w:tcW w:w="1760" w:type="dxa"/>
            <w:vAlign w:val="bottom"/>
            <w:gridSpan w:val="2"/>
          </w:tcPr>
          <w:p>
            <w:pPr>
              <w:spacing w:after="0"/>
              <w:rPr>
                <w:sz w:val="20"/>
                <w:szCs w:val="20"/>
                <w:color w:val="auto"/>
              </w:rPr>
            </w:pPr>
            <w:r>
              <w:rPr>
                <w:rFonts w:ascii="Courier New" w:cs="Courier New" w:eastAsia="Courier New" w:hAnsi="Courier New"/>
                <w:sz w:val="9"/>
                <w:szCs w:val="9"/>
                <w:color w:val="auto"/>
              </w:rPr>
              <w:t>North Carolina:</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5"/>
        </w:trPr>
        <w:tc>
          <w:tcPr>
            <w:tcW w:w="1760" w:type="dxa"/>
            <w:vAlign w:val="bottom"/>
            <w:gridSpan w:val="2"/>
          </w:tcPr>
          <w:p>
            <w:pPr>
              <w:spacing w:after="0"/>
              <w:rPr>
                <w:sz w:val="20"/>
                <w:szCs w:val="20"/>
                <w:color w:val="auto"/>
              </w:rPr>
            </w:pPr>
            <w:r>
              <w:rPr>
                <w:rFonts w:ascii="Courier New" w:cs="Courier New" w:eastAsia="Courier New" w:hAnsi="Courier New"/>
                <w:sz w:val="9"/>
                <w:szCs w:val="9"/>
                <w:color w:val="auto"/>
              </w:rPr>
              <w:t>Raleigh-Durham Area</w:t>
            </w:r>
          </w:p>
        </w:tc>
        <w:tc>
          <w:tcPr>
            <w:tcW w:w="760" w:type="dxa"/>
            <w:vAlign w:val="bottom"/>
            <w:gridSpan w:val="4"/>
          </w:tcPr>
          <w:p>
            <w:pPr>
              <w:jc w:val="right"/>
              <w:spacing w:after="0"/>
              <w:rPr>
                <w:sz w:val="20"/>
                <w:szCs w:val="20"/>
                <w:color w:val="auto"/>
              </w:rPr>
            </w:pPr>
            <w:r>
              <w:rPr>
                <w:rFonts w:ascii="Courier New" w:cs="Courier New" w:eastAsia="Courier New" w:hAnsi="Courier New"/>
                <w:sz w:val="9"/>
                <w:szCs w:val="9"/>
                <w:u w:val="single" w:color="auto"/>
                <w:color w:val="auto"/>
              </w:rPr>
              <w:t>3</w:t>
            </w:r>
          </w:p>
        </w:tc>
      </w:tr>
      <w:tr>
        <w:trPr>
          <w:trHeight w:val="225"/>
        </w:trPr>
        <w:tc>
          <w:tcPr>
            <w:tcW w:w="1760" w:type="dxa"/>
            <w:vAlign w:val="bottom"/>
            <w:gridSpan w:val="2"/>
          </w:tcPr>
          <w:p>
            <w:pPr>
              <w:spacing w:after="0"/>
              <w:rPr>
                <w:sz w:val="20"/>
                <w:szCs w:val="20"/>
                <w:color w:val="auto"/>
              </w:rPr>
            </w:pPr>
            <w:r>
              <w:rPr>
                <w:rFonts w:ascii="Courier New" w:cs="Courier New" w:eastAsia="Courier New" w:hAnsi="Courier New"/>
                <w:sz w:val="9"/>
                <w:szCs w:val="9"/>
                <w:color w:val="auto"/>
              </w:rPr>
              <w:t>Total North Carolina</w:t>
            </w:r>
          </w:p>
        </w:tc>
        <w:tc>
          <w:tcPr>
            <w:tcW w:w="760" w:type="dxa"/>
            <w:vAlign w:val="bottom"/>
            <w:gridSpan w:val="4"/>
          </w:tcPr>
          <w:p>
            <w:pPr>
              <w:jc w:val="right"/>
              <w:spacing w:after="0"/>
              <w:rPr>
                <w:sz w:val="20"/>
                <w:szCs w:val="20"/>
                <w:color w:val="auto"/>
              </w:rPr>
            </w:pPr>
            <w:r>
              <w:rPr>
                <w:rFonts w:ascii="Courier New" w:cs="Courier New" w:eastAsia="Courier New" w:hAnsi="Courier New"/>
                <w:sz w:val="9"/>
                <w:szCs w:val="9"/>
                <w:color w:val="auto"/>
              </w:rPr>
              <w:t>3</w:t>
            </w:r>
          </w:p>
        </w:tc>
      </w:tr>
      <w:tr>
        <w:trPr>
          <w:trHeight w:val="486"/>
        </w:trPr>
        <w:tc>
          <w:tcPr>
            <w:tcW w:w="1760" w:type="dxa"/>
            <w:vAlign w:val="bottom"/>
            <w:gridSpan w:val="2"/>
          </w:tcPr>
          <w:p>
            <w:pPr>
              <w:spacing w:after="0"/>
              <w:rPr>
                <w:sz w:val="20"/>
                <w:szCs w:val="20"/>
                <w:color w:val="auto"/>
              </w:rPr>
            </w:pPr>
            <w:r>
              <w:rPr>
                <w:rFonts w:ascii="Courier New" w:cs="Courier New" w:eastAsia="Courier New" w:hAnsi="Courier New"/>
                <w:sz w:val="9"/>
                <w:szCs w:val="9"/>
                <w:color w:val="auto"/>
              </w:rPr>
              <w:t>Arkansas:</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5"/>
        </w:trPr>
        <w:tc>
          <w:tcPr>
            <w:tcW w:w="1760" w:type="dxa"/>
            <w:vAlign w:val="bottom"/>
            <w:gridSpan w:val="2"/>
          </w:tcPr>
          <w:p>
            <w:pPr>
              <w:spacing w:after="0"/>
              <w:rPr>
                <w:sz w:val="20"/>
                <w:szCs w:val="20"/>
                <w:color w:val="auto"/>
              </w:rPr>
            </w:pPr>
            <w:r>
              <w:rPr>
                <w:rFonts w:ascii="Courier New" w:cs="Courier New" w:eastAsia="Courier New" w:hAnsi="Courier New"/>
                <w:sz w:val="9"/>
                <w:szCs w:val="9"/>
                <w:color w:val="auto"/>
              </w:rPr>
              <w:t>West Helena</w:t>
            </w:r>
          </w:p>
        </w:tc>
        <w:tc>
          <w:tcPr>
            <w:tcW w:w="760" w:type="dxa"/>
            <w:vAlign w:val="bottom"/>
            <w:gridSpan w:val="4"/>
          </w:tcPr>
          <w:p>
            <w:pPr>
              <w:jc w:val="right"/>
              <w:spacing w:after="0"/>
              <w:rPr>
                <w:sz w:val="20"/>
                <w:szCs w:val="20"/>
                <w:color w:val="auto"/>
              </w:rPr>
            </w:pPr>
            <w:r>
              <w:rPr>
                <w:rFonts w:ascii="Courier New" w:cs="Courier New" w:eastAsia="Courier New" w:hAnsi="Courier New"/>
                <w:sz w:val="9"/>
                <w:szCs w:val="9"/>
                <w:u w:val="single" w:color="auto"/>
                <w:color w:val="auto"/>
              </w:rPr>
              <w:t>1</w:t>
            </w:r>
          </w:p>
        </w:tc>
      </w:tr>
      <w:tr>
        <w:trPr>
          <w:trHeight w:val="208"/>
        </w:trPr>
        <w:tc>
          <w:tcPr>
            <w:tcW w:w="1760" w:type="dxa"/>
            <w:vAlign w:val="bottom"/>
            <w:gridSpan w:val="2"/>
          </w:tcPr>
          <w:p>
            <w:pPr>
              <w:spacing w:after="0"/>
              <w:rPr>
                <w:sz w:val="20"/>
                <w:szCs w:val="20"/>
                <w:color w:val="auto"/>
              </w:rPr>
            </w:pPr>
            <w:r>
              <w:rPr>
                <w:rFonts w:ascii="Courier New" w:cs="Courier New" w:eastAsia="Courier New" w:hAnsi="Courier New"/>
                <w:sz w:val="9"/>
                <w:szCs w:val="9"/>
                <w:color w:val="auto"/>
              </w:rPr>
              <w:t>Total Arkansas</w:t>
            </w:r>
          </w:p>
        </w:tc>
        <w:tc>
          <w:tcPr>
            <w:tcW w:w="480" w:type="dxa"/>
            <w:vAlign w:val="bottom"/>
          </w:tcPr>
          <w:p>
            <w:pPr>
              <w:spacing w:after="0"/>
              <w:rPr>
                <w:sz w:val="18"/>
                <w:szCs w:val="18"/>
                <w:color w:val="auto"/>
              </w:rPr>
            </w:pPr>
          </w:p>
        </w:tc>
        <w:tc>
          <w:tcPr>
            <w:tcW w:w="280" w:type="dxa"/>
            <w:vAlign w:val="bottom"/>
            <w:tcBorders>
              <w:bottom w:val="single" w:sz="8" w:color="auto"/>
            </w:tcBorders>
            <w:gridSpan w:val="3"/>
          </w:tcPr>
          <w:p>
            <w:pPr>
              <w:jc w:val="right"/>
              <w:spacing w:after="0"/>
              <w:rPr>
                <w:sz w:val="20"/>
                <w:szCs w:val="20"/>
                <w:color w:val="auto"/>
              </w:rPr>
            </w:pPr>
            <w:r>
              <w:rPr>
                <w:rFonts w:ascii="Courier New" w:cs="Courier New" w:eastAsia="Courier New" w:hAnsi="Courier New"/>
                <w:sz w:val="9"/>
                <w:szCs w:val="9"/>
                <w:color w:val="auto"/>
              </w:rPr>
              <w:t>1</w:t>
            </w:r>
          </w:p>
        </w:tc>
      </w:tr>
      <w:tr>
        <w:trPr>
          <w:trHeight w:val="483"/>
        </w:trPr>
        <w:tc>
          <w:tcPr>
            <w:tcW w:w="1760" w:type="dxa"/>
            <w:vAlign w:val="bottom"/>
            <w:gridSpan w:val="2"/>
          </w:tcPr>
          <w:p>
            <w:pPr>
              <w:spacing w:after="0"/>
              <w:rPr>
                <w:sz w:val="20"/>
                <w:szCs w:val="20"/>
                <w:color w:val="auto"/>
              </w:rPr>
            </w:pPr>
            <w:r>
              <w:rPr>
                <w:rFonts w:ascii="Courier New" w:cs="Courier New" w:eastAsia="Courier New" w:hAnsi="Courier New"/>
                <w:sz w:val="9"/>
                <w:szCs w:val="9"/>
                <w:color w:val="auto"/>
              </w:rPr>
              <w:t>Total Company</w:t>
            </w:r>
          </w:p>
        </w:tc>
        <w:tc>
          <w:tcPr>
            <w:tcW w:w="760" w:type="dxa"/>
            <w:vAlign w:val="bottom"/>
            <w:gridSpan w:val="4"/>
          </w:tcPr>
          <w:p>
            <w:pPr>
              <w:jc w:val="right"/>
              <w:spacing w:after="0"/>
              <w:rPr>
                <w:sz w:val="20"/>
                <w:szCs w:val="20"/>
                <w:color w:val="auto"/>
              </w:rPr>
            </w:pPr>
            <w:r>
              <w:rPr>
                <w:rFonts w:ascii="Courier New" w:cs="Courier New" w:eastAsia="Courier New" w:hAnsi="Courier New"/>
                <w:sz w:val="9"/>
                <w:szCs w:val="9"/>
                <w:color w:val="auto"/>
              </w:rPr>
              <w:t>334</w:t>
            </w:r>
          </w:p>
        </w:tc>
      </w:tr>
      <w:tr>
        <w:trPr>
          <w:trHeight w:val="225"/>
        </w:trPr>
        <w:tc>
          <w:tcPr>
            <w:tcW w:w="5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60" w:type="dxa"/>
            <w:vAlign w:val="bottom"/>
            <w:gridSpan w:val="4"/>
          </w:tcPr>
          <w:p>
            <w:pPr>
              <w:jc w:val="right"/>
              <w:spacing w:after="0"/>
              <w:rPr>
                <w:sz w:val="20"/>
                <w:szCs w:val="20"/>
                <w:color w:val="auto"/>
              </w:rPr>
            </w:pPr>
            <w:r>
              <w:rPr>
                <w:rFonts w:ascii="Courier New" w:cs="Courier New" w:eastAsia="Courier New" w:hAnsi="Courier New"/>
                <w:sz w:val="9"/>
                <w:szCs w:val="9"/>
                <w:color w:val="auto"/>
              </w:rPr>
              <w:t>===</w:t>
            </w:r>
          </w:p>
        </w:tc>
      </w:tr>
    </w:tbl>
    <w:p>
      <w:pPr>
        <w:sectPr>
          <w:pgSz w:w="11900" w:h="16838" w:orient="portrait"/>
          <w:cols w:equalWidth="0" w:num="1">
            <w:col w:w="9019"/>
          </w:cols>
          <w:pgMar w:left="1440" w:top="451" w:right="1440" w:bottom="0" w:gutter="0" w:footer="0" w:header="0"/>
        </w:sectPr>
      </w:pPr>
    </w:p>
    <w:bookmarkStart w:id="9" w:name="page10"/>
    <w:bookmarkEnd w:id="9"/>
    <w:p>
      <w:pPr>
        <w:ind w:left="8"/>
        <w:spacing w:after="0"/>
        <w:rPr>
          <w:sz w:val="20"/>
          <w:szCs w:val="20"/>
          <w:color w:val="auto"/>
        </w:rPr>
      </w:pPr>
      <w:r>
        <w:rPr>
          <w:rFonts w:ascii="Courier New" w:cs="Courier New" w:eastAsia="Courier New" w:hAnsi="Courier New"/>
          <w:sz w:val="9"/>
          <w:szCs w:val="9"/>
          <w:color w:val="auto"/>
        </w:rPr>
        <w:t>As of December 1, 1999, the Company's Class A Common Stock closed at $3.81 per share.</w:t>
      </w:r>
    </w:p>
    <w:p>
      <w:pPr>
        <w:spacing w:after="0" w:line="200" w:lineRule="exact"/>
        <w:rPr>
          <w:sz w:val="20"/>
          <w:szCs w:val="20"/>
          <w:color w:val="auto"/>
        </w:rPr>
      </w:pPr>
    </w:p>
    <w:p>
      <w:pPr>
        <w:spacing w:after="0" w:line="266" w:lineRule="exact"/>
        <w:rPr>
          <w:sz w:val="20"/>
          <w:szCs w:val="20"/>
          <w:color w:val="auto"/>
        </w:rPr>
      </w:pPr>
    </w:p>
    <w:p>
      <w:pPr>
        <w:ind w:left="8"/>
        <w:spacing w:after="0" w:line="235" w:lineRule="auto"/>
        <w:rPr>
          <w:sz w:val="20"/>
          <w:szCs w:val="20"/>
          <w:color w:val="auto"/>
        </w:rPr>
      </w:pPr>
      <w:r>
        <w:rPr>
          <w:rFonts w:ascii="Courier New" w:cs="Courier New" w:eastAsia="Courier New" w:hAnsi="Courier New"/>
          <w:sz w:val="9"/>
          <w:szCs w:val="9"/>
          <w:color w:val="auto"/>
        </w:rPr>
        <w:t>The Company's restated certificate of incorporation provides that cash dividends on common stock, when declared, must be declared and paid share and share alike on the Class A Common Stock and the Class B Common St 1998, the Board of Directors approved an annual cash dividend of $0.05 per share payable quarterly on both the Class A Common Stock and the Class B Common Stock.</w:t>
      </w:r>
    </w:p>
    <w:p>
      <w:pPr>
        <w:spacing w:after="0" w:line="200" w:lineRule="exact"/>
        <w:rPr>
          <w:sz w:val="20"/>
          <w:szCs w:val="20"/>
          <w:color w:val="auto"/>
        </w:rPr>
      </w:pPr>
    </w:p>
    <w:p>
      <w:pPr>
        <w:spacing w:after="0" w:line="266" w:lineRule="exact"/>
        <w:rPr>
          <w:sz w:val="20"/>
          <w:szCs w:val="20"/>
          <w:color w:val="auto"/>
        </w:rPr>
      </w:pPr>
    </w:p>
    <w:p>
      <w:pPr>
        <w:ind w:left="8"/>
        <w:spacing w:after="0"/>
        <w:rPr>
          <w:sz w:val="20"/>
          <w:szCs w:val="20"/>
          <w:color w:val="auto"/>
        </w:rPr>
      </w:pPr>
      <w:r>
        <w:rPr>
          <w:rFonts w:ascii="Courier New" w:cs="Courier New" w:eastAsia="Courier New" w:hAnsi="Courier New"/>
          <w:sz w:val="9"/>
          <w:szCs w:val="9"/>
          <w:b w:val="1"/>
          <w:bCs w:val="1"/>
          <w:color w:val="auto"/>
        </w:rPr>
        <w:t>Item 6. Selected Financial Data</w:t>
      </w:r>
    </w:p>
    <w:p>
      <w:pPr>
        <w:spacing w:after="0" w:line="200" w:lineRule="exact"/>
        <w:rPr>
          <w:sz w:val="20"/>
          <w:szCs w:val="20"/>
          <w:color w:val="auto"/>
        </w:rPr>
      </w:pPr>
    </w:p>
    <w:p>
      <w:pPr>
        <w:spacing w:after="0" w:line="265" w:lineRule="exact"/>
        <w:rPr>
          <w:sz w:val="20"/>
          <w:szCs w:val="20"/>
          <w:color w:val="auto"/>
        </w:rPr>
      </w:pPr>
    </w:p>
    <w:p>
      <w:pPr>
        <w:ind w:left="8"/>
        <w:spacing w:after="0"/>
        <w:rPr>
          <w:sz w:val="20"/>
          <w:szCs w:val="20"/>
          <w:color w:val="auto"/>
        </w:rPr>
      </w:pPr>
      <w:r>
        <w:rPr>
          <w:rFonts w:ascii="Courier New" w:cs="Courier New" w:eastAsia="Courier New" w:hAnsi="Courier New"/>
          <w:sz w:val="9"/>
          <w:szCs w:val="9"/>
          <w:color w:val="auto"/>
        </w:rPr>
        <w:t>The following selected financial information should be read in conjunction with, and is qualified in its entirety by reference to the financial statements of the Company and the notes thereto included elsewhere in</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3728" w:type="dxa"/>
        <w:tblCellMar>
          <w:top w:w="0" w:type="dxa"/>
          <w:left w:w="0" w:type="dxa"/>
          <w:bottom w:w="0" w:type="dxa"/>
          <w:right w:w="0" w:type="dxa"/>
        </w:tblCellMar>
      </w:tblPr>
      <w:tr>
        <w:trPr>
          <w:trHeight w:val="102"/>
        </w:trPr>
        <w:tc>
          <w:tcPr>
            <w:tcW w:w="2980" w:type="dxa"/>
            <w:vAlign w:val="bottom"/>
          </w:tcPr>
          <w:p>
            <w:pPr>
              <w:ind w:left="1400"/>
              <w:spacing w:after="0"/>
              <w:rPr>
                <w:sz w:val="20"/>
                <w:szCs w:val="20"/>
                <w:color w:val="auto"/>
              </w:rPr>
            </w:pPr>
            <w:r>
              <w:rPr>
                <w:rFonts w:ascii="Courier New" w:cs="Courier New" w:eastAsia="Courier New" w:hAnsi="Courier New"/>
                <w:sz w:val="9"/>
                <w:szCs w:val="9"/>
                <w:b w:val="1"/>
                <w:bCs w:val="1"/>
                <w:color w:val="auto"/>
              </w:rPr>
              <w:t>Selected Financial Data</w:t>
            </w: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r>
      <w:tr>
        <w:trPr>
          <w:trHeight w:val="803"/>
        </w:trPr>
        <w:tc>
          <w:tcPr>
            <w:tcW w:w="2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gridSpan w:val="2"/>
          </w:tcPr>
          <w:p>
            <w:pPr>
              <w:spacing w:after="0"/>
              <w:rPr>
                <w:sz w:val="20"/>
                <w:szCs w:val="20"/>
                <w:color w:val="auto"/>
              </w:rPr>
            </w:pPr>
            <w:r>
              <w:rPr>
                <w:rFonts w:ascii="Courier New" w:cs="Courier New" w:eastAsia="Courier New" w:hAnsi="Courier New"/>
                <w:sz w:val="9"/>
                <w:szCs w:val="9"/>
                <w:color w:val="auto"/>
              </w:rPr>
              <w:t>High</w:t>
            </w:r>
          </w:p>
        </w:tc>
        <w:tc>
          <w:tcPr>
            <w:tcW w:w="460" w:type="dxa"/>
            <w:vAlign w:val="bottom"/>
            <w:gridSpan w:val="2"/>
          </w:tcPr>
          <w:p>
            <w:pPr>
              <w:jc w:val="right"/>
              <w:spacing w:after="0"/>
              <w:rPr>
                <w:sz w:val="20"/>
                <w:szCs w:val="20"/>
                <w:color w:val="auto"/>
              </w:rPr>
            </w:pPr>
            <w:r>
              <w:rPr>
                <w:rFonts w:ascii="Courier New" w:cs="Courier New" w:eastAsia="Courier New" w:hAnsi="Courier New"/>
                <w:sz w:val="9"/>
                <w:szCs w:val="9"/>
                <w:color w:val="auto"/>
              </w:rPr>
              <w:t>Low</w:t>
            </w:r>
          </w:p>
        </w:tc>
      </w:tr>
      <w:tr>
        <w:trPr>
          <w:trHeight w:val="256"/>
        </w:trPr>
        <w:tc>
          <w:tcPr>
            <w:tcW w:w="2980" w:type="dxa"/>
            <w:vAlign w:val="bottom"/>
          </w:tcPr>
          <w:p>
            <w:pPr>
              <w:spacing w:after="0"/>
              <w:rPr>
                <w:sz w:val="20"/>
                <w:szCs w:val="20"/>
                <w:color w:val="auto"/>
              </w:rPr>
            </w:pPr>
            <w:r>
              <w:rPr>
                <w:rFonts w:ascii="Courier New" w:cs="Courier New" w:eastAsia="Courier New" w:hAnsi="Courier New"/>
                <w:sz w:val="9"/>
                <w:szCs w:val="9"/>
                <w:color w:val="auto"/>
              </w:rPr>
              <w:t>Fiscal</w:t>
            </w:r>
          </w:p>
        </w:tc>
        <w:tc>
          <w:tcPr>
            <w:tcW w:w="3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r>
      <w:tr>
        <w:trPr>
          <w:trHeight w:val="101"/>
        </w:trPr>
        <w:tc>
          <w:tcPr>
            <w:tcW w:w="2980" w:type="dxa"/>
            <w:vAlign w:val="bottom"/>
          </w:tcPr>
          <w:p>
            <w:pPr>
              <w:spacing w:after="0"/>
              <w:rPr>
                <w:sz w:val="20"/>
                <w:szCs w:val="20"/>
                <w:color w:val="auto"/>
              </w:rPr>
            </w:pPr>
            <w:r>
              <w:rPr>
                <w:rFonts w:ascii="Courier New" w:cs="Courier New" w:eastAsia="Courier New" w:hAnsi="Courier New"/>
                <w:sz w:val="9"/>
                <w:szCs w:val="9"/>
                <w:color w:val="auto"/>
              </w:rPr>
              <w:t>1998:</w:t>
            </w: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r>
      <w:tr>
        <w:trPr>
          <w:trHeight w:val="225"/>
        </w:trPr>
        <w:tc>
          <w:tcPr>
            <w:tcW w:w="2980" w:type="dxa"/>
            <w:vAlign w:val="bottom"/>
          </w:tcPr>
          <w:p>
            <w:pPr>
              <w:ind w:left="760"/>
              <w:spacing w:after="0"/>
              <w:rPr>
                <w:sz w:val="20"/>
                <w:szCs w:val="20"/>
                <w:color w:val="auto"/>
              </w:rPr>
            </w:pPr>
            <w:r>
              <w:rPr>
                <w:rFonts w:ascii="Courier New" w:cs="Courier New" w:eastAsia="Courier New" w:hAnsi="Courier New"/>
                <w:sz w:val="9"/>
                <w:szCs w:val="9"/>
                <w:color w:val="auto"/>
              </w:rPr>
              <w:t>First quarter ended December 31, 1997</w:t>
            </w:r>
          </w:p>
        </w:tc>
        <w:tc>
          <w:tcPr>
            <w:tcW w:w="600" w:type="dxa"/>
            <w:vAlign w:val="bottom"/>
            <w:gridSpan w:val="3"/>
          </w:tcPr>
          <w:p>
            <w:pPr>
              <w:jc w:val="right"/>
              <w:ind w:right="80"/>
              <w:spacing w:after="0"/>
              <w:rPr>
                <w:sz w:val="20"/>
                <w:szCs w:val="20"/>
                <w:color w:val="auto"/>
              </w:rPr>
            </w:pPr>
            <w:r>
              <w:rPr>
                <w:rFonts w:ascii="Courier New" w:cs="Courier New" w:eastAsia="Courier New" w:hAnsi="Courier New"/>
                <w:sz w:val="9"/>
                <w:szCs w:val="9"/>
                <w:color w:val="auto"/>
              </w:rPr>
              <w:t>$ 13.50</w:t>
            </w:r>
          </w:p>
        </w:tc>
        <w:tc>
          <w:tcPr>
            <w:tcW w:w="460" w:type="dxa"/>
            <w:vAlign w:val="bottom"/>
            <w:gridSpan w:val="2"/>
          </w:tcPr>
          <w:p>
            <w:pPr>
              <w:jc w:val="right"/>
              <w:spacing w:after="0"/>
              <w:rPr>
                <w:sz w:val="20"/>
                <w:szCs w:val="20"/>
                <w:color w:val="auto"/>
              </w:rPr>
            </w:pPr>
            <w:r>
              <w:rPr>
                <w:rFonts w:ascii="Courier New" w:cs="Courier New" w:eastAsia="Courier New" w:hAnsi="Courier New"/>
                <w:sz w:val="9"/>
                <w:szCs w:val="9"/>
                <w:color w:val="auto"/>
              </w:rPr>
              <w:t>$ 10.00</w:t>
            </w:r>
          </w:p>
        </w:tc>
      </w:tr>
      <w:tr>
        <w:trPr>
          <w:trHeight w:val="261"/>
        </w:trPr>
        <w:tc>
          <w:tcPr>
            <w:tcW w:w="2980" w:type="dxa"/>
            <w:vAlign w:val="bottom"/>
          </w:tcPr>
          <w:p>
            <w:pPr>
              <w:ind w:left="760"/>
              <w:spacing w:after="0"/>
              <w:rPr>
                <w:sz w:val="20"/>
                <w:szCs w:val="20"/>
                <w:color w:val="auto"/>
              </w:rPr>
            </w:pPr>
            <w:r>
              <w:rPr>
                <w:rFonts w:ascii="Courier New" w:cs="Courier New" w:eastAsia="Courier New" w:hAnsi="Courier New"/>
                <w:sz w:val="9"/>
                <w:szCs w:val="9"/>
                <w:color w:val="auto"/>
              </w:rPr>
              <w:t>Second quarter ended March 31, 1998</w:t>
            </w:r>
          </w:p>
        </w:tc>
        <w:tc>
          <w:tcPr>
            <w:tcW w:w="600" w:type="dxa"/>
            <w:vAlign w:val="bottom"/>
            <w:gridSpan w:val="3"/>
          </w:tcPr>
          <w:p>
            <w:pPr>
              <w:jc w:val="right"/>
              <w:ind w:right="80"/>
              <w:spacing w:after="0"/>
              <w:rPr>
                <w:sz w:val="20"/>
                <w:szCs w:val="20"/>
                <w:color w:val="auto"/>
              </w:rPr>
            </w:pPr>
            <w:r>
              <w:rPr>
                <w:rFonts w:ascii="Courier New" w:cs="Courier New" w:eastAsia="Courier New" w:hAnsi="Courier New"/>
                <w:sz w:val="9"/>
                <w:szCs w:val="9"/>
                <w:color w:val="auto"/>
              </w:rPr>
              <w:t>12.13</w:t>
            </w:r>
          </w:p>
        </w:tc>
        <w:tc>
          <w:tcPr>
            <w:tcW w:w="460" w:type="dxa"/>
            <w:vAlign w:val="bottom"/>
            <w:gridSpan w:val="2"/>
          </w:tcPr>
          <w:p>
            <w:pPr>
              <w:jc w:val="right"/>
              <w:spacing w:after="0"/>
              <w:rPr>
                <w:sz w:val="20"/>
                <w:szCs w:val="20"/>
                <w:color w:val="auto"/>
              </w:rPr>
            </w:pPr>
            <w:r>
              <w:rPr>
                <w:rFonts w:ascii="Courier New" w:cs="Courier New" w:eastAsia="Courier New" w:hAnsi="Courier New"/>
                <w:sz w:val="9"/>
                <w:szCs w:val="9"/>
                <w:color w:val="auto"/>
              </w:rPr>
              <w:t>9.88</w:t>
            </w:r>
          </w:p>
        </w:tc>
      </w:tr>
      <w:tr>
        <w:trPr>
          <w:trHeight w:val="261"/>
        </w:trPr>
        <w:tc>
          <w:tcPr>
            <w:tcW w:w="2980" w:type="dxa"/>
            <w:vAlign w:val="bottom"/>
          </w:tcPr>
          <w:p>
            <w:pPr>
              <w:ind w:left="760"/>
              <w:spacing w:after="0"/>
              <w:rPr>
                <w:sz w:val="20"/>
                <w:szCs w:val="20"/>
                <w:color w:val="auto"/>
              </w:rPr>
            </w:pPr>
            <w:r>
              <w:rPr>
                <w:rFonts w:ascii="Courier New" w:cs="Courier New" w:eastAsia="Courier New" w:hAnsi="Courier New"/>
                <w:sz w:val="9"/>
                <w:szCs w:val="9"/>
                <w:color w:val="auto"/>
              </w:rPr>
              <w:t>Third quarter ended June 30, 1998</w:t>
            </w:r>
          </w:p>
        </w:tc>
        <w:tc>
          <w:tcPr>
            <w:tcW w:w="600" w:type="dxa"/>
            <w:vAlign w:val="bottom"/>
            <w:gridSpan w:val="3"/>
          </w:tcPr>
          <w:p>
            <w:pPr>
              <w:jc w:val="right"/>
              <w:ind w:right="80"/>
              <w:spacing w:after="0"/>
              <w:rPr>
                <w:sz w:val="20"/>
                <w:szCs w:val="20"/>
                <w:color w:val="auto"/>
              </w:rPr>
            </w:pPr>
            <w:r>
              <w:rPr>
                <w:rFonts w:ascii="Courier New" w:cs="Courier New" w:eastAsia="Courier New" w:hAnsi="Courier New"/>
                <w:sz w:val="9"/>
                <w:szCs w:val="9"/>
                <w:color w:val="auto"/>
              </w:rPr>
              <w:t>12.38</w:t>
            </w:r>
          </w:p>
        </w:tc>
        <w:tc>
          <w:tcPr>
            <w:tcW w:w="460" w:type="dxa"/>
            <w:vAlign w:val="bottom"/>
            <w:gridSpan w:val="2"/>
          </w:tcPr>
          <w:p>
            <w:pPr>
              <w:jc w:val="right"/>
              <w:spacing w:after="0"/>
              <w:rPr>
                <w:sz w:val="20"/>
                <w:szCs w:val="20"/>
                <w:color w:val="auto"/>
              </w:rPr>
            </w:pPr>
            <w:r>
              <w:rPr>
                <w:rFonts w:ascii="Courier New" w:cs="Courier New" w:eastAsia="Courier New" w:hAnsi="Courier New"/>
                <w:sz w:val="9"/>
                <w:szCs w:val="9"/>
                <w:color w:val="auto"/>
              </w:rPr>
              <w:t>10.25</w:t>
            </w:r>
          </w:p>
        </w:tc>
      </w:tr>
      <w:tr>
        <w:trPr>
          <w:trHeight w:val="261"/>
        </w:trPr>
        <w:tc>
          <w:tcPr>
            <w:tcW w:w="2980" w:type="dxa"/>
            <w:vAlign w:val="bottom"/>
          </w:tcPr>
          <w:p>
            <w:pPr>
              <w:ind w:left="760"/>
              <w:spacing w:after="0"/>
              <w:rPr>
                <w:sz w:val="20"/>
                <w:szCs w:val="20"/>
                <w:color w:val="auto"/>
              </w:rPr>
            </w:pPr>
            <w:r>
              <w:rPr>
                <w:rFonts w:ascii="Courier New" w:cs="Courier New" w:eastAsia="Courier New" w:hAnsi="Courier New"/>
                <w:sz w:val="9"/>
                <w:szCs w:val="9"/>
                <w:color w:val="auto"/>
              </w:rPr>
              <w:t>Fourth quarter ended September 30, 1998</w:t>
            </w:r>
          </w:p>
        </w:tc>
        <w:tc>
          <w:tcPr>
            <w:tcW w:w="600" w:type="dxa"/>
            <w:vAlign w:val="bottom"/>
            <w:gridSpan w:val="3"/>
          </w:tcPr>
          <w:p>
            <w:pPr>
              <w:jc w:val="right"/>
              <w:ind w:right="80"/>
              <w:spacing w:after="0"/>
              <w:rPr>
                <w:sz w:val="20"/>
                <w:szCs w:val="20"/>
                <w:color w:val="auto"/>
              </w:rPr>
            </w:pPr>
            <w:r>
              <w:rPr>
                <w:rFonts w:ascii="Courier New" w:cs="Courier New" w:eastAsia="Courier New" w:hAnsi="Courier New"/>
                <w:sz w:val="9"/>
                <w:szCs w:val="9"/>
                <w:color w:val="auto"/>
              </w:rPr>
              <w:t>12.00</w:t>
            </w:r>
          </w:p>
        </w:tc>
        <w:tc>
          <w:tcPr>
            <w:tcW w:w="460" w:type="dxa"/>
            <w:vAlign w:val="bottom"/>
            <w:gridSpan w:val="2"/>
          </w:tcPr>
          <w:p>
            <w:pPr>
              <w:jc w:val="right"/>
              <w:spacing w:after="0"/>
              <w:rPr>
                <w:sz w:val="20"/>
                <w:szCs w:val="20"/>
                <w:color w:val="auto"/>
              </w:rPr>
            </w:pPr>
            <w:r>
              <w:rPr>
                <w:rFonts w:ascii="Courier New" w:cs="Courier New" w:eastAsia="Courier New" w:hAnsi="Courier New"/>
                <w:sz w:val="9"/>
                <w:szCs w:val="9"/>
                <w:color w:val="auto"/>
              </w:rPr>
              <w:t>6.75</w:t>
            </w:r>
          </w:p>
        </w:tc>
      </w:tr>
      <w:tr>
        <w:trPr>
          <w:trHeight w:val="520"/>
        </w:trPr>
        <w:tc>
          <w:tcPr>
            <w:tcW w:w="2980" w:type="dxa"/>
            <w:vAlign w:val="bottom"/>
          </w:tcPr>
          <w:p>
            <w:pPr>
              <w:spacing w:after="0"/>
              <w:rPr>
                <w:sz w:val="20"/>
                <w:szCs w:val="20"/>
                <w:color w:val="auto"/>
              </w:rPr>
            </w:pPr>
            <w:r>
              <w:rPr>
                <w:rFonts w:ascii="Courier New" w:cs="Courier New" w:eastAsia="Courier New" w:hAnsi="Courier New"/>
                <w:sz w:val="9"/>
                <w:szCs w:val="9"/>
                <w:color w:val="auto"/>
              </w:rPr>
              <w:t>Fiscal</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01"/>
        </w:trPr>
        <w:tc>
          <w:tcPr>
            <w:tcW w:w="2980" w:type="dxa"/>
            <w:vAlign w:val="bottom"/>
          </w:tcPr>
          <w:p>
            <w:pPr>
              <w:spacing w:after="0"/>
              <w:rPr>
                <w:sz w:val="20"/>
                <w:szCs w:val="20"/>
                <w:color w:val="auto"/>
              </w:rPr>
            </w:pPr>
            <w:r>
              <w:rPr>
                <w:rFonts w:ascii="Courier New" w:cs="Courier New" w:eastAsia="Courier New" w:hAnsi="Courier New"/>
                <w:sz w:val="9"/>
                <w:szCs w:val="9"/>
                <w:color w:val="auto"/>
              </w:rPr>
              <w:t>1999:</w:t>
            </w: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r>
      <w:tr>
        <w:trPr>
          <w:trHeight w:val="225"/>
        </w:trPr>
        <w:tc>
          <w:tcPr>
            <w:tcW w:w="2980" w:type="dxa"/>
            <w:vAlign w:val="bottom"/>
          </w:tcPr>
          <w:p>
            <w:pPr>
              <w:ind w:left="760"/>
              <w:spacing w:after="0"/>
              <w:rPr>
                <w:sz w:val="20"/>
                <w:szCs w:val="20"/>
                <w:color w:val="auto"/>
              </w:rPr>
            </w:pPr>
            <w:r>
              <w:rPr>
                <w:rFonts w:ascii="Courier New" w:cs="Courier New" w:eastAsia="Courier New" w:hAnsi="Courier New"/>
                <w:sz w:val="9"/>
                <w:szCs w:val="9"/>
                <w:color w:val="auto"/>
              </w:rPr>
              <w:t>First quarter ended December 31, 1998</w:t>
            </w:r>
          </w:p>
        </w:tc>
        <w:tc>
          <w:tcPr>
            <w:tcW w:w="600" w:type="dxa"/>
            <w:vAlign w:val="bottom"/>
            <w:gridSpan w:val="3"/>
          </w:tcPr>
          <w:p>
            <w:pPr>
              <w:jc w:val="right"/>
              <w:ind w:right="80"/>
              <w:spacing w:after="0"/>
              <w:rPr>
                <w:sz w:val="20"/>
                <w:szCs w:val="20"/>
                <w:color w:val="auto"/>
              </w:rPr>
            </w:pPr>
            <w:r>
              <w:rPr>
                <w:rFonts w:ascii="Courier New" w:cs="Courier New" w:eastAsia="Courier New" w:hAnsi="Courier New"/>
                <w:sz w:val="9"/>
                <w:szCs w:val="9"/>
                <w:color w:val="auto"/>
              </w:rPr>
              <w:t>$ 9.65</w:t>
            </w:r>
          </w:p>
        </w:tc>
        <w:tc>
          <w:tcPr>
            <w:tcW w:w="460" w:type="dxa"/>
            <w:vAlign w:val="bottom"/>
            <w:gridSpan w:val="2"/>
          </w:tcPr>
          <w:p>
            <w:pPr>
              <w:jc w:val="right"/>
              <w:spacing w:after="0"/>
              <w:rPr>
                <w:sz w:val="20"/>
                <w:szCs w:val="20"/>
                <w:color w:val="auto"/>
              </w:rPr>
            </w:pPr>
            <w:r>
              <w:rPr>
                <w:rFonts w:ascii="Courier New" w:cs="Courier New" w:eastAsia="Courier New" w:hAnsi="Courier New"/>
                <w:sz w:val="9"/>
                <w:szCs w:val="9"/>
                <w:color w:val="auto"/>
              </w:rPr>
              <w:t>$ 7.31</w:t>
            </w:r>
          </w:p>
        </w:tc>
      </w:tr>
      <w:tr>
        <w:trPr>
          <w:trHeight w:val="261"/>
        </w:trPr>
        <w:tc>
          <w:tcPr>
            <w:tcW w:w="2980" w:type="dxa"/>
            <w:vAlign w:val="bottom"/>
          </w:tcPr>
          <w:p>
            <w:pPr>
              <w:ind w:left="760"/>
              <w:spacing w:after="0"/>
              <w:rPr>
                <w:sz w:val="20"/>
                <w:szCs w:val="20"/>
                <w:color w:val="auto"/>
              </w:rPr>
            </w:pPr>
            <w:r>
              <w:rPr>
                <w:rFonts w:ascii="Courier New" w:cs="Courier New" w:eastAsia="Courier New" w:hAnsi="Courier New"/>
                <w:sz w:val="9"/>
                <w:szCs w:val="9"/>
                <w:color w:val="auto"/>
              </w:rPr>
              <w:t>Second quarter ended March 31, 1999</w:t>
            </w:r>
          </w:p>
        </w:tc>
        <w:tc>
          <w:tcPr>
            <w:tcW w:w="600" w:type="dxa"/>
            <w:vAlign w:val="bottom"/>
            <w:gridSpan w:val="3"/>
          </w:tcPr>
          <w:p>
            <w:pPr>
              <w:jc w:val="right"/>
              <w:ind w:right="80"/>
              <w:spacing w:after="0"/>
              <w:rPr>
                <w:sz w:val="20"/>
                <w:szCs w:val="20"/>
                <w:color w:val="auto"/>
              </w:rPr>
            </w:pPr>
            <w:r>
              <w:rPr>
                <w:rFonts w:ascii="Courier New" w:cs="Courier New" w:eastAsia="Courier New" w:hAnsi="Courier New"/>
                <w:sz w:val="9"/>
                <w:szCs w:val="9"/>
                <w:color w:val="auto"/>
              </w:rPr>
              <w:t>8.42</w:t>
            </w:r>
          </w:p>
        </w:tc>
        <w:tc>
          <w:tcPr>
            <w:tcW w:w="460" w:type="dxa"/>
            <w:vAlign w:val="bottom"/>
            <w:gridSpan w:val="2"/>
          </w:tcPr>
          <w:p>
            <w:pPr>
              <w:jc w:val="right"/>
              <w:spacing w:after="0"/>
              <w:rPr>
                <w:sz w:val="20"/>
                <w:szCs w:val="20"/>
                <w:color w:val="auto"/>
              </w:rPr>
            </w:pPr>
            <w:r>
              <w:rPr>
                <w:rFonts w:ascii="Courier New" w:cs="Courier New" w:eastAsia="Courier New" w:hAnsi="Courier New"/>
                <w:sz w:val="9"/>
                <w:szCs w:val="9"/>
                <w:color w:val="auto"/>
              </w:rPr>
              <w:t>6.82</w:t>
            </w:r>
          </w:p>
        </w:tc>
      </w:tr>
      <w:tr>
        <w:trPr>
          <w:trHeight w:val="261"/>
        </w:trPr>
        <w:tc>
          <w:tcPr>
            <w:tcW w:w="2980" w:type="dxa"/>
            <w:vAlign w:val="bottom"/>
          </w:tcPr>
          <w:p>
            <w:pPr>
              <w:ind w:left="760"/>
              <w:spacing w:after="0"/>
              <w:rPr>
                <w:sz w:val="20"/>
                <w:szCs w:val="20"/>
                <w:color w:val="auto"/>
              </w:rPr>
            </w:pPr>
            <w:r>
              <w:rPr>
                <w:rFonts w:ascii="Courier New" w:cs="Courier New" w:eastAsia="Courier New" w:hAnsi="Courier New"/>
                <w:sz w:val="9"/>
                <w:szCs w:val="9"/>
                <w:color w:val="auto"/>
              </w:rPr>
              <w:t>Third quarter ended June 30, 1999</w:t>
            </w:r>
          </w:p>
        </w:tc>
        <w:tc>
          <w:tcPr>
            <w:tcW w:w="600" w:type="dxa"/>
            <w:vAlign w:val="bottom"/>
            <w:gridSpan w:val="3"/>
          </w:tcPr>
          <w:p>
            <w:pPr>
              <w:jc w:val="right"/>
              <w:ind w:right="80"/>
              <w:spacing w:after="0"/>
              <w:rPr>
                <w:sz w:val="20"/>
                <w:szCs w:val="20"/>
                <w:color w:val="auto"/>
              </w:rPr>
            </w:pPr>
            <w:r>
              <w:rPr>
                <w:rFonts w:ascii="Courier New" w:cs="Courier New" w:eastAsia="Courier New" w:hAnsi="Courier New"/>
                <w:sz w:val="9"/>
                <w:szCs w:val="9"/>
                <w:color w:val="auto"/>
              </w:rPr>
              <w:t>7.83</w:t>
            </w:r>
          </w:p>
        </w:tc>
        <w:tc>
          <w:tcPr>
            <w:tcW w:w="460" w:type="dxa"/>
            <w:vAlign w:val="bottom"/>
            <w:gridSpan w:val="2"/>
          </w:tcPr>
          <w:p>
            <w:pPr>
              <w:jc w:val="right"/>
              <w:spacing w:after="0"/>
              <w:rPr>
                <w:sz w:val="20"/>
                <w:szCs w:val="20"/>
                <w:color w:val="auto"/>
              </w:rPr>
            </w:pPr>
            <w:r>
              <w:rPr>
                <w:rFonts w:ascii="Courier New" w:cs="Courier New" w:eastAsia="Courier New" w:hAnsi="Courier New"/>
                <w:sz w:val="9"/>
                <w:szCs w:val="9"/>
                <w:color w:val="auto"/>
              </w:rPr>
              <w:t>6.45</w:t>
            </w:r>
          </w:p>
        </w:tc>
      </w:tr>
      <w:tr>
        <w:trPr>
          <w:trHeight w:val="261"/>
        </w:trPr>
        <w:tc>
          <w:tcPr>
            <w:tcW w:w="2980" w:type="dxa"/>
            <w:vAlign w:val="bottom"/>
          </w:tcPr>
          <w:p>
            <w:pPr>
              <w:ind w:left="760"/>
              <w:spacing w:after="0"/>
              <w:rPr>
                <w:sz w:val="20"/>
                <w:szCs w:val="20"/>
                <w:color w:val="auto"/>
              </w:rPr>
            </w:pPr>
            <w:r>
              <w:rPr>
                <w:rFonts w:ascii="Courier New" w:cs="Courier New" w:eastAsia="Courier New" w:hAnsi="Courier New"/>
                <w:sz w:val="9"/>
                <w:szCs w:val="9"/>
                <w:color w:val="auto"/>
              </w:rPr>
              <w:t>Fourth quarter ended September 30, 1999</w:t>
            </w:r>
          </w:p>
        </w:tc>
        <w:tc>
          <w:tcPr>
            <w:tcW w:w="600" w:type="dxa"/>
            <w:vAlign w:val="bottom"/>
            <w:gridSpan w:val="3"/>
          </w:tcPr>
          <w:p>
            <w:pPr>
              <w:jc w:val="right"/>
              <w:ind w:right="80"/>
              <w:spacing w:after="0"/>
              <w:rPr>
                <w:sz w:val="20"/>
                <w:szCs w:val="20"/>
                <w:color w:val="auto"/>
              </w:rPr>
            </w:pPr>
            <w:r>
              <w:rPr>
                <w:rFonts w:ascii="Courier New" w:cs="Courier New" w:eastAsia="Courier New" w:hAnsi="Courier New"/>
                <w:sz w:val="9"/>
                <w:szCs w:val="9"/>
                <w:color w:val="auto"/>
              </w:rPr>
              <w:t>6.83</w:t>
            </w:r>
          </w:p>
        </w:tc>
        <w:tc>
          <w:tcPr>
            <w:tcW w:w="460" w:type="dxa"/>
            <w:vAlign w:val="bottom"/>
            <w:gridSpan w:val="2"/>
          </w:tcPr>
          <w:p>
            <w:pPr>
              <w:jc w:val="right"/>
              <w:spacing w:after="0"/>
              <w:rPr>
                <w:sz w:val="20"/>
                <w:szCs w:val="20"/>
                <w:color w:val="auto"/>
              </w:rPr>
            </w:pPr>
            <w:r>
              <w:rPr>
                <w:rFonts w:ascii="Courier New" w:cs="Courier New" w:eastAsia="Courier New" w:hAnsi="Courier New"/>
                <w:sz w:val="9"/>
                <w:szCs w:val="9"/>
                <w:color w:val="auto"/>
              </w:rPr>
              <w:t>4.67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-2075180</wp:posOffset>
            </wp:positionV>
            <wp:extent cx="3429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292100</wp:posOffset>
            </wp:positionV>
            <wp:extent cx="3429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tbl>
      <w:tblPr>
        <w:tblLayout w:type="fixed"/>
        <w:tblInd w:w="3128" w:type="dxa"/>
        <w:tblCellMar>
          <w:top w:w="0" w:type="dxa"/>
          <w:left w:w="0" w:type="dxa"/>
          <w:bottom w:w="0" w:type="dxa"/>
          <w:right w:w="0" w:type="dxa"/>
        </w:tblCellMar>
      </w:tblPr>
      <w:tr>
        <w:trPr>
          <w:trHeight w:val="102"/>
        </w:trPr>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960" w:type="dxa"/>
            <w:vAlign w:val="bottom"/>
            <w:gridSpan w:val="10"/>
          </w:tcPr>
          <w:p>
            <w:pPr>
              <w:jc w:val="right"/>
              <w:ind w:right="320"/>
              <w:spacing w:after="0"/>
              <w:rPr>
                <w:sz w:val="20"/>
                <w:szCs w:val="20"/>
                <w:color w:val="auto"/>
              </w:rPr>
            </w:pPr>
            <w:r>
              <w:rPr>
                <w:rFonts w:ascii="Courier New" w:cs="Courier New" w:eastAsia="Courier New" w:hAnsi="Courier New"/>
                <w:sz w:val="9"/>
                <w:szCs w:val="9"/>
                <w:color w:val="auto"/>
                <w:w w:val="96"/>
              </w:rPr>
              <w:t>Fiscal Years Ended September 30</w:t>
            </w: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0"/>
        </w:trPr>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41"/>
        </w:trPr>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gridSpan w:val="3"/>
          </w:tcPr>
          <w:p>
            <w:pPr>
              <w:jc w:val="right"/>
              <w:ind w:right="55"/>
              <w:spacing w:after="0"/>
              <w:rPr>
                <w:sz w:val="20"/>
                <w:szCs w:val="20"/>
                <w:color w:val="auto"/>
              </w:rPr>
            </w:pPr>
            <w:r>
              <w:rPr>
                <w:rFonts w:ascii="Courier New" w:cs="Courier New" w:eastAsia="Courier New" w:hAnsi="Courier New"/>
                <w:sz w:val="9"/>
                <w:szCs w:val="9"/>
                <w:color w:val="auto"/>
              </w:rPr>
              <w:t>1995</w:t>
            </w:r>
          </w:p>
        </w:tc>
        <w:tc>
          <w:tcPr>
            <w:tcW w:w="60" w:type="dxa"/>
            <w:vAlign w:val="bottom"/>
          </w:tcPr>
          <w:p>
            <w:pPr>
              <w:spacing w:after="0"/>
              <w:rPr>
                <w:sz w:val="20"/>
                <w:szCs w:val="20"/>
                <w:color w:val="auto"/>
              </w:rPr>
            </w:pPr>
          </w:p>
        </w:tc>
        <w:tc>
          <w:tcPr>
            <w:tcW w:w="540" w:type="dxa"/>
            <w:vAlign w:val="bottom"/>
            <w:gridSpan w:val="5"/>
          </w:tcPr>
          <w:p>
            <w:pPr>
              <w:jc w:val="right"/>
              <w:spacing w:after="0"/>
              <w:rPr>
                <w:sz w:val="20"/>
                <w:szCs w:val="20"/>
                <w:color w:val="auto"/>
              </w:rPr>
            </w:pPr>
            <w:r>
              <w:rPr>
                <w:rFonts w:ascii="Courier New" w:cs="Courier New" w:eastAsia="Courier New" w:hAnsi="Courier New"/>
                <w:sz w:val="9"/>
                <w:szCs w:val="9"/>
                <w:color w:val="auto"/>
              </w:rPr>
              <w:t>1996</w:t>
            </w:r>
          </w:p>
        </w:tc>
        <w:tc>
          <w:tcPr>
            <w:tcW w:w="80" w:type="dxa"/>
            <w:vAlign w:val="bottom"/>
          </w:tcPr>
          <w:p>
            <w:pPr>
              <w:spacing w:after="0"/>
              <w:rPr>
                <w:sz w:val="20"/>
                <w:szCs w:val="20"/>
                <w:color w:val="auto"/>
              </w:rPr>
            </w:pPr>
          </w:p>
        </w:tc>
        <w:tc>
          <w:tcPr>
            <w:tcW w:w="660" w:type="dxa"/>
            <w:vAlign w:val="bottom"/>
            <w:gridSpan w:val="3"/>
          </w:tcPr>
          <w:p>
            <w:pPr>
              <w:jc w:val="right"/>
              <w:spacing w:after="0"/>
              <w:rPr>
                <w:sz w:val="20"/>
                <w:szCs w:val="20"/>
                <w:color w:val="auto"/>
              </w:rPr>
            </w:pPr>
            <w:r>
              <w:rPr>
                <w:rFonts w:ascii="Courier New" w:cs="Courier New" w:eastAsia="Courier New" w:hAnsi="Courier New"/>
                <w:sz w:val="9"/>
                <w:szCs w:val="9"/>
                <w:color w:val="auto"/>
              </w:rPr>
              <w:t>1997</w:t>
            </w:r>
          </w:p>
        </w:tc>
        <w:tc>
          <w:tcPr>
            <w:tcW w:w="1080" w:type="dxa"/>
            <w:vAlign w:val="bottom"/>
            <w:gridSpan w:val="5"/>
          </w:tcPr>
          <w:p>
            <w:pPr>
              <w:jc w:val="right"/>
              <w:ind w:right="200"/>
              <w:spacing w:after="0"/>
              <w:rPr>
                <w:sz w:val="20"/>
                <w:szCs w:val="20"/>
                <w:color w:val="auto"/>
              </w:rPr>
            </w:pPr>
            <w:r>
              <w:rPr>
                <w:rFonts w:ascii="Courier New" w:cs="Courier New" w:eastAsia="Courier New" w:hAnsi="Courier New"/>
                <w:sz w:val="9"/>
                <w:szCs w:val="9"/>
                <w:color w:val="auto"/>
              </w:rPr>
              <w:t>1998</w:t>
            </w:r>
          </w:p>
        </w:tc>
        <w:tc>
          <w:tcPr>
            <w:tcW w:w="500" w:type="dxa"/>
            <w:vAlign w:val="bottom"/>
            <w:gridSpan w:val="3"/>
          </w:tcPr>
          <w:p>
            <w:pPr>
              <w:jc w:val="right"/>
              <w:spacing w:after="0"/>
              <w:rPr>
                <w:sz w:val="20"/>
                <w:szCs w:val="20"/>
                <w:color w:val="auto"/>
              </w:rPr>
            </w:pPr>
            <w:r>
              <w:rPr>
                <w:rFonts w:ascii="Courier New" w:cs="Courier New" w:eastAsia="Courier New" w:hAnsi="Courier New"/>
                <w:sz w:val="9"/>
                <w:szCs w:val="9"/>
                <w:color w:val="auto"/>
              </w:rPr>
              <w:t>1999</w:t>
            </w:r>
          </w:p>
        </w:tc>
        <w:tc>
          <w:tcPr>
            <w:tcW w:w="120" w:type="dxa"/>
            <w:vAlign w:val="bottom"/>
          </w:tcPr>
          <w:p>
            <w:pPr>
              <w:spacing w:after="0"/>
              <w:rPr>
                <w:sz w:val="20"/>
                <w:szCs w:val="20"/>
                <w:color w:val="auto"/>
              </w:rPr>
            </w:pPr>
          </w:p>
        </w:tc>
      </w:tr>
      <w:tr>
        <w:trPr>
          <w:trHeight w:val="20"/>
        </w:trPr>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480" w:type="dxa"/>
            <w:vAlign w:val="bottom"/>
            <w:tcBorders>
              <w:left w:val="single" w:sz="8" w:color="auto"/>
            </w:tcBorders>
            <w:gridSpan w:val="2"/>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8"/>
        </w:trPr>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140" w:type="dxa"/>
            <w:vAlign w:val="bottom"/>
            <w:gridSpan w:val="20"/>
          </w:tcPr>
          <w:p>
            <w:pPr>
              <w:jc w:val="right"/>
              <w:spacing w:after="0"/>
              <w:rPr>
                <w:sz w:val="20"/>
                <w:szCs w:val="20"/>
                <w:color w:val="auto"/>
              </w:rPr>
            </w:pPr>
            <w:r>
              <w:rPr>
                <w:rFonts w:ascii="Courier New" w:cs="Courier New" w:eastAsia="Courier New" w:hAnsi="Courier New"/>
                <w:sz w:val="9"/>
                <w:szCs w:val="9"/>
                <w:i w:val="1"/>
                <w:iCs w:val="1"/>
                <w:color w:val="auto"/>
                <w:w w:val="99"/>
              </w:rPr>
              <w:t>(Amounts in thousands, except per share and store figures)</w:t>
            </w:r>
          </w:p>
        </w:tc>
      </w:tr>
      <w:tr>
        <w:trPr>
          <w:trHeight w:val="261"/>
        </w:trPr>
        <w:tc>
          <w:tcPr>
            <w:tcW w:w="940" w:type="dxa"/>
            <w:vAlign w:val="bottom"/>
            <w:gridSpan w:val="3"/>
          </w:tcPr>
          <w:p>
            <w:pPr>
              <w:spacing w:after="0"/>
              <w:rPr>
                <w:sz w:val="20"/>
                <w:szCs w:val="20"/>
                <w:color w:val="auto"/>
              </w:rPr>
            </w:pPr>
            <w:r>
              <w:rPr>
                <w:rFonts w:ascii="Courier New" w:cs="Courier New" w:eastAsia="Courier New" w:hAnsi="Courier New"/>
                <w:sz w:val="9"/>
                <w:szCs w:val="9"/>
                <w:color w:val="auto"/>
              </w:rPr>
              <w:t>Operating Data:</w:t>
            </w: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61"/>
        </w:trPr>
        <w:tc>
          <w:tcPr>
            <w:tcW w:w="540" w:type="dxa"/>
            <w:vAlign w:val="bottom"/>
            <w:gridSpan w:val="2"/>
          </w:tcPr>
          <w:p>
            <w:pPr>
              <w:spacing w:after="0"/>
              <w:rPr>
                <w:sz w:val="20"/>
                <w:szCs w:val="20"/>
                <w:color w:val="auto"/>
              </w:rPr>
            </w:pPr>
            <w:r>
              <w:rPr>
                <w:rFonts w:ascii="Courier New" w:cs="Courier New" w:eastAsia="Courier New" w:hAnsi="Courier New"/>
                <w:sz w:val="9"/>
                <w:szCs w:val="9"/>
                <w:color w:val="auto"/>
              </w:rPr>
              <w:t>Sales (1)</w:t>
            </w:r>
          </w:p>
        </w:tc>
        <w:tc>
          <w:tcPr>
            <w:tcW w:w="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60" w:type="dxa"/>
            <w:vAlign w:val="bottom"/>
            <w:gridSpan w:val="4"/>
          </w:tcPr>
          <w:p>
            <w:pPr>
              <w:jc w:val="right"/>
              <w:spacing w:after="0"/>
              <w:rPr>
                <w:sz w:val="20"/>
                <w:szCs w:val="20"/>
                <w:color w:val="auto"/>
              </w:rPr>
            </w:pPr>
            <w:r>
              <w:rPr>
                <w:rFonts w:ascii="Courier New" w:cs="Courier New" w:eastAsia="Courier New" w:hAnsi="Courier New"/>
                <w:sz w:val="9"/>
                <w:szCs w:val="9"/>
                <w:color w:val="auto"/>
              </w:rPr>
              <w:t>$115,220</w:t>
            </w:r>
          </w:p>
        </w:tc>
        <w:tc>
          <w:tcPr>
            <w:tcW w:w="620" w:type="dxa"/>
            <w:vAlign w:val="bottom"/>
            <w:gridSpan w:val="6"/>
          </w:tcPr>
          <w:p>
            <w:pPr>
              <w:jc w:val="right"/>
              <w:spacing w:after="0"/>
              <w:rPr>
                <w:sz w:val="20"/>
                <w:szCs w:val="20"/>
                <w:color w:val="auto"/>
              </w:rPr>
            </w:pPr>
            <w:r>
              <w:rPr>
                <w:rFonts w:ascii="Courier New" w:cs="Courier New" w:eastAsia="Courier New" w:hAnsi="Courier New"/>
                <w:sz w:val="9"/>
                <w:szCs w:val="9"/>
                <w:color w:val="auto"/>
              </w:rPr>
              <w:t>$103,511</w:t>
            </w:r>
          </w:p>
        </w:tc>
        <w:tc>
          <w:tcPr>
            <w:tcW w:w="660" w:type="dxa"/>
            <w:vAlign w:val="bottom"/>
            <w:gridSpan w:val="3"/>
          </w:tcPr>
          <w:p>
            <w:pPr>
              <w:jc w:val="right"/>
              <w:spacing w:after="0"/>
              <w:rPr>
                <w:sz w:val="20"/>
                <w:szCs w:val="20"/>
                <w:color w:val="auto"/>
              </w:rPr>
            </w:pPr>
            <w:r>
              <w:rPr>
                <w:rFonts w:ascii="Courier New" w:cs="Courier New" w:eastAsia="Courier New" w:hAnsi="Courier New"/>
                <w:sz w:val="9"/>
                <w:szCs w:val="9"/>
                <w:color w:val="auto"/>
              </w:rPr>
              <w:t>$101,454</w:t>
            </w:r>
          </w:p>
        </w:tc>
        <w:tc>
          <w:tcPr>
            <w:tcW w:w="840" w:type="dxa"/>
            <w:vAlign w:val="bottom"/>
            <w:gridSpan w:val="4"/>
          </w:tcPr>
          <w:p>
            <w:pPr>
              <w:jc w:val="right"/>
              <w:spacing w:after="0"/>
              <w:rPr>
                <w:sz w:val="20"/>
                <w:szCs w:val="20"/>
                <w:color w:val="auto"/>
              </w:rPr>
            </w:pPr>
            <w:r>
              <w:rPr>
                <w:rFonts w:ascii="Courier New" w:cs="Courier New" w:eastAsia="Courier New" w:hAnsi="Courier New"/>
                <w:sz w:val="9"/>
                <w:szCs w:val="9"/>
                <w:color w:val="auto"/>
              </w:rPr>
              <w:t>$112,307</w:t>
            </w:r>
          </w:p>
        </w:tc>
        <w:tc>
          <w:tcPr>
            <w:tcW w:w="240" w:type="dxa"/>
            <w:vAlign w:val="bottom"/>
          </w:tcPr>
          <w:p>
            <w:pPr>
              <w:spacing w:after="0"/>
              <w:rPr>
                <w:sz w:val="22"/>
                <w:szCs w:val="22"/>
                <w:color w:val="auto"/>
              </w:rPr>
            </w:pPr>
          </w:p>
        </w:tc>
        <w:tc>
          <w:tcPr>
            <w:tcW w:w="620" w:type="dxa"/>
            <w:vAlign w:val="bottom"/>
            <w:gridSpan w:val="4"/>
          </w:tcPr>
          <w:p>
            <w:pPr>
              <w:jc w:val="right"/>
              <w:spacing w:after="0"/>
              <w:rPr>
                <w:sz w:val="20"/>
                <w:szCs w:val="20"/>
                <w:color w:val="auto"/>
              </w:rPr>
            </w:pPr>
            <w:r>
              <w:rPr>
                <w:rFonts w:ascii="Courier New" w:cs="Courier New" w:eastAsia="Courier New" w:hAnsi="Courier New"/>
                <w:sz w:val="9"/>
                <w:szCs w:val="9"/>
                <w:color w:val="auto"/>
              </w:rPr>
              <w:t>$130,077</w:t>
            </w:r>
          </w:p>
        </w:tc>
      </w:tr>
      <w:tr>
        <w:trPr>
          <w:trHeight w:val="208"/>
        </w:trPr>
        <w:tc>
          <w:tcPr>
            <w:tcW w:w="1220" w:type="dxa"/>
            <w:vAlign w:val="bottom"/>
            <w:gridSpan w:val="4"/>
          </w:tcPr>
          <w:p>
            <w:pPr>
              <w:spacing w:after="0"/>
              <w:rPr>
                <w:sz w:val="20"/>
                <w:szCs w:val="20"/>
                <w:color w:val="auto"/>
              </w:rPr>
            </w:pPr>
            <w:r>
              <w:rPr>
                <w:rFonts w:ascii="Courier New" w:cs="Courier New" w:eastAsia="Courier New" w:hAnsi="Courier New"/>
                <w:sz w:val="9"/>
                <w:szCs w:val="9"/>
                <w:color w:val="auto"/>
              </w:rPr>
              <w:t>Pawn service charges</w:t>
            </w:r>
          </w:p>
        </w:tc>
        <w:tc>
          <w:tcPr>
            <w:tcW w:w="480" w:type="dxa"/>
            <w:vAlign w:val="bottom"/>
          </w:tcPr>
          <w:p>
            <w:pPr>
              <w:spacing w:after="0"/>
              <w:rPr>
                <w:sz w:val="18"/>
                <w:szCs w:val="18"/>
                <w:color w:val="auto"/>
              </w:rPr>
            </w:pPr>
          </w:p>
        </w:tc>
        <w:tc>
          <w:tcPr>
            <w:tcW w:w="560" w:type="dxa"/>
            <w:vAlign w:val="bottom"/>
            <w:gridSpan w:val="4"/>
          </w:tcPr>
          <w:p>
            <w:pPr>
              <w:jc w:val="right"/>
              <w:spacing w:after="0"/>
              <w:rPr>
                <w:sz w:val="20"/>
                <w:szCs w:val="20"/>
                <w:color w:val="auto"/>
              </w:rPr>
            </w:pPr>
            <w:r>
              <w:rPr>
                <w:rFonts w:ascii="Courier New" w:cs="Courier New" w:eastAsia="Courier New" w:hAnsi="Courier New"/>
                <w:sz w:val="9"/>
                <w:szCs w:val="9"/>
                <w:color w:val="auto"/>
              </w:rPr>
              <w:t>74,254</w:t>
            </w:r>
          </w:p>
        </w:tc>
        <w:tc>
          <w:tcPr>
            <w:tcW w:w="620" w:type="dxa"/>
            <w:vAlign w:val="bottom"/>
            <w:gridSpan w:val="6"/>
          </w:tcPr>
          <w:p>
            <w:pPr>
              <w:jc w:val="right"/>
              <w:spacing w:after="0"/>
              <w:rPr>
                <w:sz w:val="20"/>
                <w:szCs w:val="20"/>
                <w:color w:val="auto"/>
              </w:rPr>
            </w:pPr>
            <w:r>
              <w:rPr>
                <w:rFonts w:ascii="Courier New" w:cs="Courier New" w:eastAsia="Courier New" w:hAnsi="Courier New"/>
                <w:sz w:val="9"/>
                <w:szCs w:val="9"/>
                <w:color w:val="auto"/>
              </w:rPr>
              <w:t>70,115</w:t>
            </w:r>
          </w:p>
        </w:tc>
        <w:tc>
          <w:tcPr>
            <w:tcW w:w="660" w:type="dxa"/>
            <w:vAlign w:val="bottom"/>
            <w:gridSpan w:val="3"/>
          </w:tcPr>
          <w:p>
            <w:pPr>
              <w:jc w:val="right"/>
              <w:spacing w:after="0"/>
              <w:rPr>
                <w:sz w:val="20"/>
                <w:szCs w:val="20"/>
                <w:color w:val="auto"/>
              </w:rPr>
            </w:pPr>
            <w:r>
              <w:rPr>
                <w:rFonts w:ascii="Courier New" w:cs="Courier New" w:eastAsia="Courier New" w:hAnsi="Courier New"/>
                <w:sz w:val="9"/>
                <w:szCs w:val="9"/>
                <w:color w:val="auto"/>
              </w:rPr>
              <w:t>78,845</w:t>
            </w:r>
          </w:p>
        </w:tc>
        <w:tc>
          <w:tcPr>
            <w:tcW w:w="840" w:type="dxa"/>
            <w:vAlign w:val="bottom"/>
            <w:gridSpan w:val="4"/>
          </w:tcPr>
          <w:p>
            <w:pPr>
              <w:jc w:val="right"/>
              <w:spacing w:after="0"/>
              <w:rPr>
                <w:sz w:val="20"/>
                <w:szCs w:val="20"/>
                <w:color w:val="auto"/>
              </w:rPr>
            </w:pPr>
            <w:r>
              <w:rPr>
                <w:rFonts w:ascii="Courier New" w:cs="Courier New" w:eastAsia="Courier New" w:hAnsi="Courier New"/>
                <w:sz w:val="9"/>
                <w:szCs w:val="9"/>
                <w:color w:val="auto"/>
              </w:rPr>
              <w:t>85,087</w:t>
            </w:r>
          </w:p>
        </w:tc>
        <w:tc>
          <w:tcPr>
            <w:tcW w:w="240" w:type="dxa"/>
            <w:vAlign w:val="bottom"/>
          </w:tcPr>
          <w:p>
            <w:pPr>
              <w:spacing w:after="0"/>
              <w:rPr>
                <w:sz w:val="18"/>
                <w:szCs w:val="18"/>
                <w:color w:val="auto"/>
              </w:rPr>
            </w:pPr>
          </w:p>
        </w:tc>
        <w:tc>
          <w:tcPr>
            <w:tcW w:w="620" w:type="dxa"/>
            <w:vAlign w:val="bottom"/>
            <w:gridSpan w:val="4"/>
          </w:tcPr>
          <w:p>
            <w:pPr>
              <w:jc w:val="right"/>
              <w:spacing w:after="0"/>
              <w:rPr>
                <w:sz w:val="20"/>
                <w:szCs w:val="20"/>
                <w:color w:val="auto"/>
              </w:rPr>
            </w:pPr>
            <w:r>
              <w:rPr>
                <w:rFonts w:ascii="Courier New" w:cs="Courier New" w:eastAsia="Courier New" w:hAnsi="Courier New"/>
                <w:sz w:val="9"/>
                <w:szCs w:val="9"/>
                <w:color w:val="auto"/>
              </w:rPr>
              <w:t>101,892</w:t>
            </w:r>
          </w:p>
        </w:tc>
      </w:tr>
      <w:tr>
        <w:trPr>
          <w:trHeight w:val="20"/>
        </w:trPr>
        <w:tc>
          <w:tcPr>
            <w:tcW w:w="122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right w:val="single" w:sz="8" w:color="auto"/>
            </w:tcBorders>
            <w:gridSpan w:val="2"/>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280" w:type="dxa"/>
            <w:vAlign w:val="bottom"/>
            <w:gridSpan w:val="3"/>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r>
      <w:tr>
        <w:trPr>
          <w:trHeight w:val="222"/>
        </w:trPr>
        <w:tc>
          <w:tcPr>
            <w:tcW w:w="1220" w:type="dxa"/>
            <w:vAlign w:val="bottom"/>
            <w:gridSpan w:val="4"/>
          </w:tcPr>
          <w:p>
            <w:pPr>
              <w:spacing w:after="0"/>
              <w:rPr>
                <w:sz w:val="20"/>
                <w:szCs w:val="20"/>
                <w:color w:val="auto"/>
              </w:rPr>
            </w:pPr>
            <w:r>
              <w:rPr>
                <w:rFonts w:ascii="Courier New" w:cs="Courier New" w:eastAsia="Courier New" w:hAnsi="Courier New"/>
                <w:sz w:val="9"/>
                <w:szCs w:val="9"/>
                <w:color w:val="auto"/>
              </w:rPr>
              <w:t>Total revenues (1)</w:t>
            </w:r>
          </w:p>
        </w:tc>
        <w:tc>
          <w:tcPr>
            <w:tcW w:w="480" w:type="dxa"/>
            <w:vAlign w:val="bottom"/>
          </w:tcPr>
          <w:p>
            <w:pPr>
              <w:spacing w:after="0"/>
              <w:rPr>
                <w:sz w:val="19"/>
                <w:szCs w:val="19"/>
                <w:color w:val="auto"/>
              </w:rPr>
            </w:pPr>
          </w:p>
        </w:tc>
        <w:tc>
          <w:tcPr>
            <w:tcW w:w="560" w:type="dxa"/>
            <w:vAlign w:val="bottom"/>
            <w:gridSpan w:val="4"/>
          </w:tcPr>
          <w:p>
            <w:pPr>
              <w:jc w:val="right"/>
              <w:spacing w:after="0"/>
              <w:rPr>
                <w:sz w:val="20"/>
                <w:szCs w:val="20"/>
                <w:color w:val="auto"/>
              </w:rPr>
            </w:pPr>
            <w:r>
              <w:rPr>
                <w:rFonts w:ascii="Courier New" w:cs="Courier New" w:eastAsia="Courier New" w:hAnsi="Courier New"/>
                <w:sz w:val="9"/>
                <w:szCs w:val="9"/>
                <w:color w:val="auto"/>
              </w:rPr>
              <w:t>189,474</w:t>
            </w:r>
          </w:p>
        </w:tc>
        <w:tc>
          <w:tcPr>
            <w:tcW w:w="620" w:type="dxa"/>
            <w:vAlign w:val="bottom"/>
            <w:gridSpan w:val="6"/>
          </w:tcPr>
          <w:p>
            <w:pPr>
              <w:jc w:val="right"/>
              <w:spacing w:after="0"/>
              <w:rPr>
                <w:sz w:val="20"/>
                <w:szCs w:val="20"/>
                <w:color w:val="auto"/>
              </w:rPr>
            </w:pPr>
            <w:r>
              <w:rPr>
                <w:rFonts w:ascii="Courier New" w:cs="Courier New" w:eastAsia="Courier New" w:hAnsi="Courier New"/>
                <w:sz w:val="9"/>
                <w:szCs w:val="9"/>
                <w:color w:val="auto"/>
              </w:rPr>
              <w:t>173,626</w:t>
            </w:r>
          </w:p>
        </w:tc>
        <w:tc>
          <w:tcPr>
            <w:tcW w:w="660" w:type="dxa"/>
            <w:vAlign w:val="bottom"/>
            <w:gridSpan w:val="3"/>
          </w:tcPr>
          <w:p>
            <w:pPr>
              <w:jc w:val="right"/>
              <w:spacing w:after="0"/>
              <w:rPr>
                <w:sz w:val="20"/>
                <w:szCs w:val="20"/>
                <w:color w:val="auto"/>
              </w:rPr>
            </w:pPr>
            <w:r>
              <w:rPr>
                <w:rFonts w:ascii="Courier New" w:cs="Courier New" w:eastAsia="Courier New" w:hAnsi="Courier New"/>
                <w:sz w:val="9"/>
                <w:szCs w:val="9"/>
                <w:color w:val="auto"/>
              </w:rPr>
              <w:t>180,299</w:t>
            </w:r>
          </w:p>
        </w:tc>
        <w:tc>
          <w:tcPr>
            <w:tcW w:w="840" w:type="dxa"/>
            <w:vAlign w:val="bottom"/>
            <w:gridSpan w:val="4"/>
          </w:tcPr>
          <w:p>
            <w:pPr>
              <w:jc w:val="right"/>
              <w:spacing w:after="0"/>
              <w:rPr>
                <w:sz w:val="20"/>
                <w:szCs w:val="20"/>
                <w:color w:val="auto"/>
              </w:rPr>
            </w:pPr>
            <w:r>
              <w:rPr>
                <w:rFonts w:ascii="Courier New" w:cs="Courier New" w:eastAsia="Courier New" w:hAnsi="Courier New"/>
                <w:sz w:val="9"/>
                <w:szCs w:val="9"/>
                <w:color w:val="auto"/>
              </w:rPr>
              <w:t>197,394</w:t>
            </w:r>
          </w:p>
        </w:tc>
        <w:tc>
          <w:tcPr>
            <w:tcW w:w="240" w:type="dxa"/>
            <w:vAlign w:val="bottom"/>
          </w:tcPr>
          <w:p>
            <w:pPr>
              <w:spacing w:after="0"/>
              <w:rPr>
                <w:sz w:val="19"/>
                <w:szCs w:val="19"/>
                <w:color w:val="auto"/>
              </w:rPr>
            </w:pPr>
          </w:p>
        </w:tc>
        <w:tc>
          <w:tcPr>
            <w:tcW w:w="620" w:type="dxa"/>
            <w:vAlign w:val="bottom"/>
            <w:gridSpan w:val="4"/>
          </w:tcPr>
          <w:p>
            <w:pPr>
              <w:jc w:val="right"/>
              <w:spacing w:after="0"/>
              <w:rPr>
                <w:sz w:val="20"/>
                <w:szCs w:val="20"/>
                <w:color w:val="auto"/>
              </w:rPr>
            </w:pPr>
            <w:r>
              <w:rPr>
                <w:rFonts w:ascii="Courier New" w:cs="Courier New" w:eastAsia="Courier New" w:hAnsi="Courier New"/>
                <w:sz w:val="9"/>
                <w:szCs w:val="9"/>
                <w:color w:val="auto"/>
              </w:rPr>
              <w:t>231,969</w:t>
            </w:r>
          </w:p>
        </w:tc>
      </w:tr>
      <w:tr>
        <w:trPr>
          <w:trHeight w:val="208"/>
        </w:trPr>
        <w:tc>
          <w:tcPr>
            <w:tcW w:w="1220" w:type="dxa"/>
            <w:vAlign w:val="bottom"/>
            <w:gridSpan w:val="4"/>
          </w:tcPr>
          <w:p>
            <w:pPr>
              <w:spacing w:after="0"/>
              <w:rPr>
                <w:sz w:val="20"/>
                <w:szCs w:val="20"/>
                <w:color w:val="auto"/>
              </w:rPr>
            </w:pPr>
            <w:r>
              <w:rPr>
                <w:rFonts w:ascii="Courier New" w:cs="Courier New" w:eastAsia="Courier New" w:hAnsi="Courier New"/>
                <w:sz w:val="9"/>
                <w:szCs w:val="9"/>
                <w:color w:val="auto"/>
              </w:rPr>
              <w:t>Cost of goods sold (1)</w:t>
            </w:r>
          </w:p>
        </w:tc>
        <w:tc>
          <w:tcPr>
            <w:tcW w:w="480" w:type="dxa"/>
            <w:vAlign w:val="bottom"/>
          </w:tcPr>
          <w:p>
            <w:pPr>
              <w:spacing w:after="0"/>
              <w:rPr>
                <w:sz w:val="18"/>
                <w:szCs w:val="18"/>
                <w:color w:val="auto"/>
              </w:rPr>
            </w:pPr>
          </w:p>
        </w:tc>
        <w:tc>
          <w:tcPr>
            <w:tcW w:w="560" w:type="dxa"/>
            <w:vAlign w:val="bottom"/>
            <w:gridSpan w:val="4"/>
          </w:tcPr>
          <w:p>
            <w:pPr>
              <w:jc w:val="right"/>
              <w:spacing w:after="0"/>
              <w:rPr>
                <w:sz w:val="20"/>
                <w:szCs w:val="20"/>
                <w:color w:val="auto"/>
              </w:rPr>
            </w:pPr>
            <w:r>
              <w:rPr>
                <w:rFonts w:ascii="Courier New" w:cs="Courier New" w:eastAsia="Courier New" w:hAnsi="Courier New"/>
                <w:sz w:val="9"/>
                <w:szCs w:val="9"/>
                <w:color w:val="auto"/>
              </w:rPr>
              <w:t>113,227</w:t>
            </w:r>
          </w:p>
        </w:tc>
        <w:tc>
          <w:tcPr>
            <w:tcW w:w="620" w:type="dxa"/>
            <w:vAlign w:val="bottom"/>
            <w:gridSpan w:val="6"/>
          </w:tcPr>
          <w:p>
            <w:pPr>
              <w:jc w:val="right"/>
              <w:spacing w:after="0"/>
              <w:rPr>
                <w:sz w:val="20"/>
                <w:szCs w:val="20"/>
                <w:color w:val="auto"/>
              </w:rPr>
            </w:pPr>
            <w:r>
              <w:rPr>
                <w:rFonts w:ascii="Courier New" w:cs="Courier New" w:eastAsia="Courier New" w:hAnsi="Courier New"/>
                <w:sz w:val="9"/>
                <w:szCs w:val="9"/>
                <w:color w:val="auto"/>
              </w:rPr>
              <w:t>88,953</w:t>
            </w:r>
          </w:p>
        </w:tc>
        <w:tc>
          <w:tcPr>
            <w:tcW w:w="660" w:type="dxa"/>
            <w:vAlign w:val="bottom"/>
            <w:gridSpan w:val="3"/>
          </w:tcPr>
          <w:p>
            <w:pPr>
              <w:jc w:val="right"/>
              <w:spacing w:after="0"/>
              <w:rPr>
                <w:sz w:val="20"/>
                <w:szCs w:val="20"/>
                <w:color w:val="auto"/>
              </w:rPr>
            </w:pPr>
            <w:r>
              <w:rPr>
                <w:rFonts w:ascii="Courier New" w:cs="Courier New" w:eastAsia="Courier New" w:hAnsi="Courier New"/>
                <w:sz w:val="9"/>
                <w:szCs w:val="9"/>
                <w:color w:val="auto"/>
              </w:rPr>
              <w:t>84,468</w:t>
            </w:r>
          </w:p>
        </w:tc>
        <w:tc>
          <w:tcPr>
            <w:tcW w:w="840" w:type="dxa"/>
            <w:vAlign w:val="bottom"/>
            <w:gridSpan w:val="4"/>
          </w:tcPr>
          <w:p>
            <w:pPr>
              <w:jc w:val="right"/>
              <w:spacing w:after="0"/>
              <w:rPr>
                <w:sz w:val="20"/>
                <w:szCs w:val="20"/>
                <w:color w:val="auto"/>
              </w:rPr>
            </w:pPr>
            <w:r>
              <w:rPr>
                <w:rFonts w:ascii="Courier New" w:cs="Courier New" w:eastAsia="Courier New" w:hAnsi="Courier New"/>
                <w:sz w:val="9"/>
                <w:szCs w:val="9"/>
                <w:color w:val="auto"/>
              </w:rPr>
              <w:t>94,084</w:t>
            </w:r>
          </w:p>
        </w:tc>
        <w:tc>
          <w:tcPr>
            <w:tcW w:w="240" w:type="dxa"/>
            <w:vAlign w:val="bottom"/>
          </w:tcPr>
          <w:p>
            <w:pPr>
              <w:spacing w:after="0"/>
              <w:rPr>
                <w:sz w:val="18"/>
                <w:szCs w:val="18"/>
                <w:color w:val="auto"/>
              </w:rPr>
            </w:pPr>
          </w:p>
        </w:tc>
        <w:tc>
          <w:tcPr>
            <w:tcW w:w="620" w:type="dxa"/>
            <w:vAlign w:val="bottom"/>
            <w:gridSpan w:val="4"/>
          </w:tcPr>
          <w:p>
            <w:pPr>
              <w:jc w:val="right"/>
              <w:spacing w:after="0"/>
              <w:rPr>
                <w:sz w:val="20"/>
                <w:szCs w:val="20"/>
                <w:color w:val="auto"/>
              </w:rPr>
            </w:pPr>
            <w:r>
              <w:rPr>
                <w:rFonts w:ascii="Courier New" w:cs="Courier New" w:eastAsia="Courier New" w:hAnsi="Courier New"/>
                <w:sz w:val="9"/>
                <w:szCs w:val="9"/>
                <w:color w:val="auto"/>
              </w:rPr>
              <w:t>113,824</w:t>
            </w:r>
          </w:p>
        </w:tc>
      </w:tr>
      <w:tr>
        <w:trPr>
          <w:trHeight w:val="20"/>
        </w:trPr>
        <w:tc>
          <w:tcPr>
            <w:tcW w:w="9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right w:val="single" w:sz="8" w:color="auto"/>
            </w:tcBorders>
            <w:gridSpan w:val="2"/>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280" w:type="dxa"/>
            <w:vAlign w:val="bottom"/>
            <w:gridSpan w:val="3"/>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r>
      <w:tr>
        <w:trPr>
          <w:trHeight w:val="222"/>
        </w:trPr>
        <w:tc>
          <w:tcPr>
            <w:tcW w:w="940" w:type="dxa"/>
            <w:vAlign w:val="bottom"/>
            <w:gridSpan w:val="3"/>
          </w:tcPr>
          <w:p>
            <w:pPr>
              <w:spacing w:after="0"/>
              <w:rPr>
                <w:sz w:val="20"/>
                <w:szCs w:val="20"/>
                <w:color w:val="auto"/>
              </w:rPr>
            </w:pPr>
            <w:r>
              <w:rPr>
                <w:rFonts w:ascii="Courier New" w:cs="Courier New" w:eastAsia="Courier New" w:hAnsi="Courier New"/>
                <w:sz w:val="9"/>
                <w:szCs w:val="9"/>
                <w:color w:val="auto"/>
              </w:rPr>
              <w:t>Net revenues</w:t>
            </w: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gridSpan w:val="3"/>
          </w:tcPr>
          <w:p>
            <w:pPr>
              <w:jc w:val="right"/>
              <w:spacing w:after="0"/>
              <w:rPr>
                <w:sz w:val="20"/>
                <w:szCs w:val="20"/>
                <w:color w:val="auto"/>
              </w:rPr>
            </w:pPr>
            <w:r>
              <w:rPr>
                <w:rFonts w:ascii="Courier New" w:cs="Courier New" w:eastAsia="Courier New" w:hAnsi="Courier New"/>
                <w:sz w:val="9"/>
                <w:szCs w:val="9"/>
                <w:color w:val="auto"/>
                <w:w w:val="92"/>
              </w:rPr>
              <w:t>76,247</w:t>
            </w:r>
          </w:p>
        </w:tc>
        <w:tc>
          <w:tcPr>
            <w:tcW w:w="280" w:type="dxa"/>
            <w:vAlign w:val="bottom"/>
            <w:gridSpan w:val="2"/>
          </w:tcPr>
          <w:p>
            <w:pPr>
              <w:spacing w:after="0"/>
              <w:rPr>
                <w:sz w:val="19"/>
                <w:szCs w:val="19"/>
                <w:color w:val="auto"/>
              </w:rPr>
            </w:pPr>
          </w:p>
        </w:tc>
        <w:tc>
          <w:tcPr>
            <w:tcW w:w="340" w:type="dxa"/>
            <w:vAlign w:val="bottom"/>
            <w:gridSpan w:val="4"/>
          </w:tcPr>
          <w:p>
            <w:pPr>
              <w:jc w:val="right"/>
              <w:spacing w:after="0"/>
              <w:rPr>
                <w:sz w:val="20"/>
                <w:szCs w:val="20"/>
                <w:color w:val="auto"/>
              </w:rPr>
            </w:pPr>
            <w:r>
              <w:rPr>
                <w:rFonts w:ascii="Courier New" w:cs="Courier New" w:eastAsia="Courier New" w:hAnsi="Courier New"/>
                <w:sz w:val="9"/>
                <w:szCs w:val="9"/>
                <w:color w:val="auto"/>
                <w:w w:val="98"/>
              </w:rPr>
              <w:t>84,673</w:t>
            </w:r>
          </w:p>
        </w:tc>
        <w:tc>
          <w:tcPr>
            <w:tcW w:w="40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3"/>
              </w:rPr>
              <w:t>95,831</w:t>
            </w:r>
          </w:p>
        </w:tc>
        <w:tc>
          <w:tcPr>
            <w:tcW w:w="840" w:type="dxa"/>
            <w:vAlign w:val="bottom"/>
            <w:gridSpan w:val="4"/>
          </w:tcPr>
          <w:p>
            <w:pPr>
              <w:jc w:val="right"/>
              <w:spacing w:after="0"/>
              <w:rPr>
                <w:sz w:val="20"/>
                <w:szCs w:val="20"/>
                <w:color w:val="auto"/>
              </w:rPr>
            </w:pPr>
            <w:r>
              <w:rPr>
                <w:rFonts w:ascii="Courier New" w:cs="Courier New" w:eastAsia="Courier New" w:hAnsi="Courier New"/>
                <w:sz w:val="9"/>
                <w:szCs w:val="9"/>
                <w:color w:val="auto"/>
              </w:rPr>
              <w:t>103,310</w:t>
            </w:r>
          </w:p>
        </w:tc>
        <w:tc>
          <w:tcPr>
            <w:tcW w:w="240" w:type="dxa"/>
            <w:vAlign w:val="bottom"/>
          </w:tcPr>
          <w:p>
            <w:pPr>
              <w:spacing w:after="0"/>
              <w:rPr>
                <w:sz w:val="19"/>
                <w:szCs w:val="19"/>
                <w:color w:val="auto"/>
              </w:rPr>
            </w:pPr>
          </w:p>
        </w:tc>
        <w:tc>
          <w:tcPr>
            <w:tcW w:w="620" w:type="dxa"/>
            <w:vAlign w:val="bottom"/>
            <w:gridSpan w:val="4"/>
          </w:tcPr>
          <w:p>
            <w:pPr>
              <w:jc w:val="right"/>
              <w:spacing w:after="0"/>
              <w:rPr>
                <w:sz w:val="20"/>
                <w:szCs w:val="20"/>
                <w:color w:val="auto"/>
              </w:rPr>
            </w:pPr>
            <w:r>
              <w:rPr>
                <w:rFonts w:ascii="Courier New" w:cs="Courier New" w:eastAsia="Courier New" w:hAnsi="Courier New"/>
                <w:sz w:val="9"/>
                <w:szCs w:val="9"/>
                <w:color w:val="auto"/>
              </w:rPr>
              <w:t>118,145</w:t>
            </w:r>
          </w:p>
        </w:tc>
      </w:tr>
      <w:tr>
        <w:trPr>
          <w:trHeight w:val="225"/>
        </w:trPr>
        <w:tc>
          <w:tcPr>
            <w:tcW w:w="1700" w:type="dxa"/>
            <w:vAlign w:val="bottom"/>
            <w:gridSpan w:val="5"/>
          </w:tcPr>
          <w:p>
            <w:pPr>
              <w:spacing w:after="0"/>
              <w:rPr>
                <w:sz w:val="20"/>
                <w:szCs w:val="20"/>
                <w:color w:val="auto"/>
              </w:rPr>
            </w:pPr>
            <w:r>
              <w:rPr>
                <w:rFonts w:ascii="Courier New" w:cs="Courier New" w:eastAsia="Courier New" w:hAnsi="Courier New"/>
                <w:sz w:val="9"/>
                <w:szCs w:val="9"/>
                <w:color w:val="auto"/>
              </w:rPr>
              <w:t>Store operating expenses</w:t>
            </w:r>
          </w:p>
        </w:tc>
        <w:tc>
          <w:tcPr>
            <w:tcW w:w="560" w:type="dxa"/>
            <w:vAlign w:val="bottom"/>
            <w:gridSpan w:val="4"/>
          </w:tcPr>
          <w:p>
            <w:pPr>
              <w:jc w:val="right"/>
              <w:spacing w:after="0"/>
              <w:rPr>
                <w:sz w:val="20"/>
                <w:szCs w:val="20"/>
                <w:color w:val="auto"/>
              </w:rPr>
            </w:pPr>
            <w:r>
              <w:rPr>
                <w:rFonts w:ascii="Courier New" w:cs="Courier New" w:eastAsia="Courier New" w:hAnsi="Courier New"/>
                <w:sz w:val="9"/>
                <w:szCs w:val="9"/>
                <w:color w:val="auto"/>
              </w:rPr>
              <w:t>74,417</w:t>
            </w:r>
          </w:p>
        </w:tc>
        <w:tc>
          <w:tcPr>
            <w:tcW w:w="620" w:type="dxa"/>
            <w:vAlign w:val="bottom"/>
            <w:gridSpan w:val="6"/>
          </w:tcPr>
          <w:p>
            <w:pPr>
              <w:jc w:val="right"/>
              <w:spacing w:after="0"/>
              <w:rPr>
                <w:sz w:val="20"/>
                <w:szCs w:val="20"/>
                <w:color w:val="auto"/>
              </w:rPr>
            </w:pPr>
            <w:r>
              <w:rPr>
                <w:rFonts w:ascii="Courier New" w:cs="Courier New" w:eastAsia="Courier New" w:hAnsi="Courier New"/>
                <w:sz w:val="9"/>
                <w:szCs w:val="9"/>
                <w:color w:val="auto"/>
              </w:rPr>
              <w:t>58,969</w:t>
            </w:r>
          </w:p>
        </w:tc>
        <w:tc>
          <w:tcPr>
            <w:tcW w:w="660" w:type="dxa"/>
            <w:vAlign w:val="bottom"/>
            <w:gridSpan w:val="3"/>
          </w:tcPr>
          <w:p>
            <w:pPr>
              <w:jc w:val="right"/>
              <w:spacing w:after="0"/>
              <w:rPr>
                <w:sz w:val="20"/>
                <w:szCs w:val="20"/>
                <w:color w:val="auto"/>
              </w:rPr>
            </w:pPr>
            <w:r>
              <w:rPr>
                <w:rFonts w:ascii="Courier New" w:cs="Courier New" w:eastAsia="Courier New" w:hAnsi="Courier New"/>
                <w:sz w:val="9"/>
                <w:szCs w:val="9"/>
                <w:color w:val="auto"/>
              </w:rPr>
              <w:t>60,735</w:t>
            </w:r>
          </w:p>
        </w:tc>
        <w:tc>
          <w:tcPr>
            <w:tcW w:w="840" w:type="dxa"/>
            <w:vAlign w:val="bottom"/>
            <w:gridSpan w:val="4"/>
          </w:tcPr>
          <w:p>
            <w:pPr>
              <w:jc w:val="right"/>
              <w:spacing w:after="0"/>
              <w:rPr>
                <w:sz w:val="20"/>
                <w:szCs w:val="20"/>
                <w:color w:val="auto"/>
              </w:rPr>
            </w:pPr>
            <w:r>
              <w:rPr>
                <w:rFonts w:ascii="Courier New" w:cs="Courier New" w:eastAsia="Courier New" w:hAnsi="Courier New"/>
                <w:sz w:val="9"/>
                <w:szCs w:val="9"/>
                <w:color w:val="auto"/>
              </w:rPr>
              <w:t>66,742</w:t>
            </w:r>
          </w:p>
        </w:tc>
        <w:tc>
          <w:tcPr>
            <w:tcW w:w="240" w:type="dxa"/>
            <w:vAlign w:val="bottom"/>
          </w:tcPr>
          <w:p>
            <w:pPr>
              <w:spacing w:after="0"/>
              <w:rPr>
                <w:sz w:val="19"/>
                <w:szCs w:val="19"/>
                <w:color w:val="auto"/>
              </w:rPr>
            </w:pPr>
          </w:p>
        </w:tc>
        <w:tc>
          <w:tcPr>
            <w:tcW w:w="620" w:type="dxa"/>
            <w:vAlign w:val="bottom"/>
            <w:gridSpan w:val="4"/>
          </w:tcPr>
          <w:p>
            <w:pPr>
              <w:jc w:val="right"/>
              <w:spacing w:after="0"/>
              <w:rPr>
                <w:sz w:val="20"/>
                <w:szCs w:val="20"/>
                <w:color w:val="auto"/>
              </w:rPr>
            </w:pPr>
            <w:r>
              <w:rPr>
                <w:rFonts w:ascii="Courier New" w:cs="Courier New" w:eastAsia="Courier New" w:hAnsi="Courier New"/>
                <w:sz w:val="9"/>
                <w:szCs w:val="9"/>
                <w:color w:val="auto"/>
              </w:rPr>
              <w:t>81,963</w:t>
            </w:r>
          </w:p>
        </w:tc>
      </w:tr>
      <w:tr>
        <w:trPr>
          <w:trHeight w:val="223"/>
        </w:trPr>
        <w:tc>
          <w:tcPr>
            <w:tcW w:w="540" w:type="dxa"/>
            <w:vAlign w:val="bottom"/>
            <w:gridSpan w:val="2"/>
          </w:tcPr>
          <w:p>
            <w:pPr>
              <w:spacing w:after="0"/>
              <w:rPr>
                <w:sz w:val="20"/>
                <w:szCs w:val="20"/>
                <w:color w:val="auto"/>
              </w:rPr>
            </w:pPr>
            <w:r>
              <w:rPr>
                <w:rFonts w:ascii="Courier New" w:cs="Courier New" w:eastAsia="Courier New" w:hAnsi="Courier New"/>
                <w:sz w:val="9"/>
                <w:szCs w:val="9"/>
                <w:color w:val="auto"/>
              </w:rPr>
              <w:t>Corporate</w:t>
            </w:r>
          </w:p>
        </w:tc>
        <w:tc>
          <w:tcPr>
            <w:tcW w:w="1160" w:type="dxa"/>
            <w:vAlign w:val="bottom"/>
            <w:gridSpan w:val="3"/>
          </w:tcPr>
          <w:p>
            <w:pPr>
              <w:jc w:val="right"/>
              <w:ind w:right="75"/>
              <w:spacing w:after="0"/>
              <w:rPr>
                <w:sz w:val="20"/>
                <w:szCs w:val="20"/>
                <w:color w:val="auto"/>
              </w:rPr>
            </w:pPr>
            <w:r>
              <w:rPr>
                <w:rFonts w:ascii="Courier New" w:cs="Courier New" w:eastAsia="Courier New" w:hAnsi="Courier New"/>
                <w:sz w:val="9"/>
                <w:szCs w:val="9"/>
                <w:color w:val="auto"/>
              </w:rPr>
              <w:t>administrative</w:t>
            </w:r>
          </w:p>
        </w:tc>
        <w:tc>
          <w:tcPr>
            <w:tcW w:w="560" w:type="dxa"/>
            <w:vAlign w:val="bottom"/>
            <w:gridSpan w:val="4"/>
          </w:tcPr>
          <w:p>
            <w:pPr>
              <w:jc w:val="right"/>
              <w:spacing w:after="0"/>
              <w:rPr>
                <w:sz w:val="20"/>
                <w:szCs w:val="20"/>
                <w:color w:val="auto"/>
              </w:rPr>
            </w:pPr>
            <w:r>
              <w:rPr>
                <w:rFonts w:ascii="Courier New" w:cs="Courier New" w:eastAsia="Courier New" w:hAnsi="Courier New"/>
                <w:sz w:val="9"/>
                <w:szCs w:val="9"/>
                <w:color w:val="auto"/>
              </w:rPr>
              <w:t>15,406</w:t>
            </w:r>
          </w:p>
        </w:tc>
        <w:tc>
          <w:tcPr>
            <w:tcW w:w="620" w:type="dxa"/>
            <w:vAlign w:val="bottom"/>
            <w:gridSpan w:val="6"/>
          </w:tcPr>
          <w:p>
            <w:pPr>
              <w:jc w:val="right"/>
              <w:spacing w:after="0"/>
              <w:rPr>
                <w:sz w:val="20"/>
                <w:szCs w:val="20"/>
                <w:color w:val="auto"/>
              </w:rPr>
            </w:pPr>
            <w:r>
              <w:rPr>
                <w:rFonts w:ascii="Courier New" w:cs="Courier New" w:eastAsia="Courier New" w:hAnsi="Courier New"/>
                <w:sz w:val="9"/>
                <w:szCs w:val="9"/>
                <w:color w:val="auto"/>
              </w:rPr>
              <w:t>10,712</w:t>
            </w:r>
          </w:p>
        </w:tc>
        <w:tc>
          <w:tcPr>
            <w:tcW w:w="660" w:type="dxa"/>
            <w:vAlign w:val="bottom"/>
            <w:gridSpan w:val="3"/>
          </w:tcPr>
          <w:p>
            <w:pPr>
              <w:jc w:val="right"/>
              <w:spacing w:after="0"/>
              <w:rPr>
                <w:sz w:val="20"/>
                <w:szCs w:val="20"/>
                <w:color w:val="auto"/>
              </w:rPr>
            </w:pPr>
            <w:r>
              <w:rPr>
                <w:rFonts w:ascii="Courier New" w:cs="Courier New" w:eastAsia="Courier New" w:hAnsi="Courier New"/>
                <w:sz w:val="9"/>
                <w:szCs w:val="9"/>
                <w:color w:val="auto"/>
              </w:rPr>
              <w:t>13,320</w:t>
            </w:r>
          </w:p>
        </w:tc>
        <w:tc>
          <w:tcPr>
            <w:tcW w:w="840" w:type="dxa"/>
            <w:vAlign w:val="bottom"/>
            <w:gridSpan w:val="4"/>
          </w:tcPr>
          <w:p>
            <w:pPr>
              <w:jc w:val="right"/>
              <w:spacing w:after="0"/>
              <w:rPr>
                <w:sz w:val="20"/>
                <w:szCs w:val="20"/>
                <w:color w:val="auto"/>
              </w:rPr>
            </w:pPr>
            <w:r>
              <w:rPr>
                <w:rFonts w:ascii="Courier New" w:cs="Courier New" w:eastAsia="Courier New" w:hAnsi="Courier New"/>
                <w:sz w:val="9"/>
                <w:szCs w:val="9"/>
                <w:color w:val="auto"/>
              </w:rPr>
              <w:t>12,810</w:t>
            </w:r>
          </w:p>
        </w:tc>
        <w:tc>
          <w:tcPr>
            <w:tcW w:w="240" w:type="dxa"/>
            <w:vAlign w:val="bottom"/>
          </w:tcPr>
          <w:p>
            <w:pPr>
              <w:spacing w:after="0"/>
              <w:rPr>
                <w:sz w:val="19"/>
                <w:szCs w:val="19"/>
                <w:color w:val="auto"/>
              </w:rPr>
            </w:pPr>
          </w:p>
        </w:tc>
        <w:tc>
          <w:tcPr>
            <w:tcW w:w="620" w:type="dxa"/>
            <w:vAlign w:val="bottom"/>
            <w:gridSpan w:val="4"/>
          </w:tcPr>
          <w:p>
            <w:pPr>
              <w:jc w:val="right"/>
              <w:spacing w:after="0"/>
              <w:rPr>
                <w:sz w:val="20"/>
                <w:szCs w:val="20"/>
                <w:color w:val="auto"/>
              </w:rPr>
            </w:pPr>
            <w:r>
              <w:rPr>
                <w:rFonts w:ascii="Courier New" w:cs="Courier New" w:eastAsia="Courier New" w:hAnsi="Courier New"/>
                <w:sz w:val="9"/>
                <w:szCs w:val="9"/>
                <w:color w:val="auto"/>
              </w:rPr>
              <w:t>14,655</w:t>
            </w:r>
          </w:p>
        </w:tc>
      </w:tr>
      <w:tr>
        <w:trPr>
          <w:trHeight w:val="101"/>
        </w:trPr>
        <w:tc>
          <w:tcPr>
            <w:tcW w:w="540" w:type="dxa"/>
            <w:vAlign w:val="bottom"/>
            <w:gridSpan w:val="2"/>
          </w:tcPr>
          <w:p>
            <w:pPr>
              <w:spacing w:after="0"/>
              <w:rPr>
                <w:sz w:val="20"/>
                <w:szCs w:val="20"/>
                <w:color w:val="auto"/>
              </w:rPr>
            </w:pPr>
            <w:r>
              <w:rPr>
                <w:rFonts w:ascii="Courier New" w:cs="Courier New" w:eastAsia="Courier New" w:hAnsi="Courier New"/>
                <w:sz w:val="9"/>
                <w:szCs w:val="9"/>
                <w:color w:val="auto"/>
              </w:rPr>
              <w:t>expenses</w:t>
            </w: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25"/>
        </w:trPr>
        <w:tc>
          <w:tcPr>
            <w:tcW w:w="1700" w:type="dxa"/>
            <w:vAlign w:val="bottom"/>
            <w:gridSpan w:val="5"/>
          </w:tcPr>
          <w:p>
            <w:pPr>
              <w:spacing w:after="0"/>
              <w:rPr>
                <w:sz w:val="20"/>
                <w:szCs w:val="20"/>
                <w:color w:val="auto"/>
              </w:rPr>
            </w:pPr>
            <w:r>
              <w:rPr>
                <w:rFonts w:ascii="Courier New" w:cs="Courier New" w:eastAsia="Courier New" w:hAnsi="Courier New"/>
                <w:sz w:val="9"/>
                <w:szCs w:val="9"/>
                <w:color w:val="auto"/>
              </w:rPr>
              <w:t>Depreciation and amortization</w:t>
            </w:r>
          </w:p>
        </w:tc>
        <w:tc>
          <w:tcPr>
            <w:tcW w:w="560" w:type="dxa"/>
            <w:vAlign w:val="bottom"/>
            <w:gridSpan w:val="4"/>
          </w:tcPr>
          <w:p>
            <w:pPr>
              <w:jc w:val="right"/>
              <w:spacing w:after="0"/>
              <w:rPr>
                <w:sz w:val="20"/>
                <w:szCs w:val="20"/>
                <w:color w:val="auto"/>
              </w:rPr>
            </w:pPr>
            <w:r>
              <w:rPr>
                <w:rFonts w:ascii="Courier New" w:cs="Courier New" w:eastAsia="Courier New" w:hAnsi="Courier New"/>
                <w:sz w:val="9"/>
                <w:szCs w:val="9"/>
                <w:color w:val="auto"/>
              </w:rPr>
              <w:t>7,352</w:t>
            </w:r>
          </w:p>
        </w:tc>
        <w:tc>
          <w:tcPr>
            <w:tcW w:w="620" w:type="dxa"/>
            <w:vAlign w:val="bottom"/>
            <w:gridSpan w:val="6"/>
          </w:tcPr>
          <w:p>
            <w:pPr>
              <w:jc w:val="right"/>
              <w:spacing w:after="0"/>
              <w:rPr>
                <w:sz w:val="20"/>
                <w:szCs w:val="20"/>
                <w:color w:val="auto"/>
              </w:rPr>
            </w:pPr>
            <w:r>
              <w:rPr>
                <w:rFonts w:ascii="Courier New" w:cs="Courier New" w:eastAsia="Courier New" w:hAnsi="Courier New"/>
                <w:sz w:val="9"/>
                <w:szCs w:val="9"/>
                <w:color w:val="auto"/>
              </w:rPr>
              <w:t>7,573</w:t>
            </w:r>
          </w:p>
        </w:tc>
        <w:tc>
          <w:tcPr>
            <w:tcW w:w="660" w:type="dxa"/>
            <w:vAlign w:val="bottom"/>
            <w:gridSpan w:val="3"/>
          </w:tcPr>
          <w:p>
            <w:pPr>
              <w:jc w:val="right"/>
              <w:spacing w:after="0"/>
              <w:rPr>
                <w:sz w:val="20"/>
                <w:szCs w:val="20"/>
                <w:color w:val="auto"/>
              </w:rPr>
            </w:pPr>
            <w:r>
              <w:rPr>
                <w:rFonts w:ascii="Courier New" w:cs="Courier New" w:eastAsia="Courier New" w:hAnsi="Courier New"/>
                <w:sz w:val="9"/>
                <w:szCs w:val="9"/>
                <w:color w:val="auto"/>
              </w:rPr>
              <w:t>7,616</w:t>
            </w:r>
          </w:p>
        </w:tc>
        <w:tc>
          <w:tcPr>
            <w:tcW w:w="840" w:type="dxa"/>
            <w:vAlign w:val="bottom"/>
            <w:gridSpan w:val="4"/>
          </w:tcPr>
          <w:p>
            <w:pPr>
              <w:jc w:val="right"/>
              <w:spacing w:after="0"/>
              <w:rPr>
                <w:sz w:val="20"/>
                <w:szCs w:val="20"/>
                <w:color w:val="auto"/>
              </w:rPr>
            </w:pPr>
            <w:r>
              <w:rPr>
                <w:rFonts w:ascii="Courier New" w:cs="Courier New" w:eastAsia="Courier New" w:hAnsi="Courier New"/>
                <w:sz w:val="9"/>
                <w:szCs w:val="9"/>
                <w:color w:val="auto"/>
              </w:rPr>
              <w:t>7,596</w:t>
            </w:r>
          </w:p>
        </w:tc>
        <w:tc>
          <w:tcPr>
            <w:tcW w:w="240" w:type="dxa"/>
            <w:vAlign w:val="bottom"/>
          </w:tcPr>
          <w:p>
            <w:pPr>
              <w:spacing w:after="0"/>
              <w:rPr>
                <w:sz w:val="19"/>
                <w:szCs w:val="19"/>
                <w:color w:val="auto"/>
              </w:rPr>
            </w:pPr>
          </w:p>
        </w:tc>
        <w:tc>
          <w:tcPr>
            <w:tcW w:w="620" w:type="dxa"/>
            <w:vAlign w:val="bottom"/>
            <w:gridSpan w:val="4"/>
          </w:tcPr>
          <w:p>
            <w:pPr>
              <w:jc w:val="right"/>
              <w:spacing w:after="0"/>
              <w:rPr>
                <w:sz w:val="20"/>
                <w:szCs w:val="20"/>
                <w:color w:val="auto"/>
              </w:rPr>
            </w:pPr>
            <w:r>
              <w:rPr>
                <w:rFonts w:ascii="Courier New" w:cs="Courier New" w:eastAsia="Courier New" w:hAnsi="Courier New"/>
                <w:sz w:val="9"/>
                <w:szCs w:val="9"/>
                <w:color w:val="auto"/>
              </w:rPr>
              <w:t>9,435</w:t>
            </w:r>
          </w:p>
        </w:tc>
      </w:tr>
      <w:tr>
        <w:trPr>
          <w:trHeight w:val="225"/>
        </w:trPr>
        <w:tc>
          <w:tcPr>
            <w:tcW w:w="940" w:type="dxa"/>
            <w:vAlign w:val="bottom"/>
            <w:gridSpan w:val="3"/>
          </w:tcPr>
          <w:p>
            <w:pPr>
              <w:spacing w:after="0"/>
              <w:rPr>
                <w:sz w:val="20"/>
                <w:szCs w:val="20"/>
                <w:color w:val="auto"/>
              </w:rPr>
            </w:pPr>
            <w:r>
              <w:rPr>
                <w:rFonts w:ascii="Courier New" w:cs="Courier New" w:eastAsia="Courier New" w:hAnsi="Courier New"/>
                <w:sz w:val="9"/>
                <w:szCs w:val="9"/>
                <w:color w:val="auto"/>
              </w:rPr>
              <w:t>Interest Expense</w:t>
            </w: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 w:type="dxa"/>
            <w:vAlign w:val="bottom"/>
            <w:gridSpan w:val="4"/>
          </w:tcPr>
          <w:p>
            <w:pPr>
              <w:jc w:val="right"/>
              <w:spacing w:after="0"/>
              <w:rPr>
                <w:sz w:val="20"/>
                <w:szCs w:val="20"/>
                <w:color w:val="auto"/>
              </w:rPr>
            </w:pPr>
            <w:r>
              <w:rPr>
                <w:rFonts w:ascii="Courier New" w:cs="Courier New" w:eastAsia="Courier New" w:hAnsi="Courier New"/>
                <w:sz w:val="9"/>
                <w:szCs w:val="9"/>
                <w:color w:val="auto"/>
              </w:rPr>
              <w:t>3,059</w:t>
            </w:r>
          </w:p>
        </w:tc>
        <w:tc>
          <w:tcPr>
            <w:tcW w:w="620" w:type="dxa"/>
            <w:vAlign w:val="bottom"/>
            <w:gridSpan w:val="6"/>
          </w:tcPr>
          <w:p>
            <w:pPr>
              <w:jc w:val="right"/>
              <w:spacing w:after="0"/>
              <w:rPr>
                <w:sz w:val="20"/>
                <w:szCs w:val="20"/>
                <w:color w:val="auto"/>
              </w:rPr>
            </w:pPr>
            <w:r>
              <w:rPr>
                <w:rFonts w:ascii="Courier New" w:cs="Courier New" w:eastAsia="Courier New" w:hAnsi="Courier New"/>
                <w:sz w:val="9"/>
                <w:szCs w:val="9"/>
                <w:color w:val="auto"/>
              </w:rPr>
              <w:t>1,884</w:t>
            </w:r>
          </w:p>
        </w:tc>
        <w:tc>
          <w:tcPr>
            <w:tcW w:w="660" w:type="dxa"/>
            <w:vAlign w:val="bottom"/>
            <w:gridSpan w:val="3"/>
          </w:tcPr>
          <w:p>
            <w:pPr>
              <w:jc w:val="right"/>
              <w:spacing w:after="0"/>
              <w:rPr>
                <w:sz w:val="20"/>
                <w:szCs w:val="20"/>
                <w:color w:val="auto"/>
              </w:rPr>
            </w:pPr>
            <w:r>
              <w:rPr>
                <w:rFonts w:ascii="Courier New" w:cs="Courier New" w:eastAsia="Courier New" w:hAnsi="Courier New"/>
                <w:sz w:val="9"/>
                <w:szCs w:val="9"/>
                <w:color w:val="auto"/>
              </w:rPr>
              <w:t>982</w:t>
            </w:r>
          </w:p>
        </w:tc>
        <w:tc>
          <w:tcPr>
            <w:tcW w:w="840" w:type="dxa"/>
            <w:vAlign w:val="bottom"/>
            <w:gridSpan w:val="4"/>
          </w:tcPr>
          <w:p>
            <w:pPr>
              <w:jc w:val="right"/>
              <w:spacing w:after="0"/>
              <w:rPr>
                <w:sz w:val="20"/>
                <w:szCs w:val="20"/>
                <w:color w:val="auto"/>
              </w:rPr>
            </w:pPr>
            <w:r>
              <w:rPr>
                <w:rFonts w:ascii="Courier New" w:cs="Courier New" w:eastAsia="Courier New" w:hAnsi="Courier New"/>
                <w:sz w:val="9"/>
                <w:szCs w:val="9"/>
                <w:color w:val="auto"/>
              </w:rPr>
              <w:t>1,398</w:t>
            </w:r>
          </w:p>
        </w:tc>
        <w:tc>
          <w:tcPr>
            <w:tcW w:w="240" w:type="dxa"/>
            <w:vAlign w:val="bottom"/>
          </w:tcPr>
          <w:p>
            <w:pPr>
              <w:spacing w:after="0"/>
              <w:rPr>
                <w:sz w:val="19"/>
                <w:szCs w:val="19"/>
                <w:color w:val="auto"/>
              </w:rPr>
            </w:pPr>
          </w:p>
        </w:tc>
        <w:tc>
          <w:tcPr>
            <w:tcW w:w="620" w:type="dxa"/>
            <w:vAlign w:val="bottom"/>
            <w:gridSpan w:val="4"/>
          </w:tcPr>
          <w:p>
            <w:pPr>
              <w:jc w:val="right"/>
              <w:spacing w:after="0"/>
              <w:rPr>
                <w:sz w:val="20"/>
                <w:szCs w:val="20"/>
                <w:color w:val="auto"/>
              </w:rPr>
            </w:pPr>
            <w:r>
              <w:rPr>
                <w:rFonts w:ascii="Courier New" w:cs="Courier New" w:eastAsia="Courier New" w:hAnsi="Courier New"/>
                <w:sz w:val="9"/>
                <w:szCs w:val="9"/>
                <w:color w:val="auto"/>
              </w:rPr>
              <w:t>3,691</w:t>
            </w:r>
          </w:p>
        </w:tc>
      </w:tr>
      <w:tr>
        <w:trPr>
          <w:trHeight w:val="223"/>
        </w:trPr>
        <w:tc>
          <w:tcPr>
            <w:tcW w:w="1700" w:type="dxa"/>
            <w:vAlign w:val="bottom"/>
            <w:gridSpan w:val="5"/>
          </w:tcPr>
          <w:p>
            <w:pPr>
              <w:spacing w:after="0"/>
              <w:rPr>
                <w:sz w:val="20"/>
                <w:szCs w:val="20"/>
                <w:color w:val="auto"/>
              </w:rPr>
            </w:pPr>
            <w:r>
              <w:rPr>
                <w:rFonts w:ascii="Courier New" w:cs="Courier New" w:eastAsia="Courier New" w:hAnsi="Courier New"/>
                <w:sz w:val="9"/>
                <w:szCs w:val="9"/>
                <w:color w:val="auto"/>
              </w:rPr>
              <w:t>Equity   in   net   income   of</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101"/>
        </w:trPr>
        <w:tc>
          <w:tcPr>
            <w:tcW w:w="940" w:type="dxa"/>
            <w:vAlign w:val="bottom"/>
            <w:gridSpan w:val="3"/>
          </w:tcPr>
          <w:p>
            <w:pPr>
              <w:spacing w:after="0"/>
              <w:rPr>
                <w:sz w:val="20"/>
                <w:szCs w:val="20"/>
                <w:color w:val="auto"/>
              </w:rPr>
            </w:pPr>
            <w:r>
              <w:rPr>
                <w:rFonts w:ascii="Courier New" w:cs="Courier New" w:eastAsia="Courier New" w:hAnsi="Courier New"/>
                <w:sz w:val="9"/>
                <w:szCs w:val="9"/>
                <w:color w:val="auto"/>
              </w:rPr>
              <w:t>unconsolidated</w:t>
            </w: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08"/>
        </w:trPr>
        <w:tc>
          <w:tcPr>
            <w:tcW w:w="540" w:type="dxa"/>
            <w:vAlign w:val="bottom"/>
            <w:gridSpan w:val="2"/>
          </w:tcPr>
          <w:p>
            <w:pPr>
              <w:spacing w:after="0"/>
              <w:rPr>
                <w:sz w:val="20"/>
                <w:szCs w:val="20"/>
                <w:color w:val="auto"/>
              </w:rPr>
            </w:pPr>
            <w:r>
              <w:rPr>
                <w:rFonts w:ascii="Courier New" w:cs="Courier New" w:eastAsia="Courier New" w:hAnsi="Courier New"/>
                <w:sz w:val="9"/>
                <w:szCs w:val="9"/>
                <w:color w:val="auto"/>
              </w:rPr>
              <w:t>Affiliate</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gridSpan w:val="4"/>
          </w:tcPr>
          <w:p>
            <w:pPr>
              <w:jc w:val="right"/>
              <w:spacing w:after="0"/>
              <w:rPr>
                <w:sz w:val="20"/>
                <w:szCs w:val="20"/>
                <w:color w:val="auto"/>
              </w:rPr>
            </w:pPr>
            <w:r>
              <w:rPr>
                <w:rFonts w:ascii="Courier New" w:cs="Courier New" w:eastAsia="Courier New" w:hAnsi="Courier New"/>
                <w:sz w:val="9"/>
                <w:szCs w:val="9"/>
                <w:u w:val="single" w:color="auto"/>
                <w:color w:val="auto"/>
              </w:rPr>
              <w:t>-</w:t>
            </w:r>
          </w:p>
        </w:tc>
        <w:tc>
          <w:tcPr>
            <w:tcW w:w="280" w:type="dxa"/>
            <w:vAlign w:val="bottom"/>
            <w:gridSpan w:val="2"/>
          </w:tcPr>
          <w:p>
            <w:pPr>
              <w:ind w:left="120"/>
              <w:spacing w:after="0"/>
              <w:rPr>
                <w:sz w:val="20"/>
                <w:szCs w:val="20"/>
                <w:color w:val="auto"/>
              </w:rPr>
            </w:pPr>
            <w:r>
              <w:rPr>
                <w:rFonts w:ascii="Courier New" w:cs="Courier New" w:eastAsia="Courier New" w:hAnsi="Courier New"/>
                <w:sz w:val="9"/>
                <w:szCs w:val="9"/>
                <w:u w:val="single" w:color="auto"/>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ind w:right="175"/>
              <w:spacing w:after="0"/>
              <w:rPr>
                <w:sz w:val="20"/>
                <w:szCs w:val="20"/>
                <w:color w:val="auto"/>
              </w:rPr>
            </w:pPr>
            <w:r>
              <w:rPr>
                <w:rFonts w:ascii="Courier New" w:cs="Courier New" w:eastAsia="Courier New" w:hAnsi="Courier New"/>
                <w:sz w:val="9"/>
                <w:szCs w:val="9"/>
                <w:u w:val="single" w:color="auto"/>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4"/>
          </w:tcPr>
          <w:p>
            <w:pPr>
              <w:jc w:val="right"/>
              <w:spacing w:after="0"/>
              <w:rPr>
                <w:sz w:val="20"/>
                <w:szCs w:val="20"/>
                <w:color w:val="auto"/>
              </w:rPr>
            </w:pPr>
            <w:r>
              <w:rPr>
                <w:rFonts w:ascii="Courier New" w:cs="Courier New" w:eastAsia="Courier New" w:hAnsi="Courier New"/>
                <w:sz w:val="9"/>
                <w:szCs w:val="9"/>
                <w:color w:val="auto"/>
              </w:rPr>
              <w:t>( 95 )</w:t>
            </w:r>
          </w:p>
        </w:tc>
        <w:tc>
          <w:tcPr>
            <w:tcW w:w="240" w:type="dxa"/>
            <w:vAlign w:val="bottom"/>
          </w:tcPr>
          <w:p>
            <w:pPr>
              <w:spacing w:after="0"/>
              <w:rPr>
                <w:sz w:val="18"/>
                <w:szCs w:val="18"/>
                <w:color w:val="auto"/>
              </w:rPr>
            </w:pPr>
          </w:p>
        </w:tc>
        <w:tc>
          <w:tcPr>
            <w:tcW w:w="620" w:type="dxa"/>
            <w:vAlign w:val="bottom"/>
            <w:gridSpan w:val="4"/>
          </w:tcPr>
          <w:p>
            <w:pPr>
              <w:jc w:val="right"/>
              <w:spacing w:after="0"/>
              <w:rPr>
                <w:sz w:val="20"/>
                <w:szCs w:val="20"/>
                <w:color w:val="auto"/>
              </w:rPr>
            </w:pPr>
            <w:r>
              <w:rPr>
                <w:rFonts w:ascii="Courier New" w:cs="Courier New" w:eastAsia="Courier New" w:hAnsi="Courier New"/>
                <w:sz w:val="9"/>
                <w:szCs w:val="9"/>
                <w:color w:val="auto"/>
              </w:rPr>
              <w:t>( 304 )</w:t>
            </w:r>
          </w:p>
        </w:tc>
      </w:tr>
      <w:tr>
        <w:trPr>
          <w:trHeight w:val="20"/>
        </w:trPr>
        <w:tc>
          <w:tcPr>
            <w:tcW w:w="34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280" w:type="dxa"/>
            <w:vAlign w:val="bottom"/>
            <w:gridSpan w:val="3"/>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r>
      <w:tr>
        <w:trPr>
          <w:trHeight w:val="220"/>
        </w:trPr>
        <w:tc>
          <w:tcPr>
            <w:tcW w:w="340" w:type="dxa"/>
            <w:vAlign w:val="bottom"/>
          </w:tcPr>
          <w:p>
            <w:pPr>
              <w:spacing w:after="0"/>
              <w:rPr>
                <w:sz w:val="20"/>
                <w:szCs w:val="20"/>
                <w:color w:val="auto"/>
              </w:rPr>
            </w:pPr>
            <w:r>
              <w:rPr>
                <w:rFonts w:ascii="Courier New" w:cs="Courier New" w:eastAsia="Courier New" w:hAnsi="Courier New"/>
                <w:sz w:val="9"/>
                <w:szCs w:val="9"/>
                <w:color w:val="auto"/>
                <w:w w:val="98"/>
              </w:rPr>
              <w:t>Income</w:t>
            </w:r>
          </w:p>
        </w:tc>
        <w:tc>
          <w:tcPr>
            <w:tcW w:w="880" w:type="dxa"/>
            <w:vAlign w:val="bottom"/>
            <w:gridSpan w:val="3"/>
          </w:tcPr>
          <w:p>
            <w:pPr>
              <w:ind w:left="80"/>
              <w:spacing w:after="0"/>
              <w:rPr>
                <w:sz w:val="20"/>
                <w:szCs w:val="20"/>
                <w:color w:val="auto"/>
              </w:rPr>
            </w:pPr>
            <w:r>
              <w:rPr>
                <w:rFonts w:ascii="Courier New" w:cs="Courier New" w:eastAsia="Courier New" w:hAnsi="Courier New"/>
                <w:sz w:val="9"/>
                <w:szCs w:val="9"/>
                <w:color w:val="auto"/>
              </w:rPr>
              <w:t>(loss)  before</w:t>
            </w:r>
          </w:p>
        </w:tc>
        <w:tc>
          <w:tcPr>
            <w:tcW w:w="480" w:type="dxa"/>
            <w:vAlign w:val="bottom"/>
          </w:tcPr>
          <w:p>
            <w:pPr>
              <w:jc w:val="right"/>
              <w:ind w:right="75"/>
              <w:spacing w:after="0"/>
              <w:rPr>
                <w:sz w:val="20"/>
                <w:szCs w:val="20"/>
                <w:color w:val="auto"/>
              </w:rPr>
            </w:pPr>
            <w:r>
              <w:rPr>
                <w:rFonts w:ascii="Courier New" w:cs="Courier New" w:eastAsia="Courier New" w:hAnsi="Courier New"/>
                <w:sz w:val="9"/>
                <w:szCs w:val="9"/>
                <w:color w:val="auto"/>
              </w:rPr>
              <w:t>income</w:t>
            </w:r>
          </w:p>
        </w:tc>
        <w:tc>
          <w:tcPr>
            <w:tcW w:w="560" w:type="dxa"/>
            <w:vAlign w:val="bottom"/>
            <w:gridSpan w:val="4"/>
          </w:tcPr>
          <w:p>
            <w:pPr>
              <w:jc w:val="right"/>
              <w:spacing w:after="0"/>
              <w:rPr>
                <w:sz w:val="20"/>
                <w:szCs w:val="20"/>
                <w:color w:val="auto"/>
              </w:rPr>
            </w:pPr>
            <w:r>
              <w:rPr>
                <w:rFonts w:ascii="Courier New" w:cs="Courier New" w:eastAsia="Courier New" w:hAnsi="Courier New"/>
                <w:sz w:val="9"/>
                <w:szCs w:val="9"/>
                <w:color w:val="auto"/>
                <w:w w:val="99"/>
              </w:rPr>
              <w:t>( 23,987 )</w:t>
            </w:r>
          </w:p>
        </w:tc>
        <w:tc>
          <w:tcPr>
            <w:tcW w:w="620" w:type="dxa"/>
            <w:vAlign w:val="bottom"/>
            <w:gridSpan w:val="6"/>
          </w:tcPr>
          <w:p>
            <w:pPr>
              <w:jc w:val="right"/>
              <w:spacing w:after="0"/>
              <w:rPr>
                <w:sz w:val="20"/>
                <w:szCs w:val="20"/>
                <w:color w:val="auto"/>
              </w:rPr>
            </w:pPr>
            <w:r>
              <w:rPr>
                <w:rFonts w:ascii="Courier New" w:cs="Courier New" w:eastAsia="Courier New" w:hAnsi="Courier New"/>
                <w:sz w:val="9"/>
                <w:szCs w:val="9"/>
                <w:color w:val="auto"/>
              </w:rPr>
              <w:t>5,535</w:t>
            </w:r>
          </w:p>
        </w:tc>
        <w:tc>
          <w:tcPr>
            <w:tcW w:w="660" w:type="dxa"/>
            <w:vAlign w:val="bottom"/>
            <w:gridSpan w:val="3"/>
          </w:tcPr>
          <w:p>
            <w:pPr>
              <w:jc w:val="right"/>
              <w:spacing w:after="0"/>
              <w:rPr>
                <w:sz w:val="20"/>
                <w:szCs w:val="20"/>
                <w:color w:val="auto"/>
              </w:rPr>
            </w:pPr>
            <w:r>
              <w:rPr>
                <w:rFonts w:ascii="Courier New" w:cs="Courier New" w:eastAsia="Courier New" w:hAnsi="Courier New"/>
                <w:sz w:val="9"/>
                <w:szCs w:val="9"/>
                <w:color w:val="auto"/>
              </w:rPr>
              <w:t>13,178</w:t>
            </w:r>
          </w:p>
        </w:tc>
        <w:tc>
          <w:tcPr>
            <w:tcW w:w="840" w:type="dxa"/>
            <w:vAlign w:val="bottom"/>
            <w:gridSpan w:val="4"/>
          </w:tcPr>
          <w:p>
            <w:pPr>
              <w:jc w:val="right"/>
              <w:spacing w:after="0"/>
              <w:rPr>
                <w:sz w:val="20"/>
                <w:szCs w:val="20"/>
                <w:color w:val="auto"/>
              </w:rPr>
            </w:pPr>
            <w:r>
              <w:rPr>
                <w:rFonts w:ascii="Courier New" w:cs="Courier New" w:eastAsia="Courier New" w:hAnsi="Courier New"/>
                <w:sz w:val="9"/>
                <w:szCs w:val="9"/>
                <w:color w:val="auto"/>
              </w:rPr>
              <w:t>14,859</w:t>
            </w:r>
          </w:p>
        </w:tc>
        <w:tc>
          <w:tcPr>
            <w:tcW w:w="240" w:type="dxa"/>
            <w:vAlign w:val="bottom"/>
          </w:tcPr>
          <w:p>
            <w:pPr>
              <w:spacing w:after="0"/>
              <w:rPr>
                <w:sz w:val="19"/>
                <w:szCs w:val="19"/>
                <w:color w:val="auto"/>
              </w:rPr>
            </w:pPr>
          </w:p>
        </w:tc>
        <w:tc>
          <w:tcPr>
            <w:tcW w:w="620" w:type="dxa"/>
            <w:vAlign w:val="bottom"/>
            <w:gridSpan w:val="4"/>
          </w:tcPr>
          <w:p>
            <w:pPr>
              <w:jc w:val="right"/>
              <w:spacing w:after="0"/>
              <w:rPr>
                <w:sz w:val="20"/>
                <w:szCs w:val="20"/>
                <w:color w:val="auto"/>
              </w:rPr>
            </w:pPr>
            <w:r>
              <w:rPr>
                <w:rFonts w:ascii="Courier New" w:cs="Courier New" w:eastAsia="Courier New" w:hAnsi="Courier New"/>
                <w:sz w:val="9"/>
                <w:szCs w:val="9"/>
                <w:color w:val="auto"/>
              </w:rPr>
              <w:t>8,705</w:t>
            </w:r>
          </w:p>
        </w:tc>
      </w:tr>
      <w:tr>
        <w:trPr>
          <w:trHeight w:val="101"/>
        </w:trPr>
        <w:tc>
          <w:tcPr>
            <w:tcW w:w="340" w:type="dxa"/>
            <w:vAlign w:val="bottom"/>
          </w:tcPr>
          <w:p>
            <w:pPr>
              <w:spacing w:after="0"/>
              <w:rPr>
                <w:sz w:val="20"/>
                <w:szCs w:val="20"/>
                <w:color w:val="auto"/>
              </w:rPr>
            </w:pPr>
            <w:r>
              <w:rPr>
                <w:rFonts w:ascii="Courier New" w:cs="Courier New" w:eastAsia="Courier New" w:hAnsi="Courier New"/>
                <w:sz w:val="9"/>
                <w:szCs w:val="9"/>
                <w:color w:val="auto"/>
              </w:rPr>
              <w:t>taxes</w:t>
            </w: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08"/>
        </w:trPr>
        <w:tc>
          <w:tcPr>
            <w:tcW w:w="1700" w:type="dxa"/>
            <w:vAlign w:val="bottom"/>
            <w:gridSpan w:val="5"/>
          </w:tcPr>
          <w:p>
            <w:pPr>
              <w:spacing w:after="0"/>
              <w:rPr>
                <w:sz w:val="20"/>
                <w:szCs w:val="20"/>
                <w:color w:val="auto"/>
              </w:rPr>
            </w:pPr>
            <w:r>
              <w:rPr>
                <w:rFonts w:ascii="Courier New" w:cs="Courier New" w:eastAsia="Courier New" w:hAnsi="Courier New"/>
                <w:sz w:val="9"/>
                <w:szCs w:val="9"/>
                <w:color w:val="auto"/>
              </w:rPr>
              <w:t>Income tax expense (benefit)</w:t>
            </w:r>
          </w:p>
        </w:tc>
        <w:tc>
          <w:tcPr>
            <w:tcW w:w="500" w:type="dxa"/>
            <w:vAlign w:val="bottom"/>
            <w:gridSpan w:val="3"/>
          </w:tcPr>
          <w:p>
            <w:pPr>
              <w:jc w:val="right"/>
              <w:spacing w:after="0"/>
              <w:rPr>
                <w:sz w:val="20"/>
                <w:szCs w:val="20"/>
                <w:color w:val="auto"/>
              </w:rPr>
            </w:pPr>
            <w:r>
              <w:rPr>
                <w:rFonts w:ascii="Courier New" w:cs="Courier New" w:eastAsia="Courier New" w:hAnsi="Courier New"/>
                <w:sz w:val="9"/>
                <w:szCs w:val="9"/>
                <w:color w:val="auto"/>
                <w:w w:val="98"/>
              </w:rPr>
              <w:t>( 8,138 )</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gridSpan w:val="3"/>
          </w:tcPr>
          <w:p>
            <w:pPr>
              <w:spacing w:after="0"/>
              <w:rPr>
                <w:sz w:val="20"/>
                <w:szCs w:val="20"/>
                <w:color w:val="auto"/>
              </w:rPr>
            </w:pPr>
            <w:r>
              <w:rPr>
                <w:rFonts w:ascii="Courier New" w:cs="Courier New" w:eastAsia="Courier New" w:hAnsi="Courier New"/>
                <w:sz w:val="9"/>
                <w:szCs w:val="9"/>
                <w:color w:val="auto"/>
                <w:w w:val="88"/>
              </w:rPr>
              <w:t>1,992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Courier New" w:cs="Courier New" w:eastAsia="Courier New" w:hAnsi="Courier New"/>
                <w:sz w:val="9"/>
                <w:szCs w:val="9"/>
                <w:color w:val="auto"/>
              </w:rPr>
              <w:t>4,745</w:t>
            </w:r>
          </w:p>
        </w:tc>
        <w:tc>
          <w:tcPr>
            <w:tcW w:w="840" w:type="dxa"/>
            <w:vAlign w:val="bottom"/>
            <w:gridSpan w:val="4"/>
          </w:tcPr>
          <w:p>
            <w:pPr>
              <w:jc w:val="right"/>
              <w:spacing w:after="0"/>
              <w:rPr>
                <w:sz w:val="20"/>
                <w:szCs w:val="20"/>
                <w:color w:val="auto"/>
              </w:rPr>
            </w:pPr>
            <w:r>
              <w:rPr>
                <w:rFonts w:ascii="Courier New" w:cs="Courier New" w:eastAsia="Courier New" w:hAnsi="Courier New"/>
                <w:sz w:val="9"/>
                <w:szCs w:val="9"/>
                <w:color w:val="auto"/>
              </w:rPr>
              <w:t>5,646</w:t>
            </w:r>
          </w:p>
        </w:tc>
        <w:tc>
          <w:tcPr>
            <w:tcW w:w="240" w:type="dxa"/>
            <w:vAlign w:val="bottom"/>
          </w:tcPr>
          <w:p>
            <w:pPr>
              <w:spacing w:after="0"/>
              <w:rPr>
                <w:sz w:val="18"/>
                <w:szCs w:val="18"/>
                <w:color w:val="auto"/>
              </w:rPr>
            </w:pPr>
          </w:p>
        </w:tc>
        <w:tc>
          <w:tcPr>
            <w:tcW w:w="620" w:type="dxa"/>
            <w:vAlign w:val="bottom"/>
            <w:gridSpan w:val="4"/>
          </w:tcPr>
          <w:p>
            <w:pPr>
              <w:jc w:val="right"/>
              <w:spacing w:after="0"/>
              <w:rPr>
                <w:sz w:val="20"/>
                <w:szCs w:val="20"/>
                <w:color w:val="auto"/>
              </w:rPr>
            </w:pPr>
            <w:r>
              <w:rPr>
                <w:rFonts w:ascii="Courier New" w:cs="Courier New" w:eastAsia="Courier New" w:hAnsi="Courier New"/>
                <w:sz w:val="9"/>
                <w:szCs w:val="9"/>
                <w:color w:val="auto"/>
              </w:rPr>
              <w:t>3,220</w:t>
            </w:r>
          </w:p>
        </w:tc>
      </w:tr>
      <w:tr>
        <w:trPr>
          <w:trHeight w:val="20"/>
        </w:trPr>
        <w:tc>
          <w:tcPr>
            <w:tcW w:w="9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right w:val="single" w:sz="8" w:color="auto"/>
            </w:tcBorders>
            <w:gridSpan w:val="3"/>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gridSpan w:val="3"/>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r>
      <w:tr>
        <w:trPr>
          <w:trHeight w:val="222"/>
        </w:trPr>
        <w:tc>
          <w:tcPr>
            <w:tcW w:w="940" w:type="dxa"/>
            <w:vAlign w:val="bottom"/>
            <w:gridSpan w:val="3"/>
          </w:tcPr>
          <w:p>
            <w:pPr>
              <w:spacing w:after="0"/>
              <w:rPr>
                <w:sz w:val="20"/>
                <w:szCs w:val="20"/>
                <w:color w:val="auto"/>
              </w:rPr>
            </w:pPr>
            <w:r>
              <w:rPr>
                <w:rFonts w:ascii="Courier New" w:cs="Courier New" w:eastAsia="Courier New" w:hAnsi="Courier New"/>
                <w:sz w:val="9"/>
                <w:szCs w:val="9"/>
                <w:color w:val="auto"/>
              </w:rPr>
              <w:t>Net income (loss)</w:t>
            </w: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 w:type="dxa"/>
            <w:vAlign w:val="bottom"/>
            <w:gridSpan w:val="4"/>
          </w:tcPr>
          <w:p>
            <w:pPr>
              <w:jc w:val="right"/>
              <w:spacing w:after="0"/>
              <w:rPr>
                <w:sz w:val="20"/>
                <w:szCs w:val="20"/>
                <w:color w:val="auto"/>
              </w:rPr>
            </w:pPr>
            <w:r>
              <w:rPr>
                <w:rFonts w:ascii="Courier New" w:cs="Courier New" w:eastAsia="Courier New" w:hAnsi="Courier New"/>
                <w:sz w:val="9"/>
                <w:szCs w:val="9"/>
                <w:color w:val="auto"/>
                <w:w w:val="99"/>
              </w:rPr>
              <w:t>$(15,849 )</w:t>
            </w:r>
          </w:p>
        </w:tc>
        <w:tc>
          <w:tcPr>
            <w:tcW w:w="620" w:type="dxa"/>
            <w:vAlign w:val="bottom"/>
            <w:gridSpan w:val="6"/>
          </w:tcPr>
          <w:p>
            <w:pPr>
              <w:jc w:val="right"/>
              <w:spacing w:after="0"/>
              <w:rPr>
                <w:sz w:val="20"/>
                <w:szCs w:val="20"/>
                <w:color w:val="auto"/>
              </w:rPr>
            </w:pPr>
            <w:r>
              <w:rPr>
                <w:rFonts w:ascii="Courier New" w:cs="Courier New" w:eastAsia="Courier New" w:hAnsi="Courier New"/>
                <w:sz w:val="9"/>
                <w:szCs w:val="9"/>
                <w:color w:val="auto"/>
              </w:rPr>
              <w:t>$ 3,543</w:t>
            </w:r>
          </w:p>
        </w:tc>
        <w:tc>
          <w:tcPr>
            <w:tcW w:w="660" w:type="dxa"/>
            <w:vAlign w:val="bottom"/>
            <w:gridSpan w:val="3"/>
          </w:tcPr>
          <w:p>
            <w:pPr>
              <w:jc w:val="right"/>
              <w:spacing w:after="0"/>
              <w:rPr>
                <w:sz w:val="20"/>
                <w:szCs w:val="20"/>
                <w:color w:val="auto"/>
              </w:rPr>
            </w:pPr>
            <w:r>
              <w:rPr>
                <w:rFonts w:ascii="Courier New" w:cs="Courier New" w:eastAsia="Courier New" w:hAnsi="Courier New"/>
                <w:sz w:val="9"/>
                <w:szCs w:val="9"/>
                <w:color w:val="auto"/>
              </w:rPr>
              <w:t>$ 8,433</w:t>
            </w:r>
          </w:p>
        </w:tc>
        <w:tc>
          <w:tcPr>
            <w:tcW w:w="840" w:type="dxa"/>
            <w:vAlign w:val="bottom"/>
            <w:gridSpan w:val="4"/>
          </w:tcPr>
          <w:p>
            <w:pPr>
              <w:jc w:val="right"/>
              <w:spacing w:after="0"/>
              <w:rPr>
                <w:sz w:val="20"/>
                <w:szCs w:val="20"/>
                <w:color w:val="auto"/>
              </w:rPr>
            </w:pPr>
            <w:r>
              <w:rPr>
                <w:rFonts w:ascii="Courier New" w:cs="Courier New" w:eastAsia="Courier New" w:hAnsi="Courier New"/>
                <w:sz w:val="9"/>
                <w:szCs w:val="9"/>
                <w:color w:val="auto"/>
              </w:rPr>
              <w:t>$ 9,213</w:t>
            </w:r>
          </w:p>
        </w:tc>
        <w:tc>
          <w:tcPr>
            <w:tcW w:w="240" w:type="dxa"/>
            <w:vAlign w:val="bottom"/>
          </w:tcPr>
          <w:p>
            <w:pPr>
              <w:spacing w:after="0"/>
              <w:rPr>
                <w:sz w:val="19"/>
                <w:szCs w:val="19"/>
                <w:color w:val="auto"/>
              </w:rPr>
            </w:pPr>
          </w:p>
        </w:tc>
        <w:tc>
          <w:tcPr>
            <w:tcW w:w="620" w:type="dxa"/>
            <w:vAlign w:val="bottom"/>
            <w:gridSpan w:val="4"/>
          </w:tcPr>
          <w:p>
            <w:pPr>
              <w:jc w:val="right"/>
              <w:spacing w:after="0"/>
              <w:rPr>
                <w:sz w:val="20"/>
                <w:szCs w:val="20"/>
                <w:color w:val="auto"/>
              </w:rPr>
            </w:pPr>
            <w:r>
              <w:rPr>
                <w:rFonts w:ascii="Courier New" w:cs="Courier New" w:eastAsia="Courier New" w:hAnsi="Courier New"/>
                <w:sz w:val="9"/>
                <w:szCs w:val="9"/>
                <w:color w:val="auto"/>
              </w:rPr>
              <w:t>$ 5,485</w:t>
            </w:r>
          </w:p>
        </w:tc>
      </w:tr>
      <w:tr>
        <w:trPr>
          <w:trHeight w:val="216"/>
        </w:trPr>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gridSpan w:val="4"/>
          </w:tcPr>
          <w:p>
            <w:pPr>
              <w:jc w:val="right"/>
              <w:spacing w:after="0"/>
              <w:rPr>
                <w:sz w:val="20"/>
                <w:szCs w:val="20"/>
                <w:color w:val="auto"/>
              </w:rPr>
            </w:pPr>
            <w:r>
              <w:rPr>
                <w:rFonts w:ascii="Courier New" w:cs="Courier New" w:eastAsia="Courier New" w:hAnsi="Courier New"/>
                <w:sz w:val="9"/>
                <w:szCs w:val="9"/>
                <w:color w:val="auto"/>
              </w:rPr>
              <w:t>=======</w:t>
            </w:r>
          </w:p>
        </w:tc>
        <w:tc>
          <w:tcPr>
            <w:tcW w:w="620" w:type="dxa"/>
            <w:vAlign w:val="bottom"/>
            <w:gridSpan w:val="6"/>
          </w:tcPr>
          <w:p>
            <w:pPr>
              <w:jc w:val="right"/>
              <w:spacing w:after="0"/>
              <w:rPr>
                <w:sz w:val="20"/>
                <w:szCs w:val="20"/>
                <w:color w:val="auto"/>
              </w:rPr>
            </w:pPr>
            <w:r>
              <w:rPr>
                <w:rFonts w:ascii="Courier New" w:cs="Courier New" w:eastAsia="Courier New" w:hAnsi="Courier New"/>
                <w:sz w:val="9"/>
                <w:szCs w:val="9"/>
                <w:color w:val="auto"/>
              </w:rPr>
              <w:t>======</w:t>
            </w:r>
          </w:p>
        </w:tc>
        <w:tc>
          <w:tcPr>
            <w:tcW w:w="660" w:type="dxa"/>
            <w:vAlign w:val="bottom"/>
            <w:gridSpan w:val="3"/>
          </w:tcPr>
          <w:p>
            <w:pPr>
              <w:jc w:val="right"/>
              <w:spacing w:after="0"/>
              <w:rPr>
                <w:sz w:val="20"/>
                <w:szCs w:val="20"/>
                <w:color w:val="auto"/>
              </w:rPr>
            </w:pPr>
            <w:r>
              <w:rPr>
                <w:rFonts w:ascii="Courier New" w:cs="Courier New" w:eastAsia="Courier New" w:hAnsi="Courier New"/>
                <w:sz w:val="9"/>
                <w:szCs w:val="9"/>
                <w:color w:val="auto"/>
              </w:rPr>
              <w:t>======</w:t>
            </w:r>
          </w:p>
        </w:tc>
        <w:tc>
          <w:tcPr>
            <w:tcW w:w="840" w:type="dxa"/>
            <w:vAlign w:val="bottom"/>
            <w:gridSpan w:val="4"/>
          </w:tcPr>
          <w:p>
            <w:pPr>
              <w:jc w:val="right"/>
              <w:spacing w:after="0"/>
              <w:rPr>
                <w:sz w:val="20"/>
                <w:szCs w:val="20"/>
                <w:color w:val="auto"/>
              </w:rPr>
            </w:pPr>
            <w:r>
              <w:rPr>
                <w:rFonts w:ascii="Courier New" w:cs="Courier New" w:eastAsia="Courier New" w:hAnsi="Courier New"/>
                <w:sz w:val="9"/>
                <w:szCs w:val="9"/>
                <w:color w:val="auto"/>
              </w:rPr>
              <w:t>======</w:t>
            </w:r>
          </w:p>
        </w:tc>
        <w:tc>
          <w:tcPr>
            <w:tcW w:w="240" w:type="dxa"/>
            <w:vAlign w:val="bottom"/>
          </w:tcPr>
          <w:p>
            <w:pPr>
              <w:spacing w:after="0"/>
              <w:rPr>
                <w:sz w:val="18"/>
                <w:szCs w:val="18"/>
                <w:color w:val="auto"/>
              </w:rPr>
            </w:pPr>
          </w:p>
        </w:tc>
        <w:tc>
          <w:tcPr>
            <w:tcW w:w="620" w:type="dxa"/>
            <w:vAlign w:val="bottom"/>
            <w:gridSpan w:val="4"/>
          </w:tcPr>
          <w:p>
            <w:pPr>
              <w:jc w:val="right"/>
              <w:spacing w:after="0"/>
              <w:rPr>
                <w:sz w:val="20"/>
                <w:szCs w:val="20"/>
                <w:color w:val="auto"/>
              </w:rPr>
            </w:pPr>
            <w:r>
              <w:rPr>
                <w:rFonts w:ascii="Courier New" w:cs="Courier New" w:eastAsia="Courier New" w:hAnsi="Courier New"/>
                <w:sz w:val="9"/>
                <w:szCs w:val="9"/>
                <w:color w:val="auto"/>
              </w:rPr>
              <w:t>======</w:t>
            </w:r>
          </w:p>
        </w:tc>
      </w:tr>
      <w:tr>
        <w:trPr>
          <w:trHeight w:val="484"/>
        </w:trPr>
        <w:tc>
          <w:tcPr>
            <w:tcW w:w="540" w:type="dxa"/>
            <w:vAlign w:val="bottom"/>
            <w:gridSpan w:val="2"/>
          </w:tcPr>
          <w:p>
            <w:pPr>
              <w:spacing w:after="0"/>
              <w:rPr>
                <w:sz w:val="20"/>
                <w:szCs w:val="20"/>
                <w:color w:val="auto"/>
              </w:rPr>
            </w:pPr>
            <w:r>
              <w:rPr>
                <w:rFonts w:ascii="Courier New" w:cs="Courier New" w:eastAsia="Courier New" w:hAnsi="Courier New"/>
                <w:sz w:val="9"/>
                <w:szCs w:val="9"/>
                <w:color w:val="auto"/>
              </w:rPr>
              <w:t>Earnings</w:t>
            </w:r>
          </w:p>
        </w:tc>
        <w:tc>
          <w:tcPr>
            <w:tcW w:w="400" w:type="dxa"/>
            <w:vAlign w:val="bottom"/>
          </w:tcPr>
          <w:p>
            <w:pPr>
              <w:spacing w:after="0"/>
              <w:rPr>
                <w:sz w:val="20"/>
                <w:szCs w:val="20"/>
                <w:color w:val="auto"/>
              </w:rPr>
            </w:pPr>
            <w:r>
              <w:rPr>
                <w:rFonts w:ascii="Courier New" w:cs="Courier New" w:eastAsia="Courier New" w:hAnsi="Courier New"/>
                <w:sz w:val="9"/>
                <w:szCs w:val="9"/>
                <w:color w:val="auto"/>
              </w:rPr>
              <w:t>(loss)</w:t>
            </w:r>
          </w:p>
        </w:tc>
        <w:tc>
          <w:tcPr>
            <w:tcW w:w="280" w:type="dxa"/>
            <w:vAlign w:val="bottom"/>
          </w:tcPr>
          <w:p>
            <w:pPr>
              <w:ind w:left="40"/>
              <w:spacing w:after="0"/>
              <w:rPr>
                <w:sz w:val="20"/>
                <w:szCs w:val="20"/>
                <w:color w:val="auto"/>
              </w:rPr>
            </w:pPr>
            <w:r>
              <w:rPr>
                <w:rFonts w:ascii="Courier New" w:cs="Courier New" w:eastAsia="Courier New" w:hAnsi="Courier New"/>
                <w:sz w:val="9"/>
                <w:szCs w:val="9"/>
                <w:color w:val="auto"/>
              </w:rPr>
              <w:t>per</w:t>
            </w:r>
          </w:p>
        </w:tc>
        <w:tc>
          <w:tcPr>
            <w:tcW w:w="480" w:type="dxa"/>
            <w:vAlign w:val="bottom"/>
          </w:tcPr>
          <w:p>
            <w:pPr>
              <w:jc w:val="right"/>
              <w:ind w:right="75"/>
              <w:spacing w:after="0"/>
              <w:rPr>
                <w:sz w:val="20"/>
                <w:szCs w:val="20"/>
                <w:color w:val="auto"/>
              </w:rPr>
            </w:pPr>
            <w:r>
              <w:rPr>
                <w:rFonts w:ascii="Courier New" w:cs="Courier New" w:eastAsia="Courier New" w:hAnsi="Courier New"/>
                <w:sz w:val="9"/>
                <w:szCs w:val="9"/>
                <w:color w:val="auto"/>
              </w:rPr>
              <w:t>common</w:t>
            </w:r>
          </w:p>
        </w:tc>
        <w:tc>
          <w:tcPr>
            <w:tcW w:w="560" w:type="dxa"/>
            <w:vAlign w:val="bottom"/>
            <w:gridSpan w:val="4"/>
          </w:tcPr>
          <w:p>
            <w:pPr>
              <w:jc w:val="right"/>
              <w:spacing w:after="0"/>
              <w:rPr>
                <w:sz w:val="20"/>
                <w:szCs w:val="20"/>
                <w:color w:val="auto"/>
              </w:rPr>
            </w:pPr>
            <w:r>
              <w:rPr>
                <w:rFonts w:ascii="Courier New" w:cs="Courier New" w:eastAsia="Courier New" w:hAnsi="Courier New"/>
                <w:sz w:val="9"/>
                <w:szCs w:val="9"/>
                <w:color w:val="auto"/>
              </w:rPr>
              <w:t>$ (1.32)</w:t>
            </w:r>
          </w:p>
        </w:tc>
        <w:tc>
          <w:tcPr>
            <w:tcW w:w="620" w:type="dxa"/>
            <w:vAlign w:val="bottom"/>
            <w:gridSpan w:val="6"/>
          </w:tcPr>
          <w:p>
            <w:pPr>
              <w:jc w:val="right"/>
              <w:spacing w:after="0"/>
              <w:rPr>
                <w:sz w:val="20"/>
                <w:szCs w:val="20"/>
                <w:color w:val="auto"/>
              </w:rPr>
            </w:pPr>
            <w:r>
              <w:rPr>
                <w:rFonts w:ascii="Courier New" w:cs="Courier New" w:eastAsia="Courier New" w:hAnsi="Courier New"/>
                <w:sz w:val="9"/>
                <w:szCs w:val="9"/>
                <w:color w:val="auto"/>
              </w:rPr>
              <w:t>$ 0.30</w:t>
            </w:r>
          </w:p>
        </w:tc>
        <w:tc>
          <w:tcPr>
            <w:tcW w:w="660" w:type="dxa"/>
            <w:vAlign w:val="bottom"/>
            <w:gridSpan w:val="3"/>
          </w:tcPr>
          <w:p>
            <w:pPr>
              <w:jc w:val="right"/>
              <w:spacing w:after="0"/>
              <w:rPr>
                <w:sz w:val="20"/>
                <w:szCs w:val="20"/>
                <w:color w:val="auto"/>
              </w:rPr>
            </w:pPr>
            <w:r>
              <w:rPr>
                <w:rFonts w:ascii="Courier New" w:cs="Courier New" w:eastAsia="Courier New" w:hAnsi="Courier New"/>
                <w:sz w:val="9"/>
                <w:szCs w:val="9"/>
                <w:color w:val="auto"/>
              </w:rPr>
              <w:t>$ 0.70</w:t>
            </w:r>
          </w:p>
        </w:tc>
        <w:tc>
          <w:tcPr>
            <w:tcW w:w="840" w:type="dxa"/>
            <w:vAlign w:val="bottom"/>
            <w:gridSpan w:val="4"/>
          </w:tcPr>
          <w:p>
            <w:pPr>
              <w:jc w:val="right"/>
              <w:spacing w:after="0"/>
              <w:rPr>
                <w:sz w:val="20"/>
                <w:szCs w:val="20"/>
                <w:color w:val="auto"/>
              </w:rPr>
            </w:pPr>
            <w:r>
              <w:rPr>
                <w:rFonts w:ascii="Courier New" w:cs="Courier New" w:eastAsia="Courier New" w:hAnsi="Courier New"/>
                <w:sz w:val="9"/>
                <w:szCs w:val="9"/>
                <w:color w:val="auto"/>
              </w:rPr>
              <w:t>$ 0.77</w:t>
            </w:r>
          </w:p>
        </w:tc>
        <w:tc>
          <w:tcPr>
            <w:tcW w:w="240" w:type="dxa"/>
            <w:vAlign w:val="bottom"/>
          </w:tcPr>
          <w:p>
            <w:pPr>
              <w:spacing w:after="0"/>
              <w:rPr>
                <w:sz w:val="24"/>
                <w:szCs w:val="24"/>
                <w:color w:val="auto"/>
              </w:rPr>
            </w:pPr>
          </w:p>
        </w:tc>
        <w:tc>
          <w:tcPr>
            <w:tcW w:w="620" w:type="dxa"/>
            <w:vAlign w:val="bottom"/>
            <w:gridSpan w:val="4"/>
          </w:tcPr>
          <w:p>
            <w:pPr>
              <w:jc w:val="right"/>
              <w:spacing w:after="0"/>
              <w:rPr>
                <w:sz w:val="20"/>
                <w:szCs w:val="20"/>
                <w:color w:val="auto"/>
              </w:rPr>
            </w:pPr>
            <w:r>
              <w:rPr>
                <w:rFonts w:ascii="Courier New" w:cs="Courier New" w:eastAsia="Courier New" w:hAnsi="Courier New"/>
                <w:sz w:val="9"/>
                <w:szCs w:val="9"/>
                <w:color w:val="auto"/>
              </w:rPr>
              <w:t>$ 0.46</w:t>
            </w:r>
          </w:p>
        </w:tc>
      </w:tr>
      <w:tr>
        <w:trPr>
          <w:trHeight w:val="101"/>
        </w:trPr>
        <w:tc>
          <w:tcPr>
            <w:tcW w:w="940" w:type="dxa"/>
            <w:vAlign w:val="bottom"/>
            <w:gridSpan w:val="3"/>
          </w:tcPr>
          <w:p>
            <w:pPr>
              <w:spacing w:after="0"/>
              <w:rPr>
                <w:sz w:val="20"/>
                <w:szCs w:val="20"/>
                <w:color w:val="auto"/>
              </w:rPr>
            </w:pPr>
            <w:r>
              <w:rPr>
                <w:rFonts w:ascii="Courier New" w:cs="Courier New" w:eastAsia="Courier New" w:hAnsi="Courier New"/>
                <w:sz w:val="9"/>
                <w:szCs w:val="9"/>
                <w:color w:val="auto"/>
              </w:rPr>
              <w:t>share, diluted</w:t>
            </w: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484"/>
        </w:trPr>
        <w:tc>
          <w:tcPr>
            <w:tcW w:w="340" w:type="dxa"/>
            <w:vAlign w:val="bottom"/>
          </w:tcPr>
          <w:p>
            <w:pPr>
              <w:spacing w:after="0"/>
              <w:rPr>
                <w:sz w:val="20"/>
                <w:szCs w:val="20"/>
                <w:color w:val="auto"/>
              </w:rPr>
            </w:pPr>
            <w:r>
              <w:rPr>
                <w:rFonts w:ascii="Courier New" w:cs="Courier New" w:eastAsia="Courier New" w:hAnsi="Courier New"/>
                <w:sz w:val="9"/>
                <w:szCs w:val="9"/>
                <w:color w:val="auto"/>
              </w:rPr>
              <w:t>Cash</w:t>
            </w:r>
          </w:p>
        </w:tc>
        <w:tc>
          <w:tcPr>
            <w:tcW w:w="600" w:type="dxa"/>
            <w:vAlign w:val="bottom"/>
            <w:gridSpan w:val="2"/>
          </w:tcPr>
          <w:p>
            <w:pPr>
              <w:spacing w:after="0"/>
              <w:rPr>
                <w:sz w:val="20"/>
                <w:szCs w:val="20"/>
                <w:color w:val="auto"/>
              </w:rPr>
            </w:pPr>
            <w:r>
              <w:rPr>
                <w:rFonts w:ascii="Courier New" w:cs="Courier New" w:eastAsia="Courier New" w:hAnsi="Courier New"/>
                <w:sz w:val="9"/>
                <w:szCs w:val="9"/>
                <w:color w:val="auto"/>
              </w:rPr>
              <w:t>dividends</w:t>
            </w:r>
          </w:p>
        </w:tc>
        <w:tc>
          <w:tcPr>
            <w:tcW w:w="280" w:type="dxa"/>
            <w:vAlign w:val="bottom"/>
          </w:tcPr>
          <w:p>
            <w:pPr>
              <w:ind w:left="20"/>
              <w:spacing w:after="0"/>
              <w:rPr>
                <w:sz w:val="20"/>
                <w:szCs w:val="20"/>
                <w:color w:val="auto"/>
              </w:rPr>
            </w:pPr>
            <w:r>
              <w:rPr>
                <w:rFonts w:ascii="Courier New" w:cs="Courier New" w:eastAsia="Courier New" w:hAnsi="Courier New"/>
                <w:sz w:val="9"/>
                <w:szCs w:val="9"/>
                <w:color w:val="auto"/>
              </w:rPr>
              <w:t>per</w:t>
            </w:r>
          </w:p>
        </w:tc>
        <w:tc>
          <w:tcPr>
            <w:tcW w:w="480" w:type="dxa"/>
            <w:vAlign w:val="bottom"/>
          </w:tcPr>
          <w:p>
            <w:pPr>
              <w:jc w:val="right"/>
              <w:ind w:right="75"/>
              <w:spacing w:after="0"/>
              <w:rPr>
                <w:sz w:val="20"/>
                <w:szCs w:val="20"/>
                <w:color w:val="auto"/>
              </w:rPr>
            </w:pPr>
            <w:r>
              <w:rPr>
                <w:rFonts w:ascii="Courier New" w:cs="Courier New" w:eastAsia="Courier New" w:hAnsi="Courier New"/>
                <w:sz w:val="9"/>
                <w:szCs w:val="9"/>
                <w:color w:val="auto"/>
              </w:rPr>
              <w:t>common</w:t>
            </w:r>
          </w:p>
        </w:tc>
        <w:tc>
          <w:tcPr>
            <w:tcW w:w="560" w:type="dxa"/>
            <w:vAlign w:val="bottom"/>
            <w:gridSpan w:val="4"/>
          </w:tcPr>
          <w:p>
            <w:pPr>
              <w:jc w:val="right"/>
              <w:spacing w:after="0"/>
              <w:rPr>
                <w:sz w:val="20"/>
                <w:szCs w:val="20"/>
                <w:color w:val="auto"/>
              </w:rPr>
            </w:pPr>
            <w:r>
              <w:rPr>
                <w:rFonts w:ascii="Courier New" w:cs="Courier New" w:eastAsia="Courier New" w:hAnsi="Courier New"/>
                <w:sz w:val="9"/>
                <w:szCs w:val="9"/>
                <w:color w:val="auto"/>
              </w:rPr>
              <w:t>$ -</w:t>
            </w:r>
          </w:p>
        </w:tc>
        <w:tc>
          <w:tcPr>
            <w:tcW w:w="620" w:type="dxa"/>
            <w:vAlign w:val="bottom"/>
            <w:gridSpan w:val="6"/>
          </w:tcPr>
          <w:p>
            <w:pPr>
              <w:jc w:val="right"/>
              <w:spacing w:after="0"/>
              <w:rPr>
                <w:sz w:val="20"/>
                <w:szCs w:val="20"/>
                <w:color w:val="auto"/>
              </w:rPr>
            </w:pPr>
            <w:r>
              <w:rPr>
                <w:rFonts w:ascii="Courier New" w:cs="Courier New" w:eastAsia="Courier New" w:hAnsi="Courier New"/>
                <w:sz w:val="9"/>
                <w:szCs w:val="9"/>
                <w:color w:val="auto"/>
              </w:rPr>
              <w:t>$ -</w:t>
            </w:r>
          </w:p>
        </w:tc>
        <w:tc>
          <w:tcPr>
            <w:tcW w:w="660" w:type="dxa"/>
            <w:vAlign w:val="bottom"/>
            <w:gridSpan w:val="3"/>
          </w:tcPr>
          <w:p>
            <w:pPr>
              <w:jc w:val="right"/>
              <w:spacing w:after="0"/>
              <w:rPr>
                <w:sz w:val="20"/>
                <w:szCs w:val="20"/>
                <w:color w:val="auto"/>
              </w:rPr>
            </w:pPr>
            <w:r>
              <w:rPr>
                <w:rFonts w:ascii="Courier New" w:cs="Courier New" w:eastAsia="Courier New" w:hAnsi="Courier New"/>
                <w:sz w:val="9"/>
                <w:szCs w:val="9"/>
                <w:color w:val="auto"/>
              </w:rPr>
              <w:t>$ -</w:t>
            </w:r>
          </w:p>
        </w:tc>
        <w:tc>
          <w:tcPr>
            <w:tcW w:w="840" w:type="dxa"/>
            <w:vAlign w:val="bottom"/>
            <w:gridSpan w:val="4"/>
          </w:tcPr>
          <w:p>
            <w:pPr>
              <w:jc w:val="right"/>
              <w:spacing w:after="0"/>
              <w:rPr>
                <w:sz w:val="20"/>
                <w:szCs w:val="20"/>
                <w:color w:val="auto"/>
              </w:rPr>
            </w:pPr>
            <w:r>
              <w:rPr>
                <w:rFonts w:ascii="Courier New" w:cs="Courier New" w:eastAsia="Courier New" w:hAnsi="Courier New"/>
                <w:sz w:val="9"/>
                <w:szCs w:val="9"/>
                <w:color w:val="auto"/>
              </w:rPr>
              <w:t>$0.0125</w:t>
            </w:r>
          </w:p>
        </w:tc>
        <w:tc>
          <w:tcPr>
            <w:tcW w:w="240" w:type="dxa"/>
            <w:vAlign w:val="bottom"/>
          </w:tcPr>
          <w:p>
            <w:pPr>
              <w:spacing w:after="0"/>
              <w:rPr>
                <w:sz w:val="24"/>
                <w:szCs w:val="24"/>
                <w:color w:val="auto"/>
              </w:rPr>
            </w:pPr>
          </w:p>
        </w:tc>
        <w:tc>
          <w:tcPr>
            <w:tcW w:w="620" w:type="dxa"/>
            <w:vAlign w:val="bottom"/>
            <w:gridSpan w:val="4"/>
          </w:tcPr>
          <w:p>
            <w:pPr>
              <w:jc w:val="right"/>
              <w:spacing w:after="0"/>
              <w:rPr>
                <w:sz w:val="20"/>
                <w:szCs w:val="20"/>
                <w:color w:val="auto"/>
              </w:rPr>
            </w:pPr>
            <w:r>
              <w:rPr>
                <w:rFonts w:ascii="Courier New" w:cs="Courier New" w:eastAsia="Courier New" w:hAnsi="Courier New"/>
                <w:sz w:val="9"/>
                <w:szCs w:val="9"/>
                <w:color w:val="auto"/>
              </w:rPr>
              <w:t>$ 0.05</w:t>
            </w:r>
          </w:p>
        </w:tc>
      </w:tr>
      <w:tr>
        <w:trPr>
          <w:trHeight w:val="101"/>
        </w:trPr>
        <w:tc>
          <w:tcPr>
            <w:tcW w:w="340" w:type="dxa"/>
            <w:vAlign w:val="bottom"/>
          </w:tcPr>
          <w:p>
            <w:pPr>
              <w:spacing w:after="0"/>
              <w:rPr>
                <w:sz w:val="20"/>
                <w:szCs w:val="20"/>
                <w:color w:val="auto"/>
              </w:rPr>
            </w:pPr>
            <w:r>
              <w:rPr>
                <w:rFonts w:ascii="Courier New" w:cs="Courier New" w:eastAsia="Courier New" w:hAnsi="Courier New"/>
                <w:sz w:val="9"/>
                <w:szCs w:val="9"/>
                <w:color w:val="auto"/>
              </w:rPr>
              <w:t>share</w:t>
            </w: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484"/>
        </w:trPr>
        <w:tc>
          <w:tcPr>
            <w:tcW w:w="540" w:type="dxa"/>
            <w:vAlign w:val="bottom"/>
            <w:gridSpan w:val="2"/>
          </w:tcPr>
          <w:p>
            <w:pPr>
              <w:spacing w:after="0"/>
              <w:rPr>
                <w:sz w:val="20"/>
                <w:szCs w:val="20"/>
                <w:color w:val="auto"/>
              </w:rPr>
            </w:pPr>
            <w:r>
              <w:rPr>
                <w:rFonts w:ascii="Courier New" w:cs="Courier New" w:eastAsia="Courier New" w:hAnsi="Courier New"/>
                <w:sz w:val="9"/>
                <w:szCs w:val="9"/>
                <w:color w:val="auto"/>
              </w:rPr>
              <w:t>Weighted</w:t>
            </w:r>
          </w:p>
        </w:tc>
        <w:tc>
          <w:tcPr>
            <w:tcW w:w="680" w:type="dxa"/>
            <w:vAlign w:val="bottom"/>
            <w:gridSpan w:val="2"/>
          </w:tcPr>
          <w:p>
            <w:pPr>
              <w:ind w:left="120"/>
              <w:spacing w:after="0"/>
              <w:rPr>
                <w:sz w:val="20"/>
                <w:szCs w:val="20"/>
                <w:color w:val="auto"/>
              </w:rPr>
            </w:pPr>
            <w:r>
              <w:rPr>
                <w:rFonts w:ascii="Courier New" w:cs="Courier New" w:eastAsia="Courier New" w:hAnsi="Courier New"/>
                <w:sz w:val="9"/>
                <w:szCs w:val="9"/>
                <w:color w:val="auto"/>
              </w:rPr>
              <w:t>average</w:t>
            </w:r>
          </w:p>
        </w:tc>
        <w:tc>
          <w:tcPr>
            <w:tcW w:w="480" w:type="dxa"/>
            <w:vAlign w:val="bottom"/>
          </w:tcPr>
          <w:p>
            <w:pPr>
              <w:jc w:val="right"/>
              <w:ind w:right="75"/>
              <w:spacing w:after="0"/>
              <w:rPr>
                <w:sz w:val="20"/>
                <w:szCs w:val="20"/>
                <w:color w:val="auto"/>
              </w:rPr>
            </w:pPr>
            <w:r>
              <w:rPr>
                <w:rFonts w:ascii="Courier New" w:cs="Courier New" w:eastAsia="Courier New" w:hAnsi="Courier New"/>
                <w:sz w:val="9"/>
                <w:szCs w:val="9"/>
                <w:color w:val="auto"/>
              </w:rPr>
              <w:t>common</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01"/>
        </w:trPr>
        <w:tc>
          <w:tcPr>
            <w:tcW w:w="540" w:type="dxa"/>
            <w:vAlign w:val="bottom"/>
            <w:gridSpan w:val="2"/>
          </w:tcPr>
          <w:p>
            <w:pPr>
              <w:spacing w:after="0"/>
              <w:rPr>
                <w:sz w:val="20"/>
                <w:szCs w:val="20"/>
                <w:color w:val="auto"/>
              </w:rPr>
            </w:pPr>
            <w:r>
              <w:rPr>
                <w:rFonts w:ascii="Courier New" w:cs="Courier New" w:eastAsia="Courier New" w:hAnsi="Courier New"/>
                <w:sz w:val="9"/>
                <w:szCs w:val="9"/>
                <w:color w:val="auto"/>
                <w:w w:val="96"/>
              </w:rPr>
              <w:t>shares and</w:t>
            </w: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25"/>
        </w:trPr>
        <w:tc>
          <w:tcPr>
            <w:tcW w:w="1700" w:type="dxa"/>
            <w:vAlign w:val="bottom"/>
            <w:gridSpan w:val="5"/>
          </w:tcPr>
          <w:p>
            <w:pPr>
              <w:spacing w:after="0"/>
              <w:rPr>
                <w:sz w:val="20"/>
                <w:szCs w:val="20"/>
                <w:color w:val="auto"/>
              </w:rPr>
            </w:pPr>
            <w:r>
              <w:rPr>
                <w:rFonts w:ascii="Courier New" w:cs="Courier New" w:eastAsia="Courier New" w:hAnsi="Courier New"/>
                <w:sz w:val="9"/>
                <w:szCs w:val="9"/>
                <w:color w:val="auto"/>
              </w:rPr>
              <w:t>share equivalents-diluted</w:t>
            </w:r>
          </w:p>
        </w:tc>
        <w:tc>
          <w:tcPr>
            <w:tcW w:w="560" w:type="dxa"/>
            <w:vAlign w:val="bottom"/>
            <w:gridSpan w:val="4"/>
          </w:tcPr>
          <w:p>
            <w:pPr>
              <w:jc w:val="right"/>
              <w:spacing w:after="0"/>
              <w:rPr>
                <w:sz w:val="20"/>
                <w:szCs w:val="20"/>
                <w:color w:val="auto"/>
              </w:rPr>
            </w:pPr>
            <w:r>
              <w:rPr>
                <w:rFonts w:ascii="Courier New" w:cs="Courier New" w:eastAsia="Courier New" w:hAnsi="Courier New"/>
                <w:sz w:val="9"/>
                <w:szCs w:val="9"/>
                <w:color w:val="auto"/>
              </w:rPr>
              <w:t>11,977</w:t>
            </w:r>
          </w:p>
        </w:tc>
        <w:tc>
          <w:tcPr>
            <w:tcW w:w="620" w:type="dxa"/>
            <w:vAlign w:val="bottom"/>
            <w:gridSpan w:val="6"/>
          </w:tcPr>
          <w:p>
            <w:pPr>
              <w:jc w:val="right"/>
              <w:spacing w:after="0"/>
              <w:rPr>
                <w:sz w:val="20"/>
                <w:szCs w:val="20"/>
                <w:color w:val="auto"/>
              </w:rPr>
            </w:pPr>
            <w:r>
              <w:rPr>
                <w:rFonts w:ascii="Courier New" w:cs="Courier New" w:eastAsia="Courier New" w:hAnsi="Courier New"/>
                <w:sz w:val="9"/>
                <w:szCs w:val="9"/>
                <w:color w:val="auto"/>
              </w:rPr>
              <w:t>11,988</w:t>
            </w:r>
          </w:p>
        </w:tc>
        <w:tc>
          <w:tcPr>
            <w:tcW w:w="660" w:type="dxa"/>
            <w:vAlign w:val="bottom"/>
            <w:gridSpan w:val="3"/>
          </w:tcPr>
          <w:p>
            <w:pPr>
              <w:jc w:val="right"/>
              <w:spacing w:after="0"/>
              <w:rPr>
                <w:sz w:val="20"/>
                <w:szCs w:val="20"/>
                <w:color w:val="auto"/>
              </w:rPr>
            </w:pPr>
            <w:r>
              <w:rPr>
                <w:rFonts w:ascii="Courier New" w:cs="Courier New" w:eastAsia="Courier New" w:hAnsi="Courier New"/>
                <w:sz w:val="9"/>
                <w:szCs w:val="9"/>
                <w:color w:val="auto"/>
              </w:rPr>
              <w:t>12,002</w:t>
            </w:r>
          </w:p>
        </w:tc>
        <w:tc>
          <w:tcPr>
            <w:tcW w:w="840" w:type="dxa"/>
            <w:vAlign w:val="bottom"/>
            <w:gridSpan w:val="4"/>
          </w:tcPr>
          <w:p>
            <w:pPr>
              <w:jc w:val="right"/>
              <w:spacing w:after="0"/>
              <w:rPr>
                <w:sz w:val="20"/>
                <w:szCs w:val="20"/>
                <w:color w:val="auto"/>
              </w:rPr>
            </w:pPr>
            <w:r>
              <w:rPr>
                <w:rFonts w:ascii="Courier New" w:cs="Courier New" w:eastAsia="Courier New" w:hAnsi="Courier New"/>
                <w:sz w:val="9"/>
                <w:szCs w:val="9"/>
                <w:color w:val="auto"/>
              </w:rPr>
              <w:t>12,014</w:t>
            </w:r>
          </w:p>
        </w:tc>
        <w:tc>
          <w:tcPr>
            <w:tcW w:w="240" w:type="dxa"/>
            <w:vAlign w:val="bottom"/>
          </w:tcPr>
          <w:p>
            <w:pPr>
              <w:spacing w:after="0"/>
              <w:rPr>
                <w:sz w:val="19"/>
                <w:szCs w:val="19"/>
                <w:color w:val="auto"/>
              </w:rPr>
            </w:pPr>
          </w:p>
        </w:tc>
        <w:tc>
          <w:tcPr>
            <w:tcW w:w="620" w:type="dxa"/>
            <w:vAlign w:val="bottom"/>
            <w:gridSpan w:val="4"/>
          </w:tcPr>
          <w:p>
            <w:pPr>
              <w:jc w:val="right"/>
              <w:spacing w:after="0"/>
              <w:rPr>
                <w:sz w:val="20"/>
                <w:szCs w:val="20"/>
                <w:color w:val="auto"/>
              </w:rPr>
            </w:pPr>
            <w:r>
              <w:rPr>
                <w:rFonts w:ascii="Courier New" w:cs="Courier New" w:eastAsia="Courier New" w:hAnsi="Courier New"/>
                <w:sz w:val="9"/>
                <w:szCs w:val="9"/>
                <w:color w:val="auto"/>
              </w:rPr>
              <w:t>12,008</w:t>
            </w:r>
          </w:p>
        </w:tc>
      </w:tr>
      <w:tr>
        <w:trPr>
          <w:trHeight w:val="484"/>
        </w:trPr>
        <w:tc>
          <w:tcPr>
            <w:tcW w:w="1700" w:type="dxa"/>
            <w:vAlign w:val="bottom"/>
            <w:gridSpan w:val="5"/>
          </w:tcPr>
          <w:p>
            <w:pPr>
              <w:spacing w:after="0"/>
              <w:rPr>
                <w:sz w:val="20"/>
                <w:szCs w:val="20"/>
                <w:color w:val="auto"/>
              </w:rPr>
            </w:pPr>
            <w:r>
              <w:rPr>
                <w:rFonts w:ascii="Courier New" w:cs="Courier New" w:eastAsia="Courier New" w:hAnsi="Courier New"/>
                <w:sz w:val="9"/>
                <w:szCs w:val="9"/>
                <w:color w:val="auto"/>
              </w:rPr>
              <w:t>Stores  operated  at  end  of</w:t>
            </w:r>
          </w:p>
        </w:tc>
        <w:tc>
          <w:tcPr>
            <w:tcW w:w="560" w:type="dxa"/>
            <w:vAlign w:val="bottom"/>
            <w:gridSpan w:val="4"/>
          </w:tcPr>
          <w:p>
            <w:pPr>
              <w:jc w:val="right"/>
              <w:spacing w:after="0"/>
              <w:rPr>
                <w:sz w:val="20"/>
                <w:szCs w:val="20"/>
                <w:color w:val="auto"/>
              </w:rPr>
            </w:pPr>
            <w:r>
              <w:rPr>
                <w:rFonts w:ascii="Courier New" w:cs="Courier New" w:eastAsia="Courier New" w:hAnsi="Courier New"/>
                <w:sz w:val="9"/>
                <w:szCs w:val="9"/>
                <w:color w:val="auto"/>
              </w:rPr>
              <w:t>261</w:t>
            </w:r>
          </w:p>
        </w:tc>
        <w:tc>
          <w:tcPr>
            <w:tcW w:w="620" w:type="dxa"/>
            <w:vAlign w:val="bottom"/>
            <w:gridSpan w:val="6"/>
          </w:tcPr>
          <w:p>
            <w:pPr>
              <w:jc w:val="right"/>
              <w:spacing w:after="0"/>
              <w:rPr>
                <w:sz w:val="20"/>
                <w:szCs w:val="20"/>
                <w:color w:val="auto"/>
              </w:rPr>
            </w:pPr>
            <w:r>
              <w:rPr>
                <w:rFonts w:ascii="Courier New" w:cs="Courier New" w:eastAsia="Courier New" w:hAnsi="Courier New"/>
                <w:sz w:val="9"/>
                <w:szCs w:val="9"/>
                <w:color w:val="auto"/>
              </w:rPr>
              <w:t>246</w:t>
            </w:r>
          </w:p>
        </w:tc>
        <w:tc>
          <w:tcPr>
            <w:tcW w:w="660" w:type="dxa"/>
            <w:vAlign w:val="bottom"/>
            <w:gridSpan w:val="3"/>
          </w:tcPr>
          <w:p>
            <w:pPr>
              <w:jc w:val="right"/>
              <w:spacing w:after="0"/>
              <w:rPr>
                <w:sz w:val="20"/>
                <w:szCs w:val="20"/>
                <w:color w:val="auto"/>
              </w:rPr>
            </w:pPr>
            <w:r>
              <w:rPr>
                <w:rFonts w:ascii="Courier New" w:cs="Courier New" w:eastAsia="Courier New" w:hAnsi="Courier New"/>
                <w:sz w:val="9"/>
                <w:szCs w:val="9"/>
                <w:color w:val="auto"/>
              </w:rPr>
              <w:t>249</w:t>
            </w:r>
          </w:p>
        </w:tc>
        <w:tc>
          <w:tcPr>
            <w:tcW w:w="840" w:type="dxa"/>
            <w:vAlign w:val="bottom"/>
            <w:gridSpan w:val="4"/>
          </w:tcPr>
          <w:p>
            <w:pPr>
              <w:jc w:val="right"/>
              <w:spacing w:after="0"/>
              <w:rPr>
                <w:sz w:val="20"/>
                <w:szCs w:val="20"/>
                <w:color w:val="auto"/>
              </w:rPr>
            </w:pPr>
            <w:r>
              <w:rPr>
                <w:rFonts w:ascii="Courier New" w:cs="Courier New" w:eastAsia="Courier New" w:hAnsi="Courier New"/>
                <w:sz w:val="9"/>
                <w:szCs w:val="9"/>
                <w:color w:val="auto"/>
              </w:rPr>
              <w:t>286</w:t>
            </w:r>
          </w:p>
        </w:tc>
        <w:tc>
          <w:tcPr>
            <w:tcW w:w="240" w:type="dxa"/>
            <w:vAlign w:val="bottom"/>
          </w:tcPr>
          <w:p>
            <w:pPr>
              <w:spacing w:after="0"/>
              <w:rPr>
                <w:sz w:val="24"/>
                <w:szCs w:val="24"/>
                <w:color w:val="auto"/>
              </w:rPr>
            </w:pPr>
          </w:p>
        </w:tc>
        <w:tc>
          <w:tcPr>
            <w:tcW w:w="620" w:type="dxa"/>
            <w:vAlign w:val="bottom"/>
            <w:gridSpan w:val="4"/>
          </w:tcPr>
          <w:p>
            <w:pPr>
              <w:jc w:val="right"/>
              <w:spacing w:after="0"/>
              <w:rPr>
                <w:sz w:val="20"/>
                <w:szCs w:val="20"/>
                <w:color w:val="auto"/>
              </w:rPr>
            </w:pPr>
            <w:r>
              <w:rPr>
                <w:rFonts w:ascii="Courier New" w:cs="Courier New" w:eastAsia="Courier New" w:hAnsi="Courier New"/>
                <w:sz w:val="9"/>
                <w:szCs w:val="9"/>
                <w:color w:val="auto"/>
              </w:rPr>
              <w:t>331</w:t>
            </w:r>
          </w:p>
        </w:tc>
      </w:tr>
      <w:tr>
        <w:trPr>
          <w:trHeight w:val="101"/>
        </w:trPr>
        <w:tc>
          <w:tcPr>
            <w:tcW w:w="340" w:type="dxa"/>
            <w:vAlign w:val="bottom"/>
          </w:tcPr>
          <w:p>
            <w:pPr>
              <w:spacing w:after="0"/>
              <w:rPr>
                <w:sz w:val="20"/>
                <w:szCs w:val="20"/>
                <w:color w:val="auto"/>
              </w:rPr>
            </w:pPr>
            <w:r>
              <w:rPr>
                <w:rFonts w:ascii="Courier New" w:cs="Courier New" w:eastAsia="Courier New" w:hAnsi="Courier New"/>
                <w:sz w:val="9"/>
                <w:szCs w:val="9"/>
                <w:color w:val="auto"/>
                <w:w w:val="98"/>
              </w:rPr>
              <w:t>period</w:t>
            </w: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r>
    </w:tbl>
    <w:p>
      <w:pPr>
        <w:spacing w:after="0" w:line="339" w:lineRule="exact"/>
        <w:rPr>
          <w:sz w:val="20"/>
          <w:szCs w:val="20"/>
          <w:color w:val="auto"/>
        </w:rPr>
      </w:pPr>
    </w:p>
    <w:p>
      <w:pPr>
        <w:ind w:left="268" w:hanging="268"/>
        <w:spacing w:after="0"/>
        <w:tabs>
          <w:tab w:leader="none" w:pos="268" w:val="left"/>
        </w:tabs>
        <w:numPr>
          <w:ilvl w:val="0"/>
          <w:numId w:val="5"/>
        </w:numPr>
        <w:rPr>
          <w:rFonts w:ascii="Courier New" w:cs="Courier New" w:eastAsia="Courier New" w:hAnsi="Courier New"/>
          <w:sz w:val="9"/>
          <w:szCs w:val="9"/>
          <w:color w:val="auto"/>
        </w:rPr>
      </w:pPr>
      <w:r>
        <w:rPr>
          <w:rFonts w:ascii="Courier New" w:cs="Courier New" w:eastAsia="Courier New" w:hAnsi="Courier New"/>
          <w:sz w:val="9"/>
          <w:szCs w:val="9"/>
          <w:color w:val="auto"/>
        </w:rPr>
        <w:t>Sales from scrap and wholesale activities were reclassified from cost of goods sold to sales in the 1995 operating data.</w:t>
      </w:r>
    </w:p>
    <w:p>
      <w:pPr>
        <w:spacing w:after="0" w:line="200" w:lineRule="exact"/>
        <w:rPr>
          <w:sz w:val="20"/>
          <w:szCs w:val="20"/>
          <w:color w:val="auto"/>
        </w:rPr>
      </w:pPr>
    </w:p>
    <w:p>
      <w:pPr>
        <w:spacing w:after="0" w:line="265" w:lineRule="exact"/>
        <w:rPr>
          <w:sz w:val="20"/>
          <w:szCs w:val="20"/>
          <w:color w:val="auto"/>
        </w:rPr>
      </w:pPr>
    </w:p>
    <w:p>
      <w:pPr>
        <w:ind w:left="8"/>
        <w:spacing w:after="0"/>
        <w:tabs>
          <w:tab w:leader="none" w:pos="468" w:val="left"/>
        </w:tabs>
        <w:rPr>
          <w:sz w:val="20"/>
          <w:szCs w:val="20"/>
          <w:color w:val="auto"/>
        </w:rPr>
      </w:pPr>
      <w:r>
        <w:rPr>
          <w:rFonts w:ascii="Courier New" w:cs="Courier New" w:eastAsia="Courier New" w:hAnsi="Courier New"/>
          <w:sz w:val="9"/>
          <w:szCs w:val="9"/>
          <w:b w:val="1"/>
          <w:bCs w:val="1"/>
          <w:color w:val="auto"/>
        </w:rPr>
        <w:t>Item 7.</w:t>
        <w:tab/>
        <w:t>Management's Discussion and Analysis of Financial Condition and Results of Operations</w:t>
      </w:r>
    </w:p>
    <w:p>
      <w:pPr>
        <w:sectPr>
          <w:pgSz w:w="11900" w:h="16838" w:orient="portrait"/>
          <w:cols w:equalWidth="0" w:num="1">
            <w:col w:w="11548"/>
          </w:cols>
          <w:pgMar w:left="212" w:top="460" w:right="139" w:bottom="0" w:gutter="0" w:footer="0" w:header="0"/>
        </w:sectPr>
      </w:pPr>
    </w:p>
    <w:p>
      <w:pPr>
        <w:spacing w:after="0" w:line="200" w:lineRule="exact"/>
        <w:rPr>
          <w:sz w:val="20"/>
          <w:szCs w:val="20"/>
          <w:color w:val="auto"/>
        </w:rPr>
      </w:pPr>
    </w:p>
    <w:p>
      <w:pPr>
        <w:spacing w:after="0" w:line="266" w:lineRule="exact"/>
        <w:rPr>
          <w:sz w:val="20"/>
          <w:szCs w:val="20"/>
          <w:color w:val="auto"/>
        </w:rPr>
      </w:pPr>
    </w:p>
    <w:p>
      <w:pPr>
        <w:ind w:left="8"/>
        <w:spacing w:after="0" w:line="235" w:lineRule="auto"/>
        <w:rPr>
          <w:sz w:val="20"/>
          <w:szCs w:val="20"/>
          <w:color w:val="auto"/>
        </w:rPr>
      </w:pPr>
      <w:r>
        <w:rPr>
          <w:rFonts w:ascii="Courier New" w:cs="Courier New" w:eastAsia="Courier New" w:hAnsi="Courier New"/>
          <w:sz w:val="9"/>
          <w:szCs w:val="9"/>
          <w:color w:val="auto"/>
        </w:rPr>
        <w:t>This discussion and analysis compares the results of operations for the 12 month periods ending September 30, 1999, 1998, and 1997 (designated as "Fiscal 1999", "Fiscal 1998", and "Fiscal 1997"). The discussion sh conjunction with, and is qualified in its entirety by, the accompanying financial statements and related notes.</w:t>
      </w:r>
    </w:p>
    <w:p>
      <w:pPr>
        <w:sectPr>
          <w:pgSz w:w="11900" w:h="16838" w:orient="portrait"/>
          <w:cols w:equalWidth="0" w:num="1">
            <w:col w:w="11548"/>
          </w:cols>
          <w:pgMar w:left="212" w:top="460" w:right="139" w:bottom="0" w:gutter="0" w:footer="0" w:header="0"/>
          <w:type w:val="continuous"/>
        </w:sectPr>
      </w:pPr>
    </w:p>
    <w:bookmarkStart w:id="10" w:name="page11"/>
    <w:bookmarkEnd w:id="10"/>
    <w:tbl>
      <w:tblPr>
        <w:tblLayout w:type="fixed"/>
        <w:tblInd w:w="3140" w:type="dxa"/>
        <w:tblCellMar>
          <w:top w:w="0" w:type="dxa"/>
          <w:left w:w="0" w:type="dxa"/>
          <w:bottom w:w="0" w:type="dxa"/>
          <w:right w:w="0" w:type="dxa"/>
        </w:tblCellMar>
      </w:tblPr>
      <w:tr>
        <w:trPr>
          <w:trHeight w:val="102"/>
        </w:trPr>
        <w:tc>
          <w:tcPr>
            <w:tcW w:w="3600" w:type="dxa"/>
            <w:vAlign w:val="bottom"/>
            <w:gridSpan w:val="7"/>
          </w:tcPr>
          <w:p>
            <w:pPr>
              <w:ind w:left="2000"/>
              <w:spacing w:after="0"/>
              <w:rPr>
                <w:sz w:val="20"/>
                <w:szCs w:val="20"/>
                <w:color w:val="auto"/>
              </w:rPr>
            </w:pPr>
            <w:r>
              <w:rPr>
                <w:rFonts w:ascii="Courier New" w:cs="Courier New" w:eastAsia="Courier New" w:hAnsi="Courier New"/>
                <w:sz w:val="9"/>
                <w:szCs w:val="9"/>
                <w:b w:val="1"/>
                <w:bCs w:val="1"/>
                <w:color w:val="auto"/>
              </w:rPr>
              <w:t>Summary Financial Data</w:t>
            </w: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803"/>
        </w:trPr>
        <w:tc>
          <w:tcPr>
            <w:tcW w:w="2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Borders>
              <w:bottom w:val="single" w:sz="8" w:color="auto"/>
            </w:tcBorders>
            <w:gridSpan w:val="3"/>
          </w:tcPr>
          <w:p>
            <w:pPr>
              <w:spacing w:after="0"/>
              <w:rPr>
                <w:sz w:val="20"/>
                <w:szCs w:val="20"/>
                <w:color w:val="auto"/>
              </w:rPr>
            </w:pPr>
            <w:r>
              <w:rPr>
                <w:rFonts w:ascii="Courier New" w:cs="Courier New" w:eastAsia="Courier New" w:hAnsi="Courier New"/>
                <w:sz w:val="9"/>
                <w:szCs w:val="9"/>
                <w:color w:val="auto"/>
                <w:w w:val="98"/>
              </w:rPr>
              <w:t>September 30</w:t>
            </w:r>
          </w:p>
        </w:tc>
        <w:tc>
          <w:tcPr>
            <w:tcW w:w="340" w:type="dxa"/>
            <w:vAlign w:val="bottom"/>
            <w:gridSpan w:val="2"/>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41"/>
        </w:trPr>
        <w:tc>
          <w:tcPr>
            <w:tcW w:w="2340" w:type="dxa"/>
            <w:vAlign w:val="bottom"/>
            <w:gridSpan w:val="2"/>
          </w:tcPr>
          <w:p>
            <w:pPr>
              <w:ind w:left="2120"/>
              <w:spacing w:after="0"/>
              <w:rPr>
                <w:sz w:val="20"/>
                <w:szCs w:val="20"/>
                <w:color w:val="auto"/>
              </w:rPr>
            </w:pPr>
            <w:r>
              <w:rPr>
                <w:rFonts w:ascii="Courier New" w:cs="Courier New" w:eastAsia="Courier New" w:hAnsi="Courier New"/>
                <w:sz w:val="9"/>
                <w:szCs w:val="9"/>
                <w:color w:val="auto"/>
                <w:w w:val="92"/>
              </w:rPr>
              <w:t>1995</w:t>
            </w:r>
          </w:p>
        </w:tc>
        <w:tc>
          <w:tcPr>
            <w:tcW w:w="640" w:type="dxa"/>
            <w:vAlign w:val="bottom"/>
            <w:gridSpan w:val="2"/>
          </w:tcPr>
          <w:p>
            <w:pPr>
              <w:jc w:val="right"/>
              <w:spacing w:after="0"/>
              <w:rPr>
                <w:sz w:val="20"/>
                <w:szCs w:val="20"/>
                <w:color w:val="auto"/>
              </w:rPr>
            </w:pPr>
            <w:r>
              <w:rPr>
                <w:rFonts w:ascii="Courier New" w:cs="Courier New" w:eastAsia="Courier New" w:hAnsi="Courier New"/>
                <w:sz w:val="9"/>
                <w:szCs w:val="9"/>
                <w:color w:val="auto"/>
              </w:rPr>
              <w:t>1996</w:t>
            </w:r>
          </w:p>
        </w:tc>
        <w:tc>
          <w:tcPr>
            <w:tcW w:w="620" w:type="dxa"/>
            <w:vAlign w:val="bottom"/>
            <w:gridSpan w:val="3"/>
          </w:tcPr>
          <w:p>
            <w:pPr>
              <w:jc w:val="right"/>
              <w:spacing w:after="0"/>
              <w:rPr>
                <w:sz w:val="20"/>
                <w:szCs w:val="20"/>
                <w:color w:val="auto"/>
              </w:rPr>
            </w:pPr>
            <w:r>
              <w:rPr>
                <w:rFonts w:ascii="Courier New" w:cs="Courier New" w:eastAsia="Courier New" w:hAnsi="Courier New"/>
                <w:sz w:val="9"/>
                <w:szCs w:val="9"/>
                <w:color w:val="auto"/>
              </w:rPr>
              <w:t>1997</w:t>
            </w:r>
          </w:p>
        </w:tc>
        <w:tc>
          <w:tcPr>
            <w:tcW w:w="640" w:type="dxa"/>
            <w:vAlign w:val="bottom"/>
            <w:gridSpan w:val="3"/>
          </w:tcPr>
          <w:p>
            <w:pPr>
              <w:jc w:val="right"/>
              <w:spacing w:after="0"/>
              <w:rPr>
                <w:sz w:val="20"/>
                <w:szCs w:val="20"/>
                <w:color w:val="auto"/>
              </w:rPr>
            </w:pPr>
            <w:r>
              <w:rPr>
                <w:rFonts w:ascii="Courier New" w:cs="Courier New" w:eastAsia="Courier New" w:hAnsi="Courier New"/>
                <w:sz w:val="9"/>
                <w:szCs w:val="9"/>
                <w:color w:val="auto"/>
              </w:rPr>
              <w:t>1998</w:t>
            </w:r>
          </w:p>
        </w:tc>
        <w:tc>
          <w:tcPr>
            <w:tcW w:w="46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Courier New" w:cs="Courier New" w:eastAsia="Courier New" w:hAnsi="Courier New"/>
                <w:sz w:val="9"/>
                <w:szCs w:val="9"/>
                <w:color w:val="auto"/>
              </w:rPr>
              <w:t>1999</w:t>
            </w:r>
          </w:p>
        </w:tc>
        <w:tc>
          <w:tcPr>
            <w:tcW w:w="220" w:type="dxa"/>
            <w:vAlign w:val="bottom"/>
          </w:tcPr>
          <w:p>
            <w:pPr>
              <w:spacing w:after="0"/>
              <w:rPr>
                <w:sz w:val="20"/>
                <w:szCs w:val="20"/>
                <w:color w:val="auto"/>
              </w:rPr>
            </w:pPr>
          </w:p>
        </w:tc>
      </w:tr>
      <w:tr>
        <w:trPr>
          <w:trHeight w:val="258"/>
        </w:trPr>
        <w:tc>
          <w:tcPr>
            <w:tcW w:w="2120" w:type="dxa"/>
            <w:vAlign w:val="bottom"/>
          </w:tcPr>
          <w:p>
            <w:pPr>
              <w:spacing w:after="0"/>
              <w:rPr>
                <w:sz w:val="20"/>
                <w:szCs w:val="20"/>
                <w:color w:val="auto"/>
              </w:rPr>
            </w:pPr>
            <w:r>
              <w:rPr>
                <w:rFonts w:ascii="Courier New" w:cs="Courier New" w:eastAsia="Courier New" w:hAnsi="Courier New"/>
                <w:sz w:val="9"/>
                <w:szCs w:val="9"/>
                <w:b w:val="1"/>
                <w:bCs w:val="1"/>
                <w:color w:val="auto"/>
              </w:rPr>
              <w:t>Balance Sheet Data:</w:t>
            </w:r>
          </w:p>
        </w:tc>
        <w:tc>
          <w:tcPr>
            <w:tcW w:w="220" w:type="dxa"/>
            <w:vAlign w:val="bottom"/>
            <w:tcBorders>
              <w:top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r>
      <w:tr>
        <w:trPr>
          <w:trHeight w:val="259"/>
        </w:trPr>
        <w:tc>
          <w:tcPr>
            <w:tcW w:w="2340" w:type="dxa"/>
            <w:vAlign w:val="bottom"/>
            <w:gridSpan w:val="2"/>
          </w:tcPr>
          <w:p>
            <w:pPr>
              <w:spacing w:after="0"/>
              <w:rPr>
                <w:sz w:val="20"/>
                <w:szCs w:val="20"/>
                <w:color w:val="auto"/>
              </w:rPr>
            </w:pPr>
            <w:r>
              <w:rPr>
                <w:rFonts w:ascii="Courier New" w:cs="Courier New" w:eastAsia="Courier New" w:hAnsi="Courier New"/>
                <w:sz w:val="9"/>
                <w:szCs w:val="9"/>
                <w:color w:val="auto"/>
              </w:rPr>
              <w:t>Pawn loans</w:t>
            </w:r>
          </w:p>
        </w:tc>
        <w:tc>
          <w:tcPr>
            <w:tcW w:w="640" w:type="dxa"/>
            <w:vAlign w:val="bottom"/>
            <w:gridSpan w:val="2"/>
          </w:tcPr>
          <w:p>
            <w:pPr>
              <w:jc w:val="right"/>
              <w:ind w:right="200"/>
              <w:spacing w:after="0"/>
              <w:rPr>
                <w:sz w:val="20"/>
                <w:szCs w:val="20"/>
                <w:color w:val="auto"/>
              </w:rPr>
            </w:pPr>
            <w:r>
              <w:rPr>
                <w:rFonts w:ascii="Courier New" w:cs="Courier New" w:eastAsia="Courier New" w:hAnsi="Courier New"/>
                <w:sz w:val="9"/>
                <w:szCs w:val="9"/>
                <w:color w:val="auto"/>
                <w:w w:val="97"/>
              </w:rPr>
              <w:t>$ 39,782</w:t>
            </w:r>
          </w:p>
        </w:tc>
        <w:tc>
          <w:tcPr>
            <w:tcW w:w="620" w:type="dxa"/>
            <w:vAlign w:val="bottom"/>
            <w:gridSpan w:val="3"/>
          </w:tcPr>
          <w:p>
            <w:pPr>
              <w:jc w:val="right"/>
              <w:ind w:right="200"/>
              <w:spacing w:after="0"/>
              <w:rPr>
                <w:sz w:val="20"/>
                <w:szCs w:val="20"/>
                <w:color w:val="auto"/>
              </w:rPr>
            </w:pPr>
            <w:r>
              <w:rPr>
                <w:rFonts w:ascii="Courier New" w:cs="Courier New" w:eastAsia="Courier New" w:hAnsi="Courier New"/>
                <w:sz w:val="9"/>
                <w:szCs w:val="9"/>
                <w:color w:val="auto"/>
                <w:w w:val="92"/>
              </w:rPr>
              <w:t>$ 34,636</w:t>
            </w:r>
          </w:p>
        </w:tc>
        <w:tc>
          <w:tcPr>
            <w:tcW w:w="640" w:type="dxa"/>
            <w:vAlign w:val="bottom"/>
            <w:gridSpan w:val="3"/>
          </w:tcPr>
          <w:p>
            <w:pPr>
              <w:jc w:val="right"/>
              <w:ind w:right="200"/>
              <w:spacing w:after="0"/>
              <w:rPr>
                <w:sz w:val="20"/>
                <w:szCs w:val="20"/>
                <w:color w:val="auto"/>
              </w:rPr>
            </w:pPr>
            <w:r>
              <w:rPr>
                <w:rFonts w:ascii="Courier New" w:cs="Courier New" w:eastAsia="Courier New" w:hAnsi="Courier New"/>
                <w:sz w:val="9"/>
                <w:szCs w:val="9"/>
                <w:color w:val="auto"/>
                <w:w w:val="97"/>
              </w:rPr>
              <w:t>$ 42,837</w:t>
            </w:r>
          </w:p>
        </w:tc>
        <w:tc>
          <w:tcPr>
            <w:tcW w:w="460" w:type="dxa"/>
            <w:vAlign w:val="bottom"/>
          </w:tcPr>
          <w:p>
            <w:pPr>
              <w:jc w:val="right"/>
              <w:spacing w:after="0"/>
              <w:rPr>
                <w:sz w:val="20"/>
                <w:szCs w:val="20"/>
                <w:color w:val="auto"/>
              </w:rPr>
            </w:pPr>
            <w:r>
              <w:rPr>
                <w:rFonts w:ascii="Courier New" w:cs="Courier New" w:eastAsia="Courier New" w:hAnsi="Courier New"/>
                <w:sz w:val="9"/>
                <w:szCs w:val="9"/>
                <w:color w:val="auto"/>
                <w:w w:val="97"/>
              </w:rPr>
              <w:t>$ 49,632</w:t>
            </w:r>
          </w:p>
        </w:tc>
        <w:tc>
          <w:tcPr>
            <w:tcW w:w="480" w:type="dxa"/>
            <w:vAlign w:val="bottom"/>
            <w:gridSpan w:val="3"/>
          </w:tcPr>
          <w:p>
            <w:pPr>
              <w:jc w:val="right"/>
              <w:spacing w:after="0"/>
              <w:rPr>
                <w:sz w:val="20"/>
                <w:szCs w:val="20"/>
                <w:color w:val="auto"/>
              </w:rPr>
            </w:pPr>
            <w:r>
              <w:rPr>
                <w:rFonts w:ascii="Courier New" w:cs="Courier New" w:eastAsia="Courier New" w:hAnsi="Courier New"/>
                <w:sz w:val="9"/>
                <w:szCs w:val="9"/>
                <w:color w:val="auto"/>
              </w:rPr>
              <w:t>$</w:t>
            </w:r>
          </w:p>
        </w:tc>
      </w:tr>
      <w:tr>
        <w:trPr>
          <w:trHeight w:val="101"/>
        </w:trPr>
        <w:tc>
          <w:tcPr>
            <w:tcW w:w="2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gridSpan w:val="3"/>
          </w:tcPr>
          <w:p>
            <w:pPr>
              <w:jc w:val="right"/>
              <w:spacing w:after="0"/>
              <w:rPr>
                <w:sz w:val="20"/>
                <w:szCs w:val="20"/>
                <w:color w:val="auto"/>
              </w:rPr>
            </w:pPr>
            <w:r>
              <w:rPr>
                <w:rFonts w:ascii="Courier New" w:cs="Courier New" w:eastAsia="Courier New" w:hAnsi="Courier New"/>
                <w:sz w:val="9"/>
                <w:szCs w:val="9"/>
                <w:color w:val="auto"/>
              </w:rPr>
              <w:t>53,940</w:t>
            </w:r>
          </w:p>
        </w:tc>
      </w:tr>
      <w:tr>
        <w:trPr>
          <w:trHeight w:val="225"/>
        </w:trPr>
        <w:tc>
          <w:tcPr>
            <w:tcW w:w="2340" w:type="dxa"/>
            <w:vAlign w:val="bottom"/>
            <w:gridSpan w:val="2"/>
          </w:tcPr>
          <w:p>
            <w:pPr>
              <w:spacing w:after="0"/>
              <w:rPr>
                <w:sz w:val="20"/>
                <w:szCs w:val="20"/>
                <w:color w:val="auto"/>
              </w:rPr>
            </w:pPr>
            <w:r>
              <w:rPr>
                <w:rFonts w:ascii="Courier New" w:cs="Courier New" w:eastAsia="Courier New" w:hAnsi="Courier New"/>
                <w:sz w:val="9"/>
                <w:szCs w:val="9"/>
                <w:color w:val="auto"/>
              </w:rPr>
              <w:t>Inventory</w:t>
            </w:r>
          </w:p>
        </w:tc>
        <w:tc>
          <w:tcPr>
            <w:tcW w:w="640" w:type="dxa"/>
            <w:vAlign w:val="bottom"/>
            <w:gridSpan w:val="2"/>
          </w:tcPr>
          <w:p>
            <w:pPr>
              <w:jc w:val="right"/>
              <w:ind w:right="200"/>
              <w:spacing w:after="0"/>
              <w:rPr>
                <w:sz w:val="20"/>
                <w:szCs w:val="20"/>
                <w:color w:val="auto"/>
              </w:rPr>
            </w:pPr>
            <w:r>
              <w:rPr>
                <w:rFonts w:ascii="Courier New" w:cs="Courier New" w:eastAsia="Courier New" w:hAnsi="Courier New"/>
                <w:sz w:val="9"/>
                <w:szCs w:val="9"/>
                <w:color w:val="auto"/>
              </w:rPr>
              <w:t>41,575</w:t>
            </w:r>
          </w:p>
        </w:tc>
        <w:tc>
          <w:tcPr>
            <w:tcW w:w="620" w:type="dxa"/>
            <w:vAlign w:val="bottom"/>
            <w:gridSpan w:val="3"/>
          </w:tcPr>
          <w:p>
            <w:pPr>
              <w:jc w:val="right"/>
              <w:ind w:right="200"/>
              <w:spacing w:after="0"/>
              <w:rPr>
                <w:sz w:val="20"/>
                <w:szCs w:val="20"/>
                <w:color w:val="auto"/>
              </w:rPr>
            </w:pPr>
            <w:r>
              <w:rPr>
                <w:rFonts w:ascii="Courier New" w:cs="Courier New" w:eastAsia="Courier New" w:hAnsi="Courier New"/>
                <w:sz w:val="9"/>
                <w:szCs w:val="9"/>
                <w:color w:val="auto"/>
              </w:rPr>
              <w:t>35,834</w:t>
            </w:r>
          </w:p>
        </w:tc>
        <w:tc>
          <w:tcPr>
            <w:tcW w:w="640" w:type="dxa"/>
            <w:vAlign w:val="bottom"/>
            <w:gridSpan w:val="3"/>
          </w:tcPr>
          <w:p>
            <w:pPr>
              <w:jc w:val="right"/>
              <w:ind w:right="200"/>
              <w:spacing w:after="0"/>
              <w:rPr>
                <w:sz w:val="20"/>
                <w:szCs w:val="20"/>
                <w:color w:val="auto"/>
              </w:rPr>
            </w:pPr>
            <w:r>
              <w:rPr>
                <w:rFonts w:ascii="Courier New" w:cs="Courier New" w:eastAsia="Courier New" w:hAnsi="Courier New"/>
                <w:sz w:val="9"/>
                <w:szCs w:val="9"/>
                <w:color w:val="auto"/>
              </w:rPr>
              <w:t>39,258</w:t>
            </w:r>
          </w:p>
        </w:tc>
        <w:tc>
          <w:tcPr>
            <w:tcW w:w="460" w:type="dxa"/>
            <w:vAlign w:val="bottom"/>
          </w:tcPr>
          <w:p>
            <w:pPr>
              <w:jc w:val="right"/>
              <w:spacing w:after="0"/>
              <w:rPr>
                <w:sz w:val="20"/>
                <w:szCs w:val="20"/>
                <w:color w:val="auto"/>
              </w:rPr>
            </w:pPr>
            <w:r>
              <w:rPr>
                <w:rFonts w:ascii="Courier New" w:cs="Courier New" w:eastAsia="Courier New" w:hAnsi="Courier New"/>
                <w:sz w:val="9"/>
                <w:szCs w:val="9"/>
                <w:color w:val="auto"/>
              </w:rPr>
              <w:t>44,011</w:t>
            </w:r>
          </w:p>
        </w:tc>
        <w:tc>
          <w:tcPr>
            <w:tcW w:w="480" w:type="dxa"/>
            <w:vAlign w:val="bottom"/>
            <w:gridSpan w:val="3"/>
          </w:tcPr>
          <w:p>
            <w:pPr>
              <w:jc w:val="right"/>
              <w:spacing w:after="0"/>
              <w:rPr>
                <w:sz w:val="20"/>
                <w:szCs w:val="20"/>
                <w:color w:val="auto"/>
              </w:rPr>
            </w:pPr>
            <w:r>
              <w:rPr>
                <w:rFonts w:ascii="Courier New" w:cs="Courier New" w:eastAsia="Courier New" w:hAnsi="Courier New"/>
                <w:sz w:val="9"/>
                <w:szCs w:val="9"/>
                <w:color w:val="auto"/>
              </w:rPr>
              <w:t>58,241</w:t>
            </w:r>
          </w:p>
        </w:tc>
      </w:tr>
      <w:tr>
        <w:trPr>
          <w:trHeight w:val="225"/>
        </w:trPr>
        <w:tc>
          <w:tcPr>
            <w:tcW w:w="2340" w:type="dxa"/>
            <w:vAlign w:val="bottom"/>
            <w:gridSpan w:val="2"/>
          </w:tcPr>
          <w:p>
            <w:pPr>
              <w:spacing w:after="0"/>
              <w:rPr>
                <w:sz w:val="20"/>
                <w:szCs w:val="20"/>
                <w:color w:val="auto"/>
              </w:rPr>
            </w:pPr>
            <w:r>
              <w:rPr>
                <w:rFonts w:ascii="Courier New" w:cs="Courier New" w:eastAsia="Courier New" w:hAnsi="Courier New"/>
                <w:sz w:val="9"/>
                <w:szCs w:val="9"/>
                <w:color w:val="auto"/>
              </w:rPr>
              <w:t>Working capital</w:t>
            </w:r>
          </w:p>
        </w:tc>
        <w:tc>
          <w:tcPr>
            <w:tcW w:w="640" w:type="dxa"/>
            <w:vAlign w:val="bottom"/>
            <w:gridSpan w:val="2"/>
          </w:tcPr>
          <w:p>
            <w:pPr>
              <w:jc w:val="right"/>
              <w:ind w:right="200"/>
              <w:spacing w:after="0"/>
              <w:rPr>
                <w:sz w:val="20"/>
                <w:szCs w:val="20"/>
                <w:color w:val="auto"/>
              </w:rPr>
            </w:pPr>
            <w:r>
              <w:rPr>
                <w:rFonts w:ascii="Courier New" w:cs="Courier New" w:eastAsia="Courier New" w:hAnsi="Courier New"/>
                <w:sz w:val="9"/>
                <w:szCs w:val="9"/>
                <w:color w:val="auto"/>
              </w:rPr>
              <w:t>94,916</w:t>
            </w:r>
          </w:p>
        </w:tc>
        <w:tc>
          <w:tcPr>
            <w:tcW w:w="620" w:type="dxa"/>
            <w:vAlign w:val="bottom"/>
            <w:gridSpan w:val="3"/>
          </w:tcPr>
          <w:p>
            <w:pPr>
              <w:jc w:val="right"/>
              <w:ind w:right="200"/>
              <w:spacing w:after="0"/>
              <w:rPr>
                <w:sz w:val="20"/>
                <w:szCs w:val="20"/>
                <w:color w:val="auto"/>
              </w:rPr>
            </w:pPr>
            <w:r>
              <w:rPr>
                <w:rFonts w:ascii="Courier New" w:cs="Courier New" w:eastAsia="Courier New" w:hAnsi="Courier New"/>
                <w:sz w:val="9"/>
                <w:szCs w:val="9"/>
                <w:color w:val="auto"/>
              </w:rPr>
              <w:t>76,158</w:t>
            </w:r>
          </w:p>
        </w:tc>
        <w:tc>
          <w:tcPr>
            <w:tcW w:w="640" w:type="dxa"/>
            <w:vAlign w:val="bottom"/>
            <w:gridSpan w:val="3"/>
          </w:tcPr>
          <w:p>
            <w:pPr>
              <w:jc w:val="right"/>
              <w:ind w:right="200"/>
              <w:spacing w:after="0"/>
              <w:rPr>
                <w:sz w:val="20"/>
                <w:szCs w:val="20"/>
                <w:color w:val="auto"/>
              </w:rPr>
            </w:pPr>
            <w:r>
              <w:rPr>
                <w:rFonts w:ascii="Courier New" w:cs="Courier New" w:eastAsia="Courier New" w:hAnsi="Courier New"/>
                <w:sz w:val="9"/>
                <w:szCs w:val="9"/>
                <w:color w:val="auto"/>
              </w:rPr>
              <w:t>89,451</w:t>
            </w:r>
          </w:p>
        </w:tc>
        <w:tc>
          <w:tcPr>
            <w:tcW w:w="460" w:type="dxa"/>
            <w:vAlign w:val="bottom"/>
          </w:tcPr>
          <w:p>
            <w:pPr>
              <w:jc w:val="right"/>
              <w:spacing w:after="0"/>
              <w:rPr>
                <w:sz w:val="20"/>
                <w:szCs w:val="20"/>
                <w:color w:val="auto"/>
              </w:rPr>
            </w:pPr>
            <w:r>
              <w:rPr>
                <w:rFonts w:ascii="Courier New" w:cs="Courier New" w:eastAsia="Courier New" w:hAnsi="Courier New"/>
                <w:sz w:val="9"/>
                <w:szCs w:val="9"/>
                <w:color w:val="auto"/>
              </w:rPr>
              <w:t>104,648</w:t>
            </w:r>
          </w:p>
        </w:tc>
        <w:tc>
          <w:tcPr>
            <w:tcW w:w="480" w:type="dxa"/>
            <w:vAlign w:val="bottom"/>
            <w:gridSpan w:val="3"/>
          </w:tcPr>
          <w:p>
            <w:pPr>
              <w:jc w:val="right"/>
              <w:spacing w:after="0"/>
              <w:rPr>
                <w:sz w:val="20"/>
                <w:szCs w:val="20"/>
                <w:color w:val="auto"/>
              </w:rPr>
            </w:pPr>
            <w:r>
              <w:rPr>
                <w:rFonts w:ascii="Courier New" w:cs="Courier New" w:eastAsia="Courier New" w:hAnsi="Courier New"/>
                <w:sz w:val="9"/>
                <w:szCs w:val="9"/>
                <w:color w:val="auto"/>
              </w:rPr>
              <w:t>125,575</w:t>
            </w:r>
          </w:p>
        </w:tc>
      </w:tr>
      <w:tr>
        <w:trPr>
          <w:trHeight w:val="225"/>
        </w:trPr>
        <w:tc>
          <w:tcPr>
            <w:tcW w:w="2340" w:type="dxa"/>
            <w:vAlign w:val="bottom"/>
            <w:gridSpan w:val="2"/>
          </w:tcPr>
          <w:p>
            <w:pPr>
              <w:spacing w:after="0"/>
              <w:rPr>
                <w:sz w:val="20"/>
                <w:szCs w:val="20"/>
                <w:color w:val="auto"/>
              </w:rPr>
            </w:pPr>
            <w:r>
              <w:rPr>
                <w:rFonts w:ascii="Courier New" w:cs="Courier New" w:eastAsia="Courier New" w:hAnsi="Courier New"/>
                <w:sz w:val="9"/>
                <w:szCs w:val="9"/>
                <w:color w:val="auto"/>
              </w:rPr>
              <w:t>Total assets</w:t>
            </w:r>
          </w:p>
        </w:tc>
        <w:tc>
          <w:tcPr>
            <w:tcW w:w="640" w:type="dxa"/>
            <w:vAlign w:val="bottom"/>
            <w:gridSpan w:val="2"/>
          </w:tcPr>
          <w:p>
            <w:pPr>
              <w:jc w:val="right"/>
              <w:ind w:right="200"/>
              <w:spacing w:after="0"/>
              <w:rPr>
                <w:sz w:val="20"/>
                <w:szCs w:val="20"/>
                <w:color w:val="auto"/>
              </w:rPr>
            </w:pPr>
            <w:r>
              <w:rPr>
                <w:rFonts w:ascii="Courier New" w:cs="Courier New" w:eastAsia="Courier New" w:hAnsi="Courier New"/>
                <w:sz w:val="9"/>
                <w:szCs w:val="9"/>
                <w:color w:val="auto"/>
              </w:rPr>
              <w:t>164,588</w:t>
            </w:r>
          </w:p>
        </w:tc>
        <w:tc>
          <w:tcPr>
            <w:tcW w:w="620" w:type="dxa"/>
            <w:vAlign w:val="bottom"/>
            <w:gridSpan w:val="3"/>
          </w:tcPr>
          <w:p>
            <w:pPr>
              <w:jc w:val="right"/>
              <w:ind w:right="200"/>
              <w:spacing w:after="0"/>
              <w:rPr>
                <w:sz w:val="20"/>
                <w:szCs w:val="20"/>
                <w:color w:val="auto"/>
              </w:rPr>
            </w:pPr>
            <w:r>
              <w:rPr>
                <w:rFonts w:ascii="Courier New" w:cs="Courier New" w:eastAsia="Courier New" w:hAnsi="Courier New"/>
                <w:sz w:val="9"/>
                <w:szCs w:val="9"/>
                <w:color w:val="auto"/>
              </w:rPr>
              <w:t>140,366</w:t>
            </w:r>
          </w:p>
        </w:tc>
        <w:tc>
          <w:tcPr>
            <w:tcW w:w="640" w:type="dxa"/>
            <w:vAlign w:val="bottom"/>
            <w:gridSpan w:val="3"/>
          </w:tcPr>
          <w:p>
            <w:pPr>
              <w:jc w:val="right"/>
              <w:ind w:right="200"/>
              <w:spacing w:after="0"/>
              <w:rPr>
                <w:sz w:val="20"/>
                <w:szCs w:val="20"/>
                <w:color w:val="auto"/>
              </w:rPr>
            </w:pPr>
            <w:r>
              <w:rPr>
                <w:rFonts w:ascii="Courier New" w:cs="Courier New" w:eastAsia="Courier New" w:hAnsi="Courier New"/>
                <w:sz w:val="9"/>
                <w:szCs w:val="9"/>
                <w:color w:val="auto"/>
              </w:rPr>
              <w:t>151,051</w:t>
            </w:r>
          </w:p>
        </w:tc>
        <w:tc>
          <w:tcPr>
            <w:tcW w:w="460" w:type="dxa"/>
            <w:vAlign w:val="bottom"/>
          </w:tcPr>
          <w:p>
            <w:pPr>
              <w:jc w:val="right"/>
              <w:spacing w:after="0"/>
              <w:rPr>
                <w:sz w:val="20"/>
                <w:szCs w:val="20"/>
                <w:color w:val="auto"/>
              </w:rPr>
            </w:pPr>
            <w:r>
              <w:rPr>
                <w:rFonts w:ascii="Courier New" w:cs="Courier New" w:eastAsia="Courier New" w:hAnsi="Courier New"/>
                <w:sz w:val="9"/>
                <w:szCs w:val="9"/>
                <w:color w:val="auto"/>
              </w:rPr>
              <w:t>189,911</w:t>
            </w:r>
          </w:p>
        </w:tc>
        <w:tc>
          <w:tcPr>
            <w:tcW w:w="480" w:type="dxa"/>
            <w:vAlign w:val="bottom"/>
            <w:gridSpan w:val="3"/>
          </w:tcPr>
          <w:p>
            <w:pPr>
              <w:jc w:val="right"/>
              <w:spacing w:after="0"/>
              <w:rPr>
                <w:sz w:val="20"/>
                <w:szCs w:val="20"/>
                <w:color w:val="auto"/>
              </w:rPr>
            </w:pPr>
            <w:r>
              <w:rPr>
                <w:rFonts w:ascii="Courier New" w:cs="Courier New" w:eastAsia="Courier New" w:hAnsi="Courier New"/>
                <w:sz w:val="9"/>
                <w:szCs w:val="9"/>
                <w:color w:val="auto"/>
              </w:rPr>
              <w:t>234,077</w:t>
            </w:r>
          </w:p>
        </w:tc>
      </w:tr>
      <w:tr>
        <w:trPr>
          <w:trHeight w:val="225"/>
        </w:trPr>
        <w:tc>
          <w:tcPr>
            <w:tcW w:w="2340" w:type="dxa"/>
            <w:vAlign w:val="bottom"/>
            <w:gridSpan w:val="2"/>
          </w:tcPr>
          <w:p>
            <w:pPr>
              <w:spacing w:after="0"/>
              <w:rPr>
                <w:sz w:val="20"/>
                <w:szCs w:val="20"/>
                <w:color w:val="auto"/>
              </w:rPr>
            </w:pPr>
            <w:r>
              <w:rPr>
                <w:rFonts w:ascii="Courier New" w:cs="Courier New" w:eastAsia="Courier New" w:hAnsi="Courier New"/>
                <w:sz w:val="9"/>
                <w:szCs w:val="9"/>
                <w:color w:val="auto"/>
              </w:rPr>
              <w:t>Long-term debt, net</w:t>
            </w:r>
          </w:p>
        </w:tc>
        <w:tc>
          <w:tcPr>
            <w:tcW w:w="640" w:type="dxa"/>
            <w:vAlign w:val="bottom"/>
            <w:gridSpan w:val="2"/>
          </w:tcPr>
          <w:p>
            <w:pPr>
              <w:jc w:val="right"/>
              <w:ind w:right="200"/>
              <w:spacing w:after="0"/>
              <w:rPr>
                <w:sz w:val="20"/>
                <w:szCs w:val="20"/>
                <w:color w:val="auto"/>
              </w:rPr>
            </w:pPr>
            <w:r>
              <w:rPr>
                <w:rFonts w:ascii="Courier New" w:cs="Courier New" w:eastAsia="Courier New" w:hAnsi="Courier New"/>
                <w:sz w:val="9"/>
                <w:szCs w:val="9"/>
                <w:color w:val="auto"/>
              </w:rPr>
              <w:t>42,916</w:t>
            </w:r>
          </w:p>
        </w:tc>
        <w:tc>
          <w:tcPr>
            <w:tcW w:w="620" w:type="dxa"/>
            <w:vAlign w:val="bottom"/>
            <w:gridSpan w:val="3"/>
          </w:tcPr>
          <w:p>
            <w:pPr>
              <w:jc w:val="right"/>
              <w:ind w:right="200"/>
              <w:spacing w:after="0"/>
              <w:rPr>
                <w:sz w:val="20"/>
                <w:szCs w:val="20"/>
                <w:color w:val="auto"/>
              </w:rPr>
            </w:pPr>
            <w:r>
              <w:rPr>
                <w:rFonts w:ascii="Courier New" w:cs="Courier New" w:eastAsia="Courier New" w:hAnsi="Courier New"/>
                <w:sz w:val="9"/>
                <w:szCs w:val="9"/>
                <w:color w:val="auto"/>
              </w:rPr>
              <w:t>16,244</w:t>
            </w:r>
          </w:p>
        </w:tc>
        <w:tc>
          <w:tcPr>
            <w:tcW w:w="640" w:type="dxa"/>
            <w:vAlign w:val="bottom"/>
            <w:gridSpan w:val="3"/>
          </w:tcPr>
          <w:p>
            <w:pPr>
              <w:jc w:val="right"/>
              <w:ind w:right="200"/>
              <w:spacing w:after="0"/>
              <w:rPr>
                <w:sz w:val="20"/>
                <w:szCs w:val="20"/>
                <w:color w:val="auto"/>
              </w:rPr>
            </w:pPr>
            <w:r>
              <w:rPr>
                <w:rFonts w:ascii="Courier New" w:cs="Courier New" w:eastAsia="Courier New" w:hAnsi="Courier New"/>
                <w:sz w:val="9"/>
                <w:szCs w:val="9"/>
                <w:color w:val="auto"/>
              </w:rPr>
              <w:t>19,133</w:t>
            </w:r>
          </w:p>
        </w:tc>
        <w:tc>
          <w:tcPr>
            <w:tcW w:w="460" w:type="dxa"/>
            <w:vAlign w:val="bottom"/>
          </w:tcPr>
          <w:p>
            <w:pPr>
              <w:jc w:val="right"/>
              <w:spacing w:after="0"/>
              <w:rPr>
                <w:sz w:val="20"/>
                <w:szCs w:val="20"/>
                <w:color w:val="auto"/>
              </w:rPr>
            </w:pPr>
            <w:r>
              <w:rPr>
                <w:rFonts w:ascii="Courier New" w:cs="Courier New" w:eastAsia="Courier New" w:hAnsi="Courier New"/>
                <w:sz w:val="9"/>
                <w:szCs w:val="9"/>
                <w:color w:val="auto"/>
              </w:rPr>
              <w:t>48,123</w:t>
            </w:r>
          </w:p>
        </w:tc>
        <w:tc>
          <w:tcPr>
            <w:tcW w:w="480" w:type="dxa"/>
            <w:vAlign w:val="bottom"/>
            <w:gridSpan w:val="3"/>
          </w:tcPr>
          <w:p>
            <w:pPr>
              <w:jc w:val="right"/>
              <w:spacing w:after="0"/>
              <w:rPr>
                <w:sz w:val="20"/>
                <w:szCs w:val="20"/>
                <w:color w:val="auto"/>
              </w:rPr>
            </w:pPr>
            <w:r>
              <w:rPr>
                <w:rFonts w:ascii="Courier New" w:cs="Courier New" w:eastAsia="Courier New" w:hAnsi="Courier New"/>
                <w:sz w:val="9"/>
                <w:szCs w:val="9"/>
                <w:color w:val="auto"/>
              </w:rPr>
              <w:t>83,112</w:t>
            </w:r>
          </w:p>
        </w:tc>
      </w:tr>
      <w:tr>
        <w:trPr>
          <w:trHeight w:val="225"/>
        </w:trPr>
        <w:tc>
          <w:tcPr>
            <w:tcW w:w="2340" w:type="dxa"/>
            <w:vAlign w:val="bottom"/>
            <w:gridSpan w:val="2"/>
          </w:tcPr>
          <w:p>
            <w:pPr>
              <w:spacing w:after="0"/>
              <w:rPr>
                <w:sz w:val="20"/>
                <w:szCs w:val="20"/>
                <w:color w:val="auto"/>
              </w:rPr>
            </w:pPr>
            <w:r>
              <w:rPr>
                <w:rFonts w:ascii="Courier New" w:cs="Courier New" w:eastAsia="Courier New" w:hAnsi="Courier New"/>
                <w:sz w:val="9"/>
                <w:szCs w:val="9"/>
                <w:color w:val="auto"/>
              </w:rPr>
              <w:t>Stockholders' equity</w:t>
            </w:r>
          </w:p>
        </w:tc>
        <w:tc>
          <w:tcPr>
            <w:tcW w:w="640" w:type="dxa"/>
            <w:vAlign w:val="bottom"/>
            <w:gridSpan w:val="2"/>
          </w:tcPr>
          <w:p>
            <w:pPr>
              <w:jc w:val="right"/>
              <w:ind w:right="200"/>
              <w:spacing w:after="0"/>
              <w:rPr>
                <w:sz w:val="20"/>
                <w:szCs w:val="20"/>
                <w:color w:val="auto"/>
              </w:rPr>
            </w:pPr>
            <w:r>
              <w:rPr>
                <w:rFonts w:ascii="Courier New" w:cs="Courier New" w:eastAsia="Courier New" w:hAnsi="Courier New"/>
                <w:sz w:val="9"/>
                <w:szCs w:val="9"/>
                <w:color w:val="auto"/>
              </w:rPr>
              <w:t>109,375</w:t>
            </w:r>
          </w:p>
        </w:tc>
        <w:tc>
          <w:tcPr>
            <w:tcW w:w="620" w:type="dxa"/>
            <w:vAlign w:val="bottom"/>
            <w:gridSpan w:val="3"/>
          </w:tcPr>
          <w:p>
            <w:pPr>
              <w:jc w:val="right"/>
              <w:ind w:right="200"/>
              <w:spacing w:after="0"/>
              <w:rPr>
                <w:sz w:val="20"/>
                <w:szCs w:val="20"/>
                <w:color w:val="auto"/>
              </w:rPr>
            </w:pPr>
            <w:r>
              <w:rPr>
                <w:rFonts w:ascii="Courier New" w:cs="Courier New" w:eastAsia="Courier New" w:hAnsi="Courier New"/>
                <w:sz w:val="9"/>
                <w:szCs w:val="9"/>
                <w:color w:val="auto"/>
              </w:rPr>
              <w:t>112,991</w:t>
            </w:r>
          </w:p>
        </w:tc>
        <w:tc>
          <w:tcPr>
            <w:tcW w:w="640" w:type="dxa"/>
            <w:vAlign w:val="bottom"/>
            <w:gridSpan w:val="3"/>
          </w:tcPr>
          <w:p>
            <w:pPr>
              <w:jc w:val="right"/>
              <w:ind w:right="200"/>
              <w:spacing w:after="0"/>
              <w:rPr>
                <w:sz w:val="20"/>
                <w:szCs w:val="20"/>
                <w:color w:val="auto"/>
              </w:rPr>
            </w:pPr>
            <w:r>
              <w:rPr>
                <w:rFonts w:ascii="Courier New" w:cs="Courier New" w:eastAsia="Courier New" w:hAnsi="Courier New"/>
                <w:sz w:val="9"/>
                <w:szCs w:val="9"/>
                <w:color w:val="auto"/>
                <w:w w:val="97"/>
              </w:rPr>
              <w:t>121,4610</w:t>
            </w:r>
          </w:p>
        </w:tc>
        <w:tc>
          <w:tcPr>
            <w:tcW w:w="460" w:type="dxa"/>
            <w:vAlign w:val="bottom"/>
          </w:tcPr>
          <w:p>
            <w:pPr>
              <w:jc w:val="right"/>
              <w:spacing w:after="0"/>
              <w:rPr>
                <w:sz w:val="20"/>
                <w:szCs w:val="20"/>
                <w:color w:val="auto"/>
              </w:rPr>
            </w:pPr>
            <w:r>
              <w:rPr>
                <w:rFonts w:ascii="Courier New" w:cs="Courier New" w:eastAsia="Courier New" w:hAnsi="Courier New"/>
                <w:sz w:val="9"/>
                <w:szCs w:val="9"/>
                <w:color w:val="auto"/>
              </w:rPr>
              <w:t>130,554</w:t>
            </w:r>
          </w:p>
        </w:tc>
        <w:tc>
          <w:tcPr>
            <w:tcW w:w="480" w:type="dxa"/>
            <w:vAlign w:val="bottom"/>
            <w:gridSpan w:val="3"/>
          </w:tcPr>
          <w:p>
            <w:pPr>
              <w:jc w:val="right"/>
              <w:spacing w:after="0"/>
              <w:rPr>
                <w:sz w:val="20"/>
                <w:szCs w:val="20"/>
                <w:color w:val="auto"/>
              </w:rPr>
            </w:pPr>
            <w:r>
              <w:rPr>
                <w:rFonts w:ascii="Courier New" w:cs="Courier New" w:eastAsia="Courier New" w:hAnsi="Courier New"/>
                <w:sz w:val="9"/>
                <w:szCs w:val="9"/>
                <w:color w:val="auto"/>
              </w:rPr>
              <w:t>135,685</w:t>
            </w:r>
          </w:p>
        </w:tc>
      </w:tr>
    </w:tbl>
    <w:p>
      <w:pPr>
        <w:spacing w:after="0" w:line="150"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______________</w:t>
      </w:r>
    </w:p>
    <w:p>
      <w:pPr>
        <w:spacing w:after="0" w:line="276" w:lineRule="exact"/>
        <w:rPr>
          <w:sz w:val="20"/>
          <w:szCs w:val="20"/>
          <w:color w:val="auto"/>
        </w:rPr>
      </w:pPr>
    </w:p>
    <w:p>
      <w:pPr>
        <w:ind w:left="380" w:hanging="334"/>
        <w:spacing w:after="0"/>
        <w:tabs>
          <w:tab w:leader="none" w:pos="380" w:val="left"/>
        </w:tabs>
        <w:numPr>
          <w:ilvl w:val="0"/>
          <w:numId w:val="6"/>
        </w:numPr>
        <w:rPr>
          <w:rFonts w:ascii="Courier New" w:cs="Courier New" w:eastAsia="Courier New" w:hAnsi="Courier New"/>
          <w:sz w:val="9"/>
          <w:szCs w:val="9"/>
          <w:color w:val="auto"/>
        </w:rPr>
      </w:pPr>
      <w:r>
        <w:rPr>
          <w:rFonts w:ascii="Courier New" w:cs="Courier New" w:eastAsia="Courier New" w:hAnsi="Courier New"/>
          <w:sz w:val="9"/>
          <w:szCs w:val="9"/>
          <w:color w:val="auto"/>
        </w:rPr>
        <w:t>Average locations in operation during the period is calculated based on the average of the stores operating at the beginning and end of such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Courier New" w:cs="Courier New" w:eastAsia="Courier New" w:hAnsi="Courier New"/>
          <w:sz w:val="9"/>
          <w:szCs w:val="9"/>
          <w:i w:val="1"/>
          <w:iCs w:val="1"/>
          <w:color w:val="auto"/>
        </w:rPr>
        <w:t>Results of Operations</w:t>
      </w:r>
    </w:p>
    <w:p>
      <w:pPr>
        <w:spacing w:after="0" w:line="277" w:lineRule="exact"/>
        <w:rPr>
          <w:sz w:val="20"/>
          <w:szCs w:val="20"/>
          <w:color w:val="auto"/>
        </w:rPr>
      </w:pPr>
    </w:p>
    <w:p>
      <w:pPr>
        <w:jc w:val="both"/>
        <w:spacing w:after="0" w:line="234" w:lineRule="auto"/>
        <w:rPr>
          <w:sz w:val="20"/>
          <w:szCs w:val="20"/>
          <w:color w:val="auto"/>
        </w:rPr>
      </w:pPr>
      <w:r>
        <w:rPr>
          <w:rFonts w:ascii="Courier New" w:cs="Courier New" w:eastAsia="Courier New" w:hAnsi="Courier New"/>
          <w:sz w:val="9"/>
          <w:szCs w:val="9"/>
          <w:color w:val="auto"/>
        </w:rPr>
        <w:t>The Company's primary activity is the making of small, non-recourse loans secured by tangible personal property. The income earned on this activity is pawn service charge revenue. For Fiscal 1999, pawn service ch increased $16.8 million from Fiscal 1998 to $101.9 million as a result of an increase in same store pawn service charge revenue ($10.8 million) and pawn service charge revenue from new stores not opened the full 12 September 30, 1999, same store pawn loan balances were 3% above September 30, 1998 and the annualized yield for all stores increased by one percentage point to 208%.</w:t>
      </w:r>
    </w:p>
    <w:p>
      <w:pPr>
        <w:spacing w:after="0" w:line="200" w:lineRule="exact"/>
        <w:rPr>
          <w:sz w:val="20"/>
          <w:szCs w:val="20"/>
          <w:color w:val="auto"/>
        </w:rPr>
      </w:pPr>
    </w:p>
    <w:p>
      <w:pPr>
        <w:spacing w:after="0" w:line="267" w:lineRule="exact"/>
        <w:rPr>
          <w:sz w:val="20"/>
          <w:szCs w:val="20"/>
          <w:color w:val="auto"/>
        </w:rPr>
      </w:pPr>
    </w:p>
    <w:p>
      <w:pPr>
        <w:jc w:val="both"/>
        <w:spacing w:after="0" w:line="234" w:lineRule="auto"/>
        <w:rPr>
          <w:sz w:val="20"/>
          <w:szCs w:val="20"/>
          <w:color w:val="auto"/>
        </w:rPr>
      </w:pPr>
      <w:r>
        <w:rPr>
          <w:rFonts w:ascii="Courier New" w:cs="Courier New" w:eastAsia="Courier New" w:hAnsi="Courier New"/>
          <w:sz w:val="9"/>
          <w:szCs w:val="9"/>
          <w:color w:val="auto"/>
        </w:rPr>
        <w:t>For Fiscal 1998, pawn service charge revenue increased $6.2 million from Fiscal 1997 to $85.1 million as a result of an increase in same store pawn service charge revenue ($3.5 million) and pawn service charge reve not open the full 12 month period ($2.8 million), reduced by stores which were closed ($0.1 million). At September 30, 1998, same store pawn loan balances were 9% above September 30, 1997 and the annualized yield percentage points to 207% primarily as a result of a mix shift to lower yielding loans.</w:t>
      </w:r>
    </w:p>
    <w:p>
      <w:pPr>
        <w:spacing w:after="0" w:line="200" w:lineRule="exact"/>
        <w:rPr>
          <w:sz w:val="20"/>
          <w:szCs w:val="20"/>
          <w:color w:val="auto"/>
        </w:rPr>
      </w:pPr>
    </w:p>
    <w:p>
      <w:pPr>
        <w:spacing w:after="0" w:line="267" w:lineRule="exact"/>
        <w:rPr>
          <w:sz w:val="20"/>
          <w:szCs w:val="20"/>
          <w:color w:val="auto"/>
        </w:rPr>
      </w:pPr>
    </w:p>
    <w:p>
      <w:pPr>
        <w:jc w:val="both"/>
        <w:spacing w:after="0" w:line="234" w:lineRule="auto"/>
        <w:rPr>
          <w:sz w:val="20"/>
          <w:szCs w:val="20"/>
          <w:color w:val="auto"/>
        </w:rPr>
      </w:pPr>
      <w:r>
        <w:rPr>
          <w:rFonts w:ascii="Courier New" w:cs="Courier New" w:eastAsia="Courier New" w:hAnsi="Courier New"/>
          <w:sz w:val="9"/>
          <w:szCs w:val="9"/>
          <w:color w:val="auto"/>
        </w:rPr>
        <w:t>A secondary, but related, activity of the Company is the sale of merchandise, primarily collateral forfeited from its lending activity. For Fiscal 1999, merchandise sales increased approximately $17.8 million from million. Increases in same store merchandise sales ($6.7 million), new stores sales ($10.6 million), wholesale jewelry sales ($0.3 million), and other revenues ($0.6 million) were offset by merchandise sales of th store sales for Fiscal 1999 increased 6.1% from Fiscal 1998.</w:t>
      </w:r>
    </w:p>
    <w:p>
      <w:pPr>
        <w:spacing w:after="0" w:line="200" w:lineRule="exact"/>
        <w:rPr>
          <w:sz w:val="20"/>
          <w:szCs w:val="20"/>
          <w:color w:val="auto"/>
        </w:rPr>
      </w:pPr>
    </w:p>
    <w:p>
      <w:pPr>
        <w:spacing w:after="0" w:line="267"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9"/>
          <w:szCs w:val="9"/>
          <w:color w:val="auto"/>
        </w:rPr>
        <w:t>For Fiscal 1998, merchandise sales increased approximately $10.9 million from Fiscal 1997 to $112.3 million. An increase in same store merchandise sales ($7.8 million), and new store sales ($3.8 million) were offs sales of the closed stores ($0.2 million), and a decrease in wholesale jewelry sales ($0.5 million). Same store merchandise sales were up 8% compared to Fiscal 1997.</w:t>
      </w:r>
    </w:p>
    <w:p>
      <w:pPr>
        <w:spacing w:after="0" w:line="200" w:lineRule="exact"/>
        <w:rPr>
          <w:sz w:val="20"/>
          <w:szCs w:val="20"/>
          <w:color w:val="auto"/>
        </w:rPr>
      </w:pPr>
    </w:p>
    <w:p>
      <w:pPr>
        <w:spacing w:after="0" w:line="267" w:lineRule="exact"/>
        <w:rPr>
          <w:sz w:val="20"/>
          <w:szCs w:val="20"/>
          <w:color w:val="auto"/>
        </w:rPr>
      </w:pPr>
    </w:p>
    <w:p>
      <w:pPr>
        <w:jc w:val="both"/>
        <w:spacing w:after="0" w:line="234" w:lineRule="auto"/>
        <w:rPr>
          <w:sz w:val="20"/>
          <w:szCs w:val="20"/>
          <w:color w:val="auto"/>
        </w:rPr>
      </w:pPr>
      <w:r>
        <w:rPr>
          <w:rFonts w:ascii="Courier New" w:cs="Courier New" w:eastAsia="Courier New" w:hAnsi="Courier New"/>
          <w:sz w:val="9"/>
          <w:szCs w:val="9"/>
          <w:color w:val="auto"/>
        </w:rPr>
        <w:t>The Company's gross margin level (gross profit as a percentage of merchandise sales) results from, among other factors, the composition, quality, and age of its inventory. At September 30, 1999, 1998 and 1997, the consisted of approximately 62%, 60%, and 63% jewelry (e.g., ladies' and men's rings, chains, bracelets, etc.) and 38%, 40%, and 37% general merchandise (e.g., televisions, VCRs, tools, sporting goods, musical instr 1998 and 1997, approximately 87%, 88%, and 87% of the jewelry inventory was less than 12 months old based on the Company's date of acquisition (date of forfeiture for collateral or date of purchase) as was approxim merchandise inventory.</w:t>
      </w:r>
    </w:p>
    <w:p>
      <w:pPr>
        <w:spacing w:after="0" w:line="200" w:lineRule="exact"/>
        <w:rPr>
          <w:sz w:val="20"/>
          <w:szCs w:val="20"/>
          <w:color w:val="auto"/>
        </w:rPr>
      </w:pPr>
    </w:p>
    <w:p>
      <w:pPr>
        <w:spacing w:after="0" w:line="267" w:lineRule="exact"/>
        <w:rPr>
          <w:sz w:val="20"/>
          <w:szCs w:val="20"/>
          <w:color w:val="auto"/>
        </w:rPr>
      </w:pPr>
    </w:p>
    <w:p>
      <w:pPr>
        <w:spacing w:after="0" w:line="233" w:lineRule="auto"/>
        <w:rPr>
          <w:sz w:val="20"/>
          <w:szCs w:val="20"/>
          <w:color w:val="auto"/>
        </w:rPr>
      </w:pPr>
      <w:r>
        <w:rPr>
          <w:rFonts w:ascii="Courier New" w:cs="Courier New" w:eastAsia="Courier New" w:hAnsi="Courier New"/>
          <w:sz w:val="9"/>
          <w:szCs w:val="9"/>
          <w:color w:val="auto"/>
        </w:rPr>
        <w:t>For Fiscal 1999, gross margins decreased 3.7% percentage points from Fiscal 1998 to 12.5%. Of the total decrease, 3.2 percentage points were attributable to a decline in margins on merchandise sales and 0.5 of a percentage point were attributable to an increase in inventory shrinkage. During 1999, the Company reduced its merchandise pricing and loan guidelines in response to a reduction in competitive retail prices, prima result of the impact these market changes had on the business, the Company increased its inventory valuation reserve by $1.5 million, with a corresponding net charge to cost of goods sold, accounting for 1.1 percen decrease in gross margins on merchandise sales. The remaining 2.1 percentage point decrease in gross margins on merchandise sales was largely the result of the retail price reductions. In addition, an increase of shrinkage when measured as a percent of merchandise sales, increasing inventory shrinkage to 1.8%, further contributed to the lower total gross margin. The Company believes that higher employee turnover in some of higher inventory shrinkage.</w:t>
      </w:r>
    </w:p>
    <w:p>
      <w:pPr>
        <w:spacing w:after="0" w:line="200" w:lineRule="exact"/>
        <w:rPr>
          <w:sz w:val="20"/>
          <w:szCs w:val="20"/>
          <w:color w:val="auto"/>
        </w:rPr>
      </w:pPr>
    </w:p>
    <w:p>
      <w:pPr>
        <w:spacing w:after="0" w:line="269" w:lineRule="exact"/>
        <w:rPr>
          <w:sz w:val="20"/>
          <w:szCs w:val="20"/>
          <w:color w:val="auto"/>
        </w:rPr>
      </w:pPr>
    </w:p>
    <w:p>
      <w:pPr>
        <w:jc w:val="both"/>
        <w:spacing w:after="0" w:line="234" w:lineRule="auto"/>
        <w:rPr>
          <w:sz w:val="20"/>
          <w:szCs w:val="20"/>
          <w:color w:val="auto"/>
        </w:rPr>
      </w:pPr>
      <w:r>
        <w:rPr>
          <w:rFonts w:ascii="Courier New" w:cs="Courier New" w:eastAsia="Courier New" w:hAnsi="Courier New"/>
          <w:sz w:val="9"/>
          <w:szCs w:val="9"/>
          <w:color w:val="auto"/>
        </w:rPr>
        <w:t>As a result of the reduction in competitive prices discussed above, the Company's loan customers changed their perceived value of collateral relative to the Company's loan amount. The result on the Company's busin loan redemption rates from 78% in Fiscal 1997 and Fiscal 1998 to 76% in Fiscal 1999. This decrease in redemption rate coupled with loan growth contributed to an increase in inventory created through loan forfeitur growth. Consequently, per store inventory levels increased to $176,000 in Fiscal 1999 from $154,000 in Fiscal 1998. The Company's reaction to these market changes and inventory growth was to reduce its loan amoun of merchandise. The Company believes that these changes will slow loan growth and reduce gross margins on merchandise sales in future periods relative to the prior year period.</w:t>
      </w:r>
    </w:p>
    <w:p>
      <w:pPr>
        <w:spacing w:after="0" w:line="200" w:lineRule="exact"/>
        <w:rPr>
          <w:sz w:val="20"/>
          <w:szCs w:val="20"/>
          <w:color w:val="auto"/>
        </w:rPr>
      </w:pPr>
    </w:p>
    <w:p>
      <w:pPr>
        <w:spacing w:after="0" w:line="267"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9"/>
          <w:szCs w:val="9"/>
          <w:color w:val="auto"/>
        </w:rPr>
        <w:t>For Fiscal 1998, gross margins decreased 0.5 of a percentage point from Fiscal 1997 to 16.2% as a result of a decline in margins on merchandise sales (1.1 percentage points), a reduction in inventory shrinkage when percentage of merchandise sales (down 0.1 of a percentage point to approximately 1.3%), and improved gross profit on wholesale and scrap jewelry sales (an increase of 0.5 of a percentage point).</w:t>
      </w:r>
    </w:p>
    <w:p>
      <w:pPr>
        <w:spacing w:after="0" w:line="200" w:lineRule="exact"/>
        <w:rPr>
          <w:sz w:val="20"/>
          <w:szCs w:val="20"/>
          <w:color w:val="auto"/>
        </w:rPr>
      </w:pPr>
    </w:p>
    <w:p>
      <w:pPr>
        <w:spacing w:after="0" w:line="267" w:lineRule="exact"/>
        <w:rPr>
          <w:sz w:val="20"/>
          <w:szCs w:val="20"/>
          <w:color w:val="auto"/>
        </w:rPr>
      </w:pPr>
    </w:p>
    <w:p>
      <w:pPr>
        <w:jc w:val="both"/>
        <w:spacing w:after="0" w:line="234" w:lineRule="auto"/>
        <w:rPr>
          <w:sz w:val="20"/>
          <w:szCs w:val="20"/>
          <w:color w:val="auto"/>
        </w:rPr>
      </w:pPr>
      <w:r>
        <w:rPr>
          <w:rFonts w:ascii="Courier New" w:cs="Courier New" w:eastAsia="Courier New" w:hAnsi="Courier New"/>
          <w:sz w:val="9"/>
          <w:szCs w:val="9"/>
          <w:color w:val="auto"/>
        </w:rPr>
        <w:t>In Fiscal 1999, operating expenses as a percent of total revenues increased 1.5 percentage points from Fiscal 1998 to 35.3%, primarily as a result of new store openings. Exclusive of stores opened in the past two expenses decreased from 33.8% in Fiscal 1998 to 32.6% of total revenues in Fiscal 1999. Newer stores generally have a higher level of operating expense relative to revenues than do mature stores. Administrative e point from Fiscal 1998 to 6.3% primarily as a result of the economies realized from the 17.5% total revenue increase.</w:t>
      </w:r>
    </w:p>
    <w:p>
      <w:pPr>
        <w:spacing w:after="0" w:line="200" w:lineRule="exact"/>
        <w:rPr>
          <w:sz w:val="20"/>
          <w:szCs w:val="20"/>
          <w:color w:val="auto"/>
        </w:rPr>
      </w:pPr>
    </w:p>
    <w:p>
      <w:pPr>
        <w:spacing w:after="0" w:line="267"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9"/>
          <w:szCs w:val="9"/>
          <w:color w:val="auto"/>
        </w:rPr>
        <w:t>In Fiscal 1998, operating expenses as a percentage of total revenues increased 0.1 of a percentage point from Fiscal 1997 to 33.8% primarily as a result of increased new store openings. Administrative expenses dec percentage point from Fiscal 1997 to 6.5% primarily as a result of the economies realized from 9.5% revenue growth and a reduction in management bonuses earned in Fiscal 1998 compared to Fiscal 1997.</w:t>
      </w:r>
    </w:p>
    <w:p>
      <w:pPr>
        <w:spacing w:after="0" w:line="200" w:lineRule="exact"/>
        <w:rPr>
          <w:sz w:val="20"/>
          <w:szCs w:val="20"/>
          <w:color w:val="auto"/>
        </w:rPr>
      </w:pPr>
    </w:p>
    <w:p>
      <w:pPr>
        <w:spacing w:after="0" w:line="267" w:lineRule="exact"/>
        <w:rPr>
          <w:sz w:val="20"/>
          <w:szCs w:val="20"/>
          <w:color w:val="auto"/>
        </w:rPr>
      </w:pPr>
    </w:p>
    <w:p>
      <w:pPr>
        <w:spacing w:after="0" w:line="234" w:lineRule="auto"/>
        <w:rPr>
          <w:sz w:val="20"/>
          <w:szCs w:val="20"/>
          <w:color w:val="auto"/>
        </w:rPr>
      </w:pPr>
      <w:r>
        <w:rPr>
          <w:rFonts w:ascii="Courier New" w:cs="Courier New" w:eastAsia="Courier New" w:hAnsi="Courier New"/>
          <w:sz w:val="9"/>
          <w:szCs w:val="9"/>
          <w:color w:val="auto"/>
        </w:rPr>
        <w:t>Depreciation and amortization expense, when measured as a percent of total revenue, increased to 4.1% in Fiscal 1999 from 3.8% in Fiscal 1998. The increase is a net effect of greater revenues and an increase in de amortization expense. Depreciation and amortization expense increased primarily due to investments made in new stores, and the Company's information systems. In Fiscal 1998, depreciation and amortization expense 1997. The decline was a combined effect of greater revenues and an absolute decline in depreciation and amortization, as the impact of assets becoming fully depreciated during the year outweighed the impact of ass</w:t>
      </w:r>
    </w:p>
    <w:p>
      <w:pPr>
        <w:spacing w:after="0" w:line="200" w:lineRule="exact"/>
        <w:rPr>
          <w:sz w:val="20"/>
          <w:szCs w:val="20"/>
          <w:color w:val="auto"/>
        </w:rPr>
      </w:pPr>
    </w:p>
    <w:p>
      <w:pPr>
        <w:spacing w:after="0" w:line="267"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9"/>
          <w:szCs w:val="9"/>
          <w:color w:val="auto"/>
        </w:rPr>
        <w:t>In Fiscal 1999, interest expense increased $2.3 million to $3.7 million. In Fiscal 1998, interest expense increased to $1.4 million from $1.0 million in Fiscal 1997. The increased interest expense in each year wa increased average debt balances resulting from additional borrowings to fund new store expansion.</w:t>
      </w:r>
    </w:p>
    <w:p>
      <w:pPr>
        <w:spacing w:after="0" w:line="200" w:lineRule="exact"/>
        <w:rPr>
          <w:sz w:val="20"/>
          <w:szCs w:val="20"/>
          <w:color w:val="auto"/>
        </w:rPr>
      </w:pPr>
    </w:p>
    <w:p>
      <w:pPr>
        <w:spacing w:after="0" w:line="267"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9"/>
          <w:szCs w:val="9"/>
          <w:color w:val="auto"/>
        </w:rPr>
        <w:t>Income tax expense for Fiscal 1999 was $3.2 million (37% of pretax income) compared to $5.6 million (38% of pretax income) for Fiscal 1998 and $4.7 million (36% of pretax income) for Fiscal 1997. The effective tax due to changes in effective state income taxes in some states in which the Company operates.</w:t>
      </w:r>
    </w:p>
    <w:p>
      <w:pPr>
        <w:spacing w:after="0" w:line="200" w:lineRule="exact"/>
        <w:rPr>
          <w:sz w:val="20"/>
          <w:szCs w:val="20"/>
          <w:color w:val="auto"/>
        </w:rPr>
      </w:pPr>
    </w:p>
    <w:p>
      <w:pPr>
        <w:spacing w:after="0" w:line="267" w:lineRule="exact"/>
        <w:rPr>
          <w:sz w:val="20"/>
          <w:szCs w:val="20"/>
          <w:color w:val="auto"/>
        </w:rPr>
      </w:pPr>
    </w:p>
    <w:p>
      <w:pPr>
        <w:jc w:val="both"/>
        <w:spacing w:after="0" w:line="234" w:lineRule="auto"/>
        <w:rPr>
          <w:sz w:val="20"/>
          <w:szCs w:val="20"/>
          <w:color w:val="auto"/>
        </w:rPr>
      </w:pPr>
      <w:r>
        <w:rPr>
          <w:rFonts w:ascii="Courier New" w:cs="Courier New" w:eastAsia="Courier New" w:hAnsi="Courier New"/>
          <w:sz w:val="9"/>
          <w:szCs w:val="9"/>
          <w:color w:val="auto"/>
        </w:rPr>
        <w:t>Net income for Fiscal 1999 was $5.5 million compared to net income of $9.2 million for Fiscal 1998. The decrease in net income results primarily from lower gross margins on merchandise sales, and higher operating Net income for Fiscal 1998 was $9.2 million compared to net income of $8.4 million for Fiscal 1997. The improvement in net income resulted primarily from higher pawn service charge revenues and increased gross pr offset by higher operating costs.</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The Year 2000 Issue</w:t>
      </w:r>
    </w:p>
    <w:p>
      <w:pPr>
        <w:spacing w:after="0" w:line="277" w:lineRule="exact"/>
        <w:rPr>
          <w:sz w:val="20"/>
          <w:szCs w:val="20"/>
          <w:color w:val="auto"/>
        </w:rPr>
      </w:pPr>
    </w:p>
    <w:p>
      <w:pPr>
        <w:jc w:val="both"/>
        <w:spacing w:after="0" w:line="234" w:lineRule="auto"/>
        <w:rPr>
          <w:sz w:val="20"/>
          <w:szCs w:val="20"/>
          <w:color w:val="auto"/>
        </w:rPr>
      </w:pPr>
      <w:r>
        <w:rPr>
          <w:rFonts w:ascii="Courier New" w:cs="Courier New" w:eastAsia="Courier New" w:hAnsi="Courier New"/>
          <w:sz w:val="9"/>
          <w:szCs w:val="9"/>
          <w:color w:val="auto"/>
        </w:rPr>
        <w:t>The Company, like many companies, faces the Year 2000 Issue. This is a result of computer programs being written using two digits rather than four (for example, "99" for 1999) to define the applicable year. Any o programs that have time-sensitive software may recognize a date using "00" as the year 1900 rather than the year 2000. This could result in a system failure or miscalculations causing disruptions of operations, in inability to process transactions or engage in similar normal business activities.</w:t>
      </w:r>
    </w:p>
    <w:p>
      <w:pPr>
        <w:sectPr>
          <w:pgSz w:w="11900" w:h="16838" w:orient="portrait"/>
          <w:cols w:equalWidth="0" w:num="1">
            <w:col w:w="11540"/>
          </w:cols>
          <w:pgMar w:left="220" w:top="325" w:right="139" w:bottom="0" w:gutter="0" w:footer="0" w:header="0"/>
        </w:sectPr>
      </w:pPr>
    </w:p>
    <w:bookmarkStart w:id="11" w:name="page12"/>
    <w:bookmarkEnd w:id="11"/>
    <w:p>
      <w:pPr>
        <w:spacing w:after="0" w:line="56" w:lineRule="exact"/>
        <w:rPr>
          <w:sz w:val="20"/>
          <w:szCs w:val="20"/>
          <w:color w:val="auto"/>
        </w:rPr>
      </w:pPr>
    </w:p>
    <w:p>
      <w:pPr>
        <w:jc w:val="both"/>
        <w:spacing w:after="0" w:line="234" w:lineRule="auto"/>
        <w:rPr>
          <w:sz w:val="20"/>
          <w:szCs w:val="20"/>
          <w:color w:val="auto"/>
        </w:rPr>
      </w:pPr>
      <w:r>
        <w:rPr>
          <w:rFonts w:ascii="Courier New" w:cs="Courier New" w:eastAsia="Courier New" w:hAnsi="Courier New"/>
          <w:sz w:val="9"/>
          <w:szCs w:val="9"/>
          <w:color w:val="auto"/>
        </w:rPr>
        <w:t>The Company's plan to resolve the Year 2000 Issue involved the following four phases: assessment, remediation, testing, and implementation. To date, the Company has fully completed its assessment of all systems th by the Year 2000. The completed assessment indicated that the only information technology system affected was the Company's store level point of sale system. For this exposure, the Company has completed the asses implementation phases. In addition, the Company has reviewed and continues to monitor the Year 2000 preparedness of third parties with which it transacts business. The Company is not aware of any third party with impact the Company's results of operations, liquidity, or capital resources. However, the Company has no means of ensuring that all third parties will be Year 2000 ready.</w:t>
      </w:r>
    </w:p>
    <w:p>
      <w:pPr>
        <w:spacing w:after="0" w:line="200" w:lineRule="exact"/>
        <w:rPr>
          <w:sz w:val="20"/>
          <w:szCs w:val="20"/>
          <w:color w:val="auto"/>
        </w:rPr>
      </w:pPr>
    </w:p>
    <w:p>
      <w:pPr>
        <w:spacing w:after="0" w:line="267"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9"/>
          <w:szCs w:val="9"/>
          <w:color w:val="auto"/>
        </w:rPr>
        <w:t>The company utilized internal resources to reprogram, test, and implement the software and operating equipment for Year 2000 modifications. The total cost of the Year 2000 project was less than $100,000 and was fu flows. These costs were expensed as incurred.</w:t>
      </w:r>
    </w:p>
    <w:p>
      <w:pPr>
        <w:spacing w:after="0" w:line="200" w:lineRule="exact"/>
        <w:rPr>
          <w:sz w:val="20"/>
          <w:szCs w:val="20"/>
          <w:color w:val="auto"/>
        </w:rPr>
      </w:pPr>
    </w:p>
    <w:p>
      <w:pPr>
        <w:spacing w:after="0" w:line="267" w:lineRule="exact"/>
        <w:rPr>
          <w:sz w:val="20"/>
          <w:szCs w:val="20"/>
          <w:color w:val="auto"/>
        </w:rPr>
      </w:pPr>
    </w:p>
    <w:p>
      <w:pPr>
        <w:jc w:val="both"/>
        <w:spacing w:after="0" w:line="234" w:lineRule="auto"/>
        <w:rPr>
          <w:sz w:val="20"/>
          <w:szCs w:val="20"/>
          <w:color w:val="auto"/>
        </w:rPr>
      </w:pPr>
      <w:r>
        <w:rPr>
          <w:rFonts w:ascii="Courier New" w:cs="Courier New" w:eastAsia="Courier New" w:hAnsi="Courier New"/>
          <w:sz w:val="9"/>
          <w:szCs w:val="9"/>
          <w:color w:val="auto"/>
        </w:rPr>
        <w:t>The Company's management believes it has effectively resolved the Year 2000 Issue. If unexpected issues arise, the Company may not be able to process customer transactions which could have a material impact on the Company. In addition, disruptions in the economy generally resulting from Year 2000 issues could also materially adversely affect the Company. The amount of potential liability and lost revenue cannot be reasonab contingency plan, the Company has developed and distributed to each of its locations an operating package which would allow each location to operate in a manual environment.</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Courier New" w:cs="Courier New" w:eastAsia="Courier New" w:hAnsi="Courier New"/>
          <w:sz w:val="9"/>
          <w:szCs w:val="9"/>
          <w:i w:val="1"/>
          <w:iCs w:val="1"/>
          <w:color w:val="auto"/>
        </w:rPr>
        <w:t>Liquidity and Capital Resources</w:t>
      </w:r>
    </w:p>
    <w:p>
      <w:pPr>
        <w:spacing w:after="0" w:line="277" w:lineRule="exact"/>
        <w:rPr>
          <w:sz w:val="20"/>
          <w:szCs w:val="20"/>
          <w:color w:val="auto"/>
        </w:rPr>
      </w:pPr>
    </w:p>
    <w:p>
      <w:pPr>
        <w:jc w:val="both"/>
        <w:spacing w:after="0" w:line="234" w:lineRule="auto"/>
        <w:rPr>
          <w:sz w:val="20"/>
          <w:szCs w:val="20"/>
          <w:color w:val="auto"/>
        </w:rPr>
      </w:pPr>
      <w:r>
        <w:rPr>
          <w:rFonts w:ascii="Courier New" w:cs="Courier New" w:eastAsia="Courier New" w:hAnsi="Courier New"/>
          <w:sz w:val="9"/>
          <w:szCs w:val="9"/>
          <w:color w:val="auto"/>
        </w:rPr>
        <w:t>Net cash provided by operating activities in Fiscal 1999 declined to $0.6 million compared to $10.8 million provided in Fiscal 1998, primarily due to a $14.1 million increase in the Company's inventory, partially o changes in other working capital accounts. Net cash provided by operating activities in Fiscal 1998 was $10.8 million compared to $10.4 million provided in Fiscal 1997. Improved operating results offset by increa charges receivable were the main factors for the increased cash provided by operating activities.</w:t>
      </w:r>
    </w:p>
    <w:p>
      <w:pPr>
        <w:spacing w:after="0" w:line="200" w:lineRule="exact"/>
        <w:rPr>
          <w:sz w:val="20"/>
          <w:szCs w:val="20"/>
          <w:color w:val="auto"/>
        </w:rPr>
      </w:pPr>
    </w:p>
    <w:p>
      <w:pPr>
        <w:spacing w:after="0" w:line="267" w:lineRule="exact"/>
        <w:rPr>
          <w:sz w:val="20"/>
          <w:szCs w:val="20"/>
          <w:color w:val="auto"/>
        </w:rPr>
      </w:pPr>
    </w:p>
    <w:p>
      <w:pPr>
        <w:jc w:val="both"/>
        <w:spacing w:after="0" w:line="234" w:lineRule="auto"/>
        <w:rPr>
          <w:sz w:val="20"/>
          <w:szCs w:val="20"/>
          <w:color w:val="auto"/>
        </w:rPr>
      </w:pPr>
      <w:r>
        <w:rPr>
          <w:rFonts w:ascii="Courier New" w:cs="Courier New" w:eastAsia="Courier New" w:hAnsi="Courier New"/>
          <w:sz w:val="9"/>
          <w:szCs w:val="9"/>
          <w:color w:val="auto"/>
        </w:rPr>
        <w:t>In Fiscal 1999, the Company invested $4.0 million in pawn loans, $25.8 million in property, plant, and equipment, primarily for new stores, $1.8 million in Albemarle and Bond Holdings plc, an unconsolidated affilia $1.8 million to acquire four pawn stores. These investments, the payment of $0.6 million in dividends, and a $1.6 million increase in cash balances were funded by a net $35.0 million increase in bank borrowings an activities.</w:t>
      </w:r>
    </w:p>
    <w:p>
      <w:pPr>
        <w:spacing w:after="0" w:line="200" w:lineRule="exact"/>
        <w:rPr>
          <w:sz w:val="20"/>
          <w:szCs w:val="20"/>
          <w:color w:val="auto"/>
        </w:rPr>
      </w:pPr>
    </w:p>
    <w:p>
      <w:pPr>
        <w:spacing w:after="0" w:line="267" w:lineRule="exact"/>
        <w:rPr>
          <w:sz w:val="20"/>
          <w:szCs w:val="20"/>
          <w:color w:val="auto"/>
        </w:rPr>
      </w:pPr>
    </w:p>
    <w:p>
      <w:pPr>
        <w:jc w:val="both"/>
        <w:spacing w:after="0" w:line="276" w:lineRule="auto"/>
        <w:rPr>
          <w:sz w:val="20"/>
          <w:szCs w:val="20"/>
          <w:color w:val="auto"/>
        </w:rPr>
      </w:pPr>
      <w:r>
        <w:rPr>
          <w:rFonts w:ascii="Courier New" w:cs="Courier New" w:eastAsia="Courier New" w:hAnsi="Courier New"/>
          <w:sz w:val="8"/>
          <w:szCs w:val="8"/>
          <w:color w:val="auto"/>
        </w:rPr>
        <w:t>The Company plans to slow its store expansion in fiscal 2000 and open approximately 10 new stores. During fiscal 2000, the Company plans to complete a sale-leaseback transaction of some of its owned properties. T that cash flow from operations, funds available under its existing bank line of credit, and proceeds from the sale-leaseback transaction will be adequate to fund planned capital expenditures and working capital req However, there can be no assurance that the Company's planned sale/leaseback transaction will be completed or that the Company's cash flow from operating activities, and funds available under the line of credit wil</w:t>
      </w:r>
    </w:p>
    <w:p>
      <w:pPr>
        <w:spacing w:after="0" w:line="200" w:lineRule="exact"/>
        <w:rPr>
          <w:sz w:val="20"/>
          <w:szCs w:val="20"/>
          <w:color w:val="auto"/>
        </w:rPr>
      </w:pPr>
    </w:p>
    <w:p>
      <w:pPr>
        <w:spacing w:after="0" w:line="253" w:lineRule="exact"/>
        <w:rPr>
          <w:sz w:val="20"/>
          <w:szCs w:val="20"/>
          <w:color w:val="auto"/>
        </w:rPr>
      </w:pPr>
    </w:p>
    <w:p>
      <w:pPr>
        <w:jc w:val="both"/>
        <w:spacing w:after="0" w:line="234" w:lineRule="auto"/>
        <w:rPr>
          <w:sz w:val="20"/>
          <w:szCs w:val="20"/>
          <w:color w:val="auto"/>
        </w:rPr>
      </w:pPr>
      <w:r>
        <w:rPr>
          <w:rFonts w:ascii="Courier New" w:cs="Courier New" w:eastAsia="Courier New" w:hAnsi="Courier New"/>
          <w:sz w:val="9"/>
          <w:szCs w:val="9"/>
          <w:color w:val="auto"/>
        </w:rPr>
        <w:t>On December 10, 1998, the company completed a new $110 million syndicated credit facility and amended this facility (the "First Amendment") on September 29, 1999. The First Amendment increased the leverage ratio c quarters ending September 30, 1999 and December 31, 1999 and provided for a decrease in the fixed charge coverage covenant in the quarter that the planned sale-leaseback transaction is completed and the following q amended is unsecured and matures December 3, 2001. Terms of the credit agreement require, among other things, that the Company meet certain financial covenants. The outstanding balance under the facility bears in bank's Prime Rate or Eurodollar rate plus 87.5 to 175 basis points, depending on certain performance criteria. In addition, the Company pays an unused commitment fee equal to a fixed rate of 25 basis points of the At December 1, 1999, the Company had $85 million outstanding on the line of credit.</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Courier New" w:cs="Courier New" w:eastAsia="Courier New" w:hAnsi="Courier New"/>
          <w:sz w:val="9"/>
          <w:szCs w:val="9"/>
          <w:i w:val="1"/>
          <w:iCs w:val="1"/>
          <w:color w:val="auto"/>
        </w:rPr>
        <w:t>Seasonality</w:t>
      </w:r>
    </w:p>
    <w:p>
      <w:pPr>
        <w:spacing w:after="0" w:line="277"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9"/>
          <w:szCs w:val="9"/>
          <w:color w:val="auto"/>
        </w:rPr>
        <w:t>Historically, pawn service charge revenues are highest in the Company's fiscal fourth quarter (July, August, and September) due to higher loan demand during the summer months and merchandise sales are highest in th and second fiscal quarters (October through March) due to the holiday season and tax refunds.</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Courier New" w:cs="Courier New" w:eastAsia="Courier New" w:hAnsi="Courier New"/>
          <w:sz w:val="9"/>
          <w:szCs w:val="9"/>
          <w:i w:val="1"/>
          <w:iCs w:val="1"/>
          <w:color w:val="auto"/>
        </w:rPr>
        <w:t>Forward-Looking Information</w:t>
      </w:r>
    </w:p>
    <w:p>
      <w:pPr>
        <w:spacing w:after="0" w:line="277" w:lineRule="exact"/>
        <w:rPr>
          <w:sz w:val="20"/>
          <w:szCs w:val="20"/>
          <w:color w:val="auto"/>
        </w:rPr>
      </w:pPr>
    </w:p>
    <w:p>
      <w:pPr>
        <w:jc w:val="both"/>
        <w:spacing w:after="0" w:line="267" w:lineRule="auto"/>
        <w:rPr>
          <w:sz w:val="20"/>
          <w:szCs w:val="20"/>
          <w:color w:val="auto"/>
        </w:rPr>
      </w:pPr>
      <w:r>
        <w:rPr>
          <w:rFonts w:ascii="Courier New" w:cs="Courier New" w:eastAsia="Courier New" w:hAnsi="Courier New"/>
          <w:sz w:val="8"/>
          <w:szCs w:val="8"/>
          <w:color w:val="auto"/>
        </w:rPr>
        <w:t>This Annual Report on Form 10-K includes "forward-looking statements" within the meaning of Section 27A of the Securities Act of 1933, as amended, and Section 21E of the Securities Exchange Act of 1934, as amended. other than statements of historical information provided herein are forward-looking and may contain information about financial results, economic conditions, trends, and known uncertainties. The Company cautions t differ materially from those expected by the Company depending on the outcome of certain factors, including without limitation (i) fluctuations in the Company's inventory and loan balances, inventory turnover, aver rates, labor and employment matters, competition, operating risk, acquisition, and expansion risk, liquidity, and capital requirements and the effect of government and environmental regulations, and (ii) adverse ch services. Readers are cautioned not to place undue reliance on these forward-looking statements, which speak only as of the date hereof. The Company undertakes no obligations to release publicly the results of an statements which may be made to reflect events or circumstances after the date hereon, including without limitation, changes in the Company's business strategy or planned capital expenditures, or to reflect the occ</w:t>
      </w:r>
    </w:p>
    <w:p>
      <w:pPr>
        <w:spacing w:after="0" w:line="200" w:lineRule="exact"/>
        <w:rPr>
          <w:sz w:val="20"/>
          <w:szCs w:val="20"/>
          <w:color w:val="auto"/>
        </w:rPr>
      </w:pPr>
    </w:p>
    <w:p>
      <w:pPr>
        <w:spacing w:after="0" w:line="257"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9"/>
          <w:szCs w:val="9"/>
          <w:b w:val="1"/>
          <w:bCs w:val="1"/>
          <w:color w:val="auto"/>
        </w:rPr>
        <w:t>Item 7A.</w:t>
      </w:r>
      <w:r>
        <w:rPr>
          <w:sz w:val="20"/>
          <w:szCs w:val="20"/>
          <w:color w:val="auto"/>
        </w:rPr>
        <w:tab/>
      </w:r>
      <w:r>
        <w:rPr>
          <w:rFonts w:ascii="Courier New" w:cs="Courier New" w:eastAsia="Courier New" w:hAnsi="Courier New"/>
          <w:sz w:val="8"/>
          <w:szCs w:val="8"/>
          <w:b w:val="1"/>
          <w:bCs w:val="1"/>
          <w:color w:val="auto"/>
        </w:rPr>
        <w:t>Qualitative and Quantitative Disclosures about Market Risk</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Courier New" w:cs="Courier New" w:eastAsia="Courier New" w:hAnsi="Courier New"/>
          <w:sz w:val="9"/>
          <w:szCs w:val="9"/>
          <w:i w:val="1"/>
          <w:iCs w:val="1"/>
          <w:color w:val="auto"/>
        </w:rPr>
        <w:t>Market Risk Disclosures</w:t>
      </w:r>
    </w:p>
    <w:p>
      <w:pPr>
        <w:spacing w:after="0" w:line="277"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9"/>
          <w:szCs w:val="9"/>
          <w:color w:val="auto"/>
        </w:rPr>
        <w:t>The following discussion about the Company's market risk disclosures involves forward-looking statements. Actual results could differ materially from those projected in the forward-looking statements. The Company market risk related to changes in interest rates and foreign currency exchange rates. The Company does not use derivative financial instruments.</w:t>
      </w:r>
    </w:p>
    <w:p>
      <w:pPr>
        <w:spacing w:after="0" w:line="200" w:lineRule="exact"/>
        <w:rPr>
          <w:sz w:val="20"/>
          <w:szCs w:val="20"/>
          <w:color w:val="auto"/>
        </w:rPr>
      </w:pPr>
    </w:p>
    <w:p>
      <w:pPr>
        <w:spacing w:after="0" w:line="267" w:lineRule="exact"/>
        <w:rPr>
          <w:sz w:val="20"/>
          <w:szCs w:val="20"/>
          <w:color w:val="auto"/>
        </w:rPr>
      </w:pPr>
    </w:p>
    <w:p>
      <w:pPr>
        <w:jc w:val="both"/>
        <w:spacing w:after="0" w:line="234" w:lineRule="auto"/>
        <w:rPr>
          <w:sz w:val="20"/>
          <w:szCs w:val="20"/>
          <w:color w:val="auto"/>
        </w:rPr>
      </w:pPr>
      <w:r>
        <w:rPr>
          <w:rFonts w:ascii="Courier New" w:cs="Courier New" w:eastAsia="Courier New" w:hAnsi="Courier New"/>
          <w:sz w:val="9"/>
          <w:szCs w:val="9"/>
          <w:color w:val="auto"/>
        </w:rPr>
        <w:t>The Company's earnings are affected by changes in interest rates due to the impact those changes have on its variable-rate debt instruments. The majority of the Company's long-term debt at September 30, 1999 is co variable-rate debt instruments. If interest rates average 25 basis points more in 2000 than they did in 1999, the Company's annual interest expense would be increased by approximately $210,000. These amounts are the hypothetical interest rates on the Company's variable-rate long-term debt at September 30, 1999.</w:t>
      </w:r>
    </w:p>
    <w:p>
      <w:pPr>
        <w:spacing w:after="0" w:line="200" w:lineRule="exact"/>
        <w:rPr>
          <w:sz w:val="20"/>
          <w:szCs w:val="20"/>
          <w:color w:val="auto"/>
        </w:rPr>
      </w:pPr>
    </w:p>
    <w:p>
      <w:pPr>
        <w:spacing w:after="0" w:line="267" w:lineRule="exact"/>
        <w:rPr>
          <w:sz w:val="20"/>
          <w:szCs w:val="20"/>
          <w:color w:val="auto"/>
        </w:rPr>
      </w:pPr>
    </w:p>
    <w:p>
      <w:pPr>
        <w:jc w:val="both"/>
        <w:spacing w:after="0" w:line="234" w:lineRule="auto"/>
        <w:rPr>
          <w:sz w:val="20"/>
          <w:szCs w:val="20"/>
          <w:color w:val="auto"/>
        </w:rPr>
      </w:pPr>
      <w:r>
        <w:rPr>
          <w:rFonts w:ascii="Courier New" w:cs="Courier New" w:eastAsia="Courier New" w:hAnsi="Courier New"/>
          <w:sz w:val="9"/>
          <w:szCs w:val="9"/>
          <w:color w:val="auto"/>
        </w:rPr>
        <w:t>The Company's earnings and financial position are affected by foreign exchange rate fluctuations related to the equity investment in Albemarle &amp; Bond Holdings, plc ("A&amp;B"). A&amp;B's functional currency is the U.K. po U.K. pound exchange rate can directly and indirectly impact the Company's results of operations and financial position in several ways, including potential economic recession in the U.K. resulting from a devalued p financial position and results of operations of a hypothetical change in the exchange rate between the U.S. dollar and the U.K. pound cannot be reasonably estimated. The translation adjustment representing the str Fiscal 1999 was approximately $174,000. On December 1, 1999, the U.K. pound closed at 0.6253 to 1.00 U.S. dollar, an increase from 0.6076 at September 30, 1999. No assurance can be given as to the future valuatio movements in the pound could effect future earnings or the financial position of the Company.</w:t>
      </w:r>
    </w:p>
    <w:p>
      <w:pPr>
        <w:spacing w:after="0" w:line="200" w:lineRule="exact"/>
        <w:rPr>
          <w:sz w:val="20"/>
          <w:szCs w:val="20"/>
          <w:color w:val="auto"/>
        </w:rPr>
      </w:pPr>
    </w:p>
    <w:p>
      <w:pPr>
        <w:spacing w:after="0" w:line="266" w:lineRule="exact"/>
        <w:rPr>
          <w:sz w:val="20"/>
          <w:szCs w:val="20"/>
          <w:color w:val="auto"/>
        </w:rPr>
      </w:pPr>
    </w:p>
    <w:p>
      <w:pPr>
        <w:spacing w:after="0"/>
        <w:tabs>
          <w:tab w:leader="none" w:pos="460" w:val="left"/>
        </w:tabs>
        <w:rPr>
          <w:sz w:val="20"/>
          <w:szCs w:val="20"/>
          <w:color w:val="auto"/>
        </w:rPr>
      </w:pPr>
      <w:r>
        <w:rPr>
          <w:rFonts w:ascii="Courier New" w:cs="Courier New" w:eastAsia="Courier New" w:hAnsi="Courier New"/>
          <w:sz w:val="9"/>
          <w:szCs w:val="9"/>
          <w:b w:val="1"/>
          <w:bCs w:val="1"/>
          <w:color w:val="auto"/>
        </w:rPr>
        <w:t>Item 8.</w:t>
      </w:r>
      <w:r>
        <w:rPr>
          <w:sz w:val="20"/>
          <w:szCs w:val="20"/>
          <w:color w:val="auto"/>
        </w:rPr>
        <w:tab/>
      </w:r>
      <w:r>
        <w:rPr>
          <w:rFonts w:ascii="Courier New" w:cs="Courier New" w:eastAsia="Courier New" w:hAnsi="Courier New"/>
          <w:sz w:val="8"/>
          <w:szCs w:val="8"/>
          <w:b w:val="1"/>
          <w:bCs w:val="1"/>
          <w:color w:val="auto"/>
        </w:rPr>
        <w:t>Financial Statements and Supplementary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1926590</wp:posOffset>
            </wp:positionH>
            <wp:positionV relativeFrom="paragraph">
              <wp:posOffset>422910</wp:posOffset>
            </wp:positionV>
            <wp:extent cx="3428365" cy="2440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8365" cy="2440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3080" w:type="dxa"/>
        <w:tblCellMar>
          <w:top w:w="0" w:type="dxa"/>
          <w:left w:w="0" w:type="dxa"/>
          <w:bottom w:w="0" w:type="dxa"/>
          <w:right w:w="0" w:type="dxa"/>
        </w:tblCellMar>
      </w:tblPr>
      <w:tr>
        <w:trPr>
          <w:trHeight w:val="102"/>
        </w:trPr>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2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21"/>
          </w:tcPr>
          <w:p>
            <w:pPr>
              <w:jc w:val="right"/>
              <w:ind w:right="180"/>
              <w:spacing w:after="0"/>
              <w:rPr>
                <w:sz w:val="20"/>
                <w:szCs w:val="20"/>
                <w:color w:val="auto"/>
              </w:rPr>
            </w:pPr>
            <w:r>
              <w:rPr>
                <w:rFonts w:ascii="Courier New" w:cs="Courier New" w:eastAsia="Courier New" w:hAnsi="Courier New"/>
                <w:sz w:val="9"/>
                <w:szCs w:val="9"/>
                <w:color w:val="auto"/>
              </w:rPr>
              <w:t>Fiscal Years Ended September 30</w:t>
            </w:r>
          </w:p>
        </w:tc>
      </w:tr>
      <w:tr>
        <w:trPr>
          <w:trHeight w:val="104"/>
        </w:trPr>
        <w:tc>
          <w:tcPr>
            <w:tcW w:w="58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14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40" w:type="dxa"/>
            <w:vAlign w:val="bottom"/>
            <w:tcBorders>
              <w:top w:val="single" w:sz="8" w:color="auto"/>
              <w:bottom w:val="single" w:sz="8" w:color="2C2C2C"/>
            </w:tcBorders>
          </w:tcPr>
          <w:p>
            <w:pPr>
              <w:spacing w:after="0"/>
              <w:rPr>
                <w:sz w:val="9"/>
                <w:szCs w:val="9"/>
                <w:color w:val="auto"/>
              </w:rPr>
            </w:pPr>
          </w:p>
        </w:tc>
        <w:tc>
          <w:tcPr>
            <w:tcW w:w="60" w:type="dxa"/>
            <w:vAlign w:val="bottom"/>
            <w:tcBorders>
              <w:top w:val="single" w:sz="8" w:color="auto"/>
              <w:bottom w:val="single" w:sz="8" w:color="2C2C2C"/>
            </w:tcBorders>
          </w:tcPr>
          <w:p>
            <w:pPr>
              <w:spacing w:after="0"/>
              <w:rPr>
                <w:sz w:val="9"/>
                <w:szCs w:val="9"/>
                <w:color w:val="auto"/>
              </w:rPr>
            </w:pPr>
          </w:p>
        </w:tc>
        <w:tc>
          <w:tcPr>
            <w:tcW w:w="160" w:type="dxa"/>
            <w:vAlign w:val="bottom"/>
            <w:tcBorders>
              <w:top w:val="single" w:sz="8" w:color="auto"/>
              <w:bottom w:val="single" w:sz="8" w:color="2C2C2C"/>
            </w:tcBorders>
          </w:tcPr>
          <w:p>
            <w:pPr>
              <w:spacing w:after="0"/>
              <w:rPr>
                <w:sz w:val="9"/>
                <w:szCs w:val="9"/>
                <w:color w:val="auto"/>
              </w:rPr>
            </w:pPr>
          </w:p>
        </w:tc>
        <w:tc>
          <w:tcPr>
            <w:tcW w:w="180" w:type="dxa"/>
            <w:vAlign w:val="bottom"/>
            <w:tcBorders>
              <w:top w:val="single" w:sz="8" w:color="auto"/>
              <w:bottom w:val="single" w:sz="8" w:color="2C2C2C"/>
            </w:tcBorders>
          </w:tcPr>
          <w:p>
            <w:pPr>
              <w:spacing w:after="0"/>
              <w:rPr>
                <w:sz w:val="9"/>
                <w:szCs w:val="9"/>
                <w:color w:val="auto"/>
              </w:rPr>
            </w:pPr>
          </w:p>
        </w:tc>
        <w:tc>
          <w:tcPr>
            <w:tcW w:w="60" w:type="dxa"/>
            <w:vAlign w:val="bottom"/>
            <w:tcBorders>
              <w:top w:val="single" w:sz="8" w:color="auto"/>
              <w:bottom w:val="single" w:sz="8" w:color="2C2C2C"/>
            </w:tcBorders>
          </w:tcPr>
          <w:p>
            <w:pPr>
              <w:spacing w:after="0"/>
              <w:rPr>
                <w:sz w:val="9"/>
                <w:szCs w:val="9"/>
                <w:color w:val="auto"/>
              </w:rPr>
            </w:pPr>
          </w:p>
        </w:tc>
        <w:tc>
          <w:tcPr>
            <w:tcW w:w="20" w:type="dxa"/>
            <w:vAlign w:val="bottom"/>
            <w:tcBorders>
              <w:top w:val="single" w:sz="8" w:color="auto"/>
              <w:bottom w:val="single" w:sz="8" w:color="808080"/>
            </w:tcBorders>
          </w:tcPr>
          <w:p>
            <w:pPr>
              <w:spacing w:after="0"/>
              <w:rPr>
                <w:sz w:val="9"/>
                <w:szCs w:val="9"/>
                <w:color w:val="auto"/>
              </w:rPr>
            </w:pPr>
          </w:p>
        </w:tc>
        <w:tc>
          <w:tcPr>
            <w:tcW w:w="200" w:type="dxa"/>
            <w:vAlign w:val="bottom"/>
            <w:tcBorders>
              <w:top w:val="single" w:sz="8" w:color="auto"/>
              <w:bottom w:val="single" w:sz="8" w:color="2C2C2C"/>
            </w:tcBorders>
          </w:tcPr>
          <w:p>
            <w:pPr>
              <w:spacing w:after="0"/>
              <w:rPr>
                <w:sz w:val="9"/>
                <w:szCs w:val="9"/>
                <w:color w:val="auto"/>
              </w:rPr>
            </w:pPr>
          </w:p>
        </w:tc>
        <w:tc>
          <w:tcPr>
            <w:tcW w:w="40" w:type="dxa"/>
            <w:vAlign w:val="bottom"/>
            <w:tcBorders>
              <w:top w:val="single" w:sz="8" w:color="auto"/>
              <w:bottom w:val="single" w:sz="8" w:color="2C2C2C"/>
            </w:tcBorders>
          </w:tcPr>
          <w:p>
            <w:pPr>
              <w:spacing w:after="0"/>
              <w:rPr>
                <w:sz w:val="9"/>
                <w:szCs w:val="9"/>
                <w:color w:val="auto"/>
              </w:rPr>
            </w:pPr>
          </w:p>
        </w:tc>
        <w:tc>
          <w:tcPr>
            <w:tcW w:w="60" w:type="dxa"/>
            <w:vAlign w:val="bottom"/>
            <w:tcBorders>
              <w:top w:val="single" w:sz="8" w:color="auto"/>
              <w:bottom w:val="single" w:sz="8" w:color="2C2C2C"/>
            </w:tcBorders>
          </w:tcPr>
          <w:p>
            <w:pPr>
              <w:spacing w:after="0"/>
              <w:rPr>
                <w:sz w:val="9"/>
                <w:szCs w:val="9"/>
                <w:color w:val="auto"/>
              </w:rPr>
            </w:pPr>
          </w:p>
        </w:tc>
        <w:tc>
          <w:tcPr>
            <w:tcW w:w="140" w:type="dxa"/>
            <w:vAlign w:val="bottom"/>
            <w:tcBorders>
              <w:top w:val="single" w:sz="8" w:color="auto"/>
              <w:bottom w:val="single" w:sz="8" w:color="2C2C2C"/>
            </w:tcBorders>
          </w:tcPr>
          <w:p>
            <w:pPr>
              <w:spacing w:after="0"/>
              <w:rPr>
                <w:sz w:val="9"/>
                <w:szCs w:val="9"/>
                <w:color w:val="auto"/>
              </w:rPr>
            </w:pPr>
          </w:p>
        </w:tc>
        <w:tc>
          <w:tcPr>
            <w:tcW w:w="180" w:type="dxa"/>
            <w:vAlign w:val="bottom"/>
            <w:tcBorders>
              <w:top w:val="single" w:sz="8" w:color="auto"/>
              <w:bottom w:val="single" w:sz="8" w:color="2C2C2C"/>
            </w:tcBorders>
          </w:tcPr>
          <w:p>
            <w:pPr>
              <w:spacing w:after="0"/>
              <w:rPr>
                <w:sz w:val="9"/>
                <w:szCs w:val="9"/>
                <w:color w:val="auto"/>
              </w:rPr>
            </w:pPr>
          </w:p>
        </w:tc>
        <w:tc>
          <w:tcPr>
            <w:tcW w:w="60" w:type="dxa"/>
            <w:vAlign w:val="bottom"/>
            <w:tcBorders>
              <w:top w:val="single" w:sz="8" w:color="auto"/>
              <w:bottom w:val="single" w:sz="8" w:color="2C2C2C"/>
            </w:tcBorders>
          </w:tcPr>
          <w:p>
            <w:pPr>
              <w:spacing w:after="0"/>
              <w:rPr>
                <w:sz w:val="9"/>
                <w:szCs w:val="9"/>
                <w:color w:val="auto"/>
              </w:rPr>
            </w:pPr>
          </w:p>
        </w:tc>
        <w:tc>
          <w:tcPr>
            <w:tcW w:w="20" w:type="dxa"/>
            <w:vAlign w:val="bottom"/>
            <w:tcBorders>
              <w:top w:val="single" w:sz="8" w:color="auto"/>
              <w:bottom w:val="single" w:sz="8" w:color="808080"/>
            </w:tcBorders>
          </w:tcPr>
          <w:p>
            <w:pPr>
              <w:spacing w:after="0"/>
              <w:rPr>
                <w:sz w:val="9"/>
                <w:szCs w:val="9"/>
                <w:color w:val="auto"/>
              </w:rPr>
            </w:pPr>
          </w:p>
        </w:tc>
        <w:tc>
          <w:tcPr>
            <w:tcW w:w="180" w:type="dxa"/>
            <w:vAlign w:val="bottom"/>
            <w:tcBorders>
              <w:top w:val="single" w:sz="8" w:color="auto"/>
              <w:bottom w:val="single" w:sz="8" w:color="2C2C2C"/>
            </w:tcBorders>
          </w:tcPr>
          <w:p>
            <w:pPr>
              <w:spacing w:after="0"/>
              <w:rPr>
                <w:sz w:val="9"/>
                <w:szCs w:val="9"/>
                <w:color w:val="auto"/>
              </w:rPr>
            </w:pPr>
          </w:p>
        </w:tc>
        <w:tc>
          <w:tcPr>
            <w:tcW w:w="20" w:type="dxa"/>
            <w:vAlign w:val="bottom"/>
            <w:tcBorders>
              <w:top w:val="single" w:sz="8" w:color="auto"/>
              <w:bottom w:val="single" w:sz="8" w:color="2C2C2C"/>
            </w:tcBorders>
          </w:tcPr>
          <w:p>
            <w:pPr>
              <w:spacing w:after="0"/>
              <w:rPr>
                <w:sz w:val="9"/>
                <w:szCs w:val="9"/>
                <w:color w:val="auto"/>
              </w:rPr>
            </w:pPr>
          </w:p>
        </w:tc>
        <w:tc>
          <w:tcPr>
            <w:tcW w:w="80" w:type="dxa"/>
            <w:vAlign w:val="bottom"/>
            <w:tcBorders>
              <w:top w:val="single" w:sz="8" w:color="auto"/>
              <w:bottom w:val="single" w:sz="8" w:color="2C2C2C"/>
            </w:tcBorders>
          </w:tcPr>
          <w:p>
            <w:pPr>
              <w:spacing w:after="0"/>
              <w:rPr>
                <w:sz w:val="9"/>
                <w:szCs w:val="9"/>
                <w:color w:val="auto"/>
              </w:rPr>
            </w:pPr>
          </w:p>
        </w:tc>
        <w:tc>
          <w:tcPr>
            <w:tcW w:w="140" w:type="dxa"/>
            <w:vAlign w:val="bottom"/>
            <w:tcBorders>
              <w:top w:val="single" w:sz="8" w:color="auto"/>
              <w:bottom w:val="single" w:sz="8" w:color="2C2C2C"/>
            </w:tcBorders>
          </w:tcPr>
          <w:p>
            <w:pPr>
              <w:spacing w:after="0"/>
              <w:rPr>
                <w:sz w:val="9"/>
                <w:szCs w:val="9"/>
                <w:color w:val="auto"/>
              </w:rPr>
            </w:pPr>
          </w:p>
        </w:tc>
        <w:tc>
          <w:tcPr>
            <w:tcW w:w="40" w:type="dxa"/>
            <w:vAlign w:val="bottom"/>
            <w:tcBorders>
              <w:top w:val="single" w:sz="8" w:color="auto"/>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r>
      <w:tr>
        <w:trPr>
          <w:trHeight w:val="144"/>
        </w:trPr>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gridSpan w:val="2"/>
          </w:tcPr>
          <w:p>
            <w:pPr>
              <w:jc w:val="right"/>
              <w:spacing w:after="0"/>
              <w:rPr>
                <w:sz w:val="20"/>
                <w:szCs w:val="20"/>
                <w:color w:val="auto"/>
              </w:rPr>
            </w:pPr>
            <w:r>
              <w:rPr>
                <w:rFonts w:ascii="Courier New" w:cs="Courier New" w:eastAsia="Courier New" w:hAnsi="Courier New"/>
                <w:sz w:val="9"/>
                <w:szCs w:val="9"/>
                <w:color w:val="auto"/>
                <w:w w:val="92"/>
              </w:rPr>
              <w:t>1997</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gridSpan w:val="4"/>
          </w:tcPr>
          <w:p>
            <w:pPr>
              <w:jc w:val="right"/>
              <w:ind w:right="180"/>
              <w:spacing w:after="0"/>
              <w:rPr>
                <w:sz w:val="20"/>
                <w:szCs w:val="20"/>
                <w:color w:val="auto"/>
              </w:rPr>
            </w:pPr>
            <w:r>
              <w:rPr>
                <w:rFonts w:ascii="Courier New" w:cs="Courier New" w:eastAsia="Courier New" w:hAnsi="Courier New"/>
                <w:sz w:val="9"/>
                <w:szCs w:val="9"/>
                <w:color w:val="auto"/>
              </w:rPr>
              <w:t>1998</w:t>
            </w:r>
          </w:p>
        </w:tc>
        <w:tc>
          <w:tcPr>
            <w:tcW w:w="500" w:type="dxa"/>
            <w:vAlign w:val="bottom"/>
            <w:gridSpan w:val="6"/>
          </w:tcPr>
          <w:p>
            <w:pPr>
              <w:jc w:val="right"/>
              <w:spacing w:after="0"/>
              <w:rPr>
                <w:sz w:val="20"/>
                <w:szCs w:val="20"/>
                <w:color w:val="auto"/>
              </w:rPr>
            </w:pPr>
            <w:r>
              <w:rPr>
                <w:rFonts w:ascii="Courier New" w:cs="Courier New" w:eastAsia="Courier New" w:hAnsi="Courier New"/>
                <w:sz w:val="9"/>
                <w:szCs w:val="9"/>
                <w:color w:val="auto"/>
              </w:rPr>
              <w:t>1999</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04"/>
        </w:trPr>
        <w:tc>
          <w:tcPr>
            <w:tcW w:w="58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14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0" w:type="dxa"/>
            <w:vAlign w:val="bottom"/>
            <w:tcBorders>
              <w:top w:val="single" w:sz="8" w:color="auto"/>
              <w:bottom w:val="single" w:sz="8" w:color="2C2C2C"/>
            </w:tcBorders>
          </w:tcPr>
          <w:p>
            <w:pPr>
              <w:spacing w:after="0"/>
              <w:rPr>
                <w:sz w:val="9"/>
                <w:szCs w:val="9"/>
                <w:color w:val="auto"/>
              </w:rPr>
            </w:pPr>
          </w:p>
        </w:tc>
        <w:tc>
          <w:tcPr>
            <w:tcW w:w="160" w:type="dxa"/>
            <w:vAlign w:val="bottom"/>
            <w:tcBorders>
              <w:top w:val="single" w:sz="8" w:color="auto"/>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0" w:type="dxa"/>
            <w:vAlign w:val="bottom"/>
            <w:tcBorders>
              <w:top w:val="single" w:sz="8" w:color="auto"/>
              <w:bottom w:val="single" w:sz="8" w:color="2C2C2C"/>
            </w:tcBorders>
          </w:tcPr>
          <w:p>
            <w:pPr>
              <w:spacing w:after="0"/>
              <w:rPr>
                <w:sz w:val="9"/>
                <w:szCs w:val="9"/>
                <w:color w:val="auto"/>
              </w:rPr>
            </w:pPr>
          </w:p>
        </w:tc>
        <w:tc>
          <w:tcPr>
            <w:tcW w:w="140" w:type="dxa"/>
            <w:vAlign w:val="bottom"/>
            <w:tcBorders>
              <w:top w:val="single" w:sz="8" w:color="auto"/>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80" w:type="dxa"/>
            <w:vAlign w:val="bottom"/>
            <w:tcBorders>
              <w:top w:val="single" w:sz="8" w:color="auto"/>
              <w:bottom w:val="single" w:sz="8" w:color="2C2C2C"/>
            </w:tcBorders>
          </w:tcPr>
          <w:p>
            <w:pPr>
              <w:spacing w:after="0"/>
              <w:rPr>
                <w:sz w:val="9"/>
                <w:szCs w:val="9"/>
                <w:color w:val="auto"/>
              </w:rPr>
            </w:pPr>
          </w:p>
        </w:tc>
        <w:tc>
          <w:tcPr>
            <w:tcW w:w="140" w:type="dxa"/>
            <w:vAlign w:val="bottom"/>
            <w:tcBorders>
              <w:top w:val="single" w:sz="8" w:color="auto"/>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r>
      <w:tr>
        <w:trPr>
          <w:trHeight w:val="159"/>
        </w:trPr>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500" w:type="dxa"/>
            <w:vAlign w:val="bottom"/>
            <w:gridSpan w:val="4"/>
          </w:tcPr>
          <w:p>
            <w:pPr>
              <w:ind w:left="80"/>
              <w:spacing w:after="0"/>
              <w:rPr>
                <w:sz w:val="20"/>
                <w:szCs w:val="20"/>
                <w:color w:val="auto"/>
              </w:rPr>
            </w:pPr>
            <w:r>
              <w:rPr>
                <w:rFonts w:ascii="Courier New" w:cs="Courier New" w:eastAsia="Courier New" w:hAnsi="Courier New"/>
                <w:sz w:val="9"/>
                <w:szCs w:val="9"/>
                <w:i w:val="1"/>
                <w:iCs w:val="1"/>
                <w:color w:val="auto"/>
                <w:w w:val="92"/>
              </w:rPr>
              <w:t>(Dollars</w:t>
            </w:r>
          </w:p>
        </w:tc>
        <w:tc>
          <w:tcPr>
            <w:tcW w:w="60" w:type="dxa"/>
            <w:vAlign w:val="bottom"/>
          </w:tcPr>
          <w:p>
            <w:pPr>
              <w:spacing w:after="0"/>
              <w:rPr>
                <w:sz w:val="13"/>
                <w:szCs w:val="13"/>
                <w:color w:val="auto"/>
              </w:rPr>
            </w:pPr>
          </w:p>
        </w:tc>
        <w:tc>
          <w:tcPr>
            <w:tcW w:w="340" w:type="dxa"/>
            <w:vAlign w:val="bottom"/>
            <w:gridSpan w:val="2"/>
          </w:tcPr>
          <w:p>
            <w:pPr>
              <w:jc w:val="right"/>
              <w:ind w:right="120"/>
              <w:spacing w:after="0"/>
              <w:rPr>
                <w:sz w:val="20"/>
                <w:szCs w:val="20"/>
                <w:color w:val="auto"/>
              </w:rPr>
            </w:pPr>
            <w:r>
              <w:rPr>
                <w:rFonts w:ascii="Courier New" w:cs="Courier New" w:eastAsia="Courier New" w:hAnsi="Courier New"/>
                <w:sz w:val="9"/>
                <w:szCs w:val="9"/>
                <w:i w:val="1"/>
                <w:iCs w:val="1"/>
                <w:color w:val="auto"/>
              </w:rPr>
              <w:t>in</w:t>
            </w:r>
          </w:p>
        </w:tc>
        <w:tc>
          <w:tcPr>
            <w:tcW w:w="700" w:type="dxa"/>
            <w:vAlign w:val="bottom"/>
            <w:gridSpan w:val="7"/>
          </w:tcPr>
          <w:p>
            <w:pPr>
              <w:jc w:val="right"/>
              <w:ind w:right="120"/>
              <w:spacing w:after="0"/>
              <w:rPr>
                <w:sz w:val="20"/>
                <w:szCs w:val="20"/>
                <w:color w:val="auto"/>
              </w:rPr>
            </w:pPr>
            <w:r>
              <w:rPr>
                <w:rFonts w:ascii="Courier New" w:cs="Courier New" w:eastAsia="Courier New" w:hAnsi="Courier New"/>
                <w:sz w:val="9"/>
                <w:szCs w:val="9"/>
                <w:i w:val="1"/>
                <w:iCs w:val="1"/>
                <w:color w:val="auto"/>
              </w:rPr>
              <w:t>thousands,</w:t>
            </w:r>
          </w:p>
        </w:tc>
        <w:tc>
          <w:tcPr>
            <w:tcW w:w="360" w:type="dxa"/>
            <w:vAlign w:val="bottom"/>
            <w:gridSpan w:val="5"/>
          </w:tcPr>
          <w:p>
            <w:pPr>
              <w:ind w:left="40"/>
              <w:spacing w:after="0"/>
              <w:rPr>
                <w:sz w:val="20"/>
                <w:szCs w:val="20"/>
                <w:color w:val="auto"/>
              </w:rPr>
            </w:pPr>
            <w:r>
              <w:rPr>
                <w:rFonts w:ascii="Courier New" w:cs="Courier New" w:eastAsia="Courier New" w:hAnsi="Courier New"/>
                <w:sz w:val="9"/>
                <w:szCs w:val="9"/>
                <w:i w:val="1"/>
                <w:iCs w:val="1"/>
                <w:color w:val="auto"/>
                <w:w w:val="92"/>
              </w:rPr>
              <w:t>except</w:t>
            </w:r>
          </w:p>
        </w:tc>
        <w:tc>
          <w:tcPr>
            <w:tcW w:w="140" w:type="dxa"/>
            <w:vAlign w:val="bottom"/>
          </w:tcPr>
          <w:p>
            <w:pPr>
              <w:spacing w:after="0"/>
              <w:rPr>
                <w:sz w:val="13"/>
                <w:szCs w:val="13"/>
                <w:color w:val="auto"/>
              </w:rPr>
            </w:pPr>
          </w:p>
        </w:tc>
        <w:tc>
          <w:tcPr>
            <w:tcW w:w="220" w:type="dxa"/>
            <w:vAlign w:val="bottom"/>
            <w:gridSpan w:val="3"/>
          </w:tcPr>
          <w:p>
            <w:pPr>
              <w:jc w:val="right"/>
              <w:ind w:right="80"/>
              <w:spacing w:after="0"/>
              <w:rPr>
                <w:sz w:val="20"/>
                <w:szCs w:val="20"/>
                <w:color w:val="auto"/>
              </w:rPr>
            </w:pPr>
            <w:r>
              <w:rPr>
                <w:rFonts w:ascii="Courier New" w:cs="Courier New" w:eastAsia="Courier New" w:hAnsi="Courier New"/>
                <w:sz w:val="9"/>
                <w:szCs w:val="9"/>
                <w:i w:val="1"/>
                <w:iCs w:val="1"/>
                <w:color w:val="auto"/>
              </w:rPr>
              <w:t>as</w:t>
            </w:r>
          </w:p>
        </w:tc>
      </w:tr>
      <w:tr>
        <w:trPr>
          <w:trHeight w:val="101"/>
        </w:trPr>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2140" w:type="dxa"/>
            <w:vAlign w:val="bottom"/>
          </w:tcPr>
          <w:p>
            <w:pPr>
              <w:spacing w:after="0"/>
              <w:rPr>
                <w:sz w:val="8"/>
                <w:szCs w:val="8"/>
                <w:color w:val="auto"/>
              </w:rPr>
            </w:pPr>
          </w:p>
        </w:tc>
        <w:tc>
          <w:tcPr>
            <w:tcW w:w="900" w:type="dxa"/>
            <w:vAlign w:val="bottom"/>
            <w:gridSpan w:val="7"/>
          </w:tcPr>
          <w:p>
            <w:pPr>
              <w:ind w:left="80"/>
              <w:spacing w:after="0"/>
              <w:rPr>
                <w:sz w:val="20"/>
                <w:szCs w:val="20"/>
                <w:color w:val="auto"/>
              </w:rPr>
            </w:pPr>
            <w:r>
              <w:rPr>
                <w:rFonts w:ascii="Courier New" w:cs="Courier New" w:eastAsia="Courier New" w:hAnsi="Courier New"/>
                <w:sz w:val="9"/>
                <w:szCs w:val="9"/>
                <w:i w:val="1"/>
                <w:iCs w:val="1"/>
                <w:color w:val="auto"/>
              </w:rPr>
              <w:t>indicated)</w:t>
            </w: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71"/>
        </w:trPr>
        <w:tc>
          <w:tcPr>
            <w:tcW w:w="5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21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161"/>
        </w:trPr>
        <w:tc>
          <w:tcPr>
            <w:tcW w:w="3000" w:type="dxa"/>
            <w:vAlign w:val="bottom"/>
            <w:gridSpan w:val="4"/>
          </w:tcPr>
          <w:p>
            <w:pPr>
              <w:ind w:left="60"/>
              <w:spacing w:after="0"/>
              <w:rPr>
                <w:sz w:val="20"/>
                <w:szCs w:val="20"/>
                <w:color w:val="auto"/>
              </w:rPr>
            </w:pPr>
            <w:r>
              <w:rPr>
                <w:rFonts w:ascii="Courier New" w:cs="Courier New" w:eastAsia="Courier New" w:hAnsi="Courier New"/>
                <w:sz w:val="9"/>
                <w:szCs w:val="9"/>
                <w:b w:val="1"/>
                <w:bCs w:val="1"/>
                <w:color w:val="auto"/>
              </w:rPr>
              <w:t>Net Revenues:</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07"/>
        </w:trPr>
        <w:tc>
          <w:tcPr>
            <w:tcW w:w="58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gridSpan w:val="2"/>
          </w:tcPr>
          <w:p>
            <w:pPr>
              <w:spacing w:after="0"/>
              <w:rPr>
                <w:sz w:val="9"/>
                <w:szCs w:val="9"/>
                <w:color w:val="auto"/>
              </w:rPr>
            </w:pPr>
          </w:p>
        </w:tc>
        <w:tc>
          <w:tcPr>
            <w:tcW w:w="214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gridSpan w:val="2"/>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r>
      <w:tr>
        <w:trPr>
          <w:trHeight w:val="161"/>
        </w:trPr>
        <w:tc>
          <w:tcPr>
            <w:tcW w:w="580" w:type="dxa"/>
            <w:vAlign w:val="bottom"/>
          </w:tcPr>
          <w:p>
            <w:pPr>
              <w:spacing w:after="0"/>
              <w:rPr>
                <w:sz w:val="14"/>
                <w:szCs w:val="14"/>
                <w:color w:val="auto"/>
              </w:rPr>
            </w:pPr>
          </w:p>
        </w:tc>
        <w:tc>
          <w:tcPr>
            <w:tcW w:w="2420" w:type="dxa"/>
            <w:vAlign w:val="bottom"/>
            <w:gridSpan w:val="3"/>
          </w:tcPr>
          <w:p>
            <w:pPr>
              <w:ind w:left="80"/>
              <w:spacing w:after="0"/>
              <w:rPr>
                <w:sz w:val="20"/>
                <w:szCs w:val="20"/>
                <w:color w:val="auto"/>
              </w:rPr>
            </w:pPr>
            <w:r>
              <w:rPr>
                <w:rFonts w:ascii="Courier New" w:cs="Courier New" w:eastAsia="Courier New" w:hAnsi="Courier New"/>
                <w:sz w:val="9"/>
                <w:szCs w:val="9"/>
                <w:color w:val="auto"/>
              </w:rPr>
              <w:t>Sales</w:t>
            </w:r>
          </w:p>
        </w:tc>
        <w:tc>
          <w:tcPr>
            <w:tcW w:w="900" w:type="dxa"/>
            <w:vAlign w:val="bottom"/>
            <w:gridSpan w:val="7"/>
          </w:tcPr>
          <w:p>
            <w:pPr>
              <w:jc w:val="right"/>
              <w:spacing w:after="0"/>
              <w:rPr>
                <w:sz w:val="20"/>
                <w:szCs w:val="20"/>
                <w:color w:val="auto"/>
              </w:rPr>
            </w:pPr>
            <w:r>
              <w:rPr>
                <w:rFonts w:ascii="Courier New" w:cs="Courier New" w:eastAsia="Courier New" w:hAnsi="Courier New"/>
                <w:sz w:val="9"/>
                <w:szCs w:val="9"/>
                <w:color w:val="auto"/>
              </w:rPr>
              <w:t>$ 101,454</w:t>
            </w:r>
          </w:p>
        </w:tc>
        <w:tc>
          <w:tcPr>
            <w:tcW w:w="280" w:type="dxa"/>
            <w:vAlign w:val="bottom"/>
            <w:gridSpan w:val="3"/>
          </w:tcPr>
          <w:p>
            <w:pPr>
              <w:jc w:val="right"/>
              <w:ind w:right="20"/>
              <w:spacing w:after="0"/>
              <w:rPr>
                <w:sz w:val="20"/>
                <w:szCs w:val="20"/>
                <w:color w:val="auto"/>
              </w:rPr>
            </w:pPr>
            <w:r>
              <w:rPr>
                <w:rFonts w:ascii="Courier New" w:cs="Courier New" w:eastAsia="Courier New" w:hAnsi="Courier New"/>
                <w:sz w:val="9"/>
                <w:szCs w:val="9"/>
                <w:color w:val="auto"/>
              </w:rPr>
              <w:t>$</w:t>
            </w:r>
          </w:p>
        </w:tc>
        <w:tc>
          <w:tcPr>
            <w:tcW w:w="420" w:type="dxa"/>
            <w:vAlign w:val="bottom"/>
            <w:gridSpan w:val="4"/>
          </w:tcPr>
          <w:p>
            <w:pPr>
              <w:jc w:val="right"/>
              <w:spacing w:after="0"/>
              <w:rPr>
                <w:sz w:val="20"/>
                <w:szCs w:val="20"/>
                <w:color w:val="auto"/>
              </w:rPr>
            </w:pPr>
            <w:r>
              <w:rPr>
                <w:rFonts w:ascii="Courier New" w:cs="Courier New" w:eastAsia="Courier New" w:hAnsi="Courier New"/>
                <w:sz w:val="9"/>
                <w:szCs w:val="9"/>
                <w:color w:val="auto"/>
              </w:rPr>
              <w:t>112,307</w:t>
            </w:r>
          </w:p>
        </w:tc>
        <w:tc>
          <w:tcPr>
            <w:tcW w:w="720" w:type="dxa"/>
            <w:vAlign w:val="bottom"/>
            <w:gridSpan w:val="9"/>
          </w:tcPr>
          <w:p>
            <w:pPr>
              <w:jc w:val="right"/>
              <w:ind w:right="80"/>
              <w:spacing w:after="0"/>
              <w:rPr>
                <w:sz w:val="20"/>
                <w:szCs w:val="20"/>
                <w:color w:val="auto"/>
              </w:rPr>
            </w:pPr>
            <w:r>
              <w:rPr>
                <w:rFonts w:ascii="Courier New" w:cs="Courier New" w:eastAsia="Courier New" w:hAnsi="Courier New"/>
                <w:sz w:val="9"/>
                <w:szCs w:val="9"/>
                <w:color w:val="auto"/>
              </w:rPr>
              <w:t>$ 130,077</w:t>
            </w:r>
          </w:p>
        </w:tc>
      </w:tr>
      <w:tr>
        <w:trPr>
          <w:trHeight w:val="107"/>
        </w:trPr>
        <w:tc>
          <w:tcPr>
            <w:tcW w:w="580" w:type="dxa"/>
            <w:vAlign w:val="bottom"/>
            <w:tcBorders>
              <w:bottom w:val="single" w:sz="8" w:color="2C2C2C"/>
            </w:tcBorders>
          </w:tcPr>
          <w:p>
            <w:pPr>
              <w:spacing w:after="0"/>
              <w:rPr>
                <w:sz w:val="9"/>
                <w:szCs w:val="9"/>
                <w:color w:val="auto"/>
              </w:rPr>
            </w:pPr>
          </w:p>
        </w:tc>
        <w:tc>
          <w:tcPr>
            <w:tcW w:w="2420" w:type="dxa"/>
            <w:vAlign w:val="bottom"/>
            <w:tcBorders>
              <w:bottom w:val="single" w:sz="8" w:color="2C2C2C"/>
            </w:tcBorders>
            <w:gridSpan w:val="3"/>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gridSpan w:val="2"/>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r>
      <w:tr>
        <w:trPr>
          <w:trHeight w:val="144"/>
        </w:trPr>
        <w:tc>
          <w:tcPr>
            <w:tcW w:w="580" w:type="dxa"/>
            <w:vAlign w:val="bottom"/>
          </w:tcPr>
          <w:p>
            <w:pPr>
              <w:spacing w:after="0"/>
              <w:rPr>
                <w:sz w:val="12"/>
                <w:szCs w:val="12"/>
                <w:color w:val="auto"/>
              </w:rPr>
            </w:pPr>
          </w:p>
        </w:tc>
        <w:tc>
          <w:tcPr>
            <w:tcW w:w="2420" w:type="dxa"/>
            <w:vAlign w:val="bottom"/>
            <w:gridSpan w:val="3"/>
          </w:tcPr>
          <w:p>
            <w:pPr>
              <w:ind w:left="80"/>
              <w:spacing w:after="0"/>
              <w:rPr>
                <w:sz w:val="20"/>
                <w:szCs w:val="20"/>
                <w:color w:val="auto"/>
              </w:rPr>
            </w:pPr>
            <w:r>
              <w:rPr>
                <w:rFonts w:ascii="Courier New" w:cs="Courier New" w:eastAsia="Courier New" w:hAnsi="Courier New"/>
                <w:sz w:val="9"/>
                <w:szCs w:val="9"/>
                <w:color w:val="auto"/>
              </w:rPr>
              <w:t>Pawn service charges</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gridSpan w:val="3"/>
          </w:tcPr>
          <w:p>
            <w:pPr>
              <w:jc w:val="right"/>
              <w:spacing w:after="0"/>
              <w:rPr>
                <w:sz w:val="20"/>
                <w:szCs w:val="20"/>
                <w:color w:val="auto"/>
              </w:rPr>
            </w:pPr>
            <w:r>
              <w:rPr>
                <w:rFonts w:ascii="Courier New" w:cs="Courier New" w:eastAsia="Courier New" w:hAnsi="Courier New"/>
                <w:sz w:val="9"/>
                <w:szCs w:val="9"/>
                <w:color w:val="auto"/>
              </w:rPr>
              <w:t>78,845</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gridSpan w:val="4"/>
          </w:tcPr>
          <w:p>
            <w:pPr>
              <w:jc w:val="right"/>
              <w:spacing w:after="0"/>
              <w:rPr>
                <w:sz w:val="20"/>
                <w:szCs w:val="20"/>
                <w:color w:val="auto"/>
              </w:rPr>
            </w:pPr>
            <w:r>
              <w:rPr>
                <w:rFonts w:ascii="Courier New" w:cs="Courier New" w:eastAsia="Courier New" w:hAnsi="Courier New"/>
                <w:sz w:val="9"/>
                <w:szCs w:val="9"/>
                <w:color w:val="auto"/>
              </w:rPr>
              <w:t>85,087</w:t>
            </w:r>
          </w:p>
        </w:tc>
        <w:tc>
          <w:tcPr>
            <w:tcW w:w="720" w:type="dxa"/>
            <w:vAlign w:val="bottom"/>
            <w:gridSpan w:val="9"/>
          </w:tcPr>
          <w:p>
            <w:pPr>
              <w:jc w:val="right"/>
              <w:ind w:right="80"/>
              <w:spacing w:after="0"/>
              <w:rPr>
                <w:sz w:val="20"/>
                <w:szCs w:val="20"/>
                <w:color w:val="auto"/>
              </w:rPr>
            </w:pPr>
            <w:r>
              <w:rPr>
                <w:rFonts w:ascii="Courier New" w:cs="Courier New" w:eastAsia="Courier New" w:hAnsi="Courier New"/>
                <w:sz w:val="9"/>
                <w:szCs w:val="9"/>
                <w:color w:val="auto"/>
              </w:rPr>
              <w:t>101,892</w:t>
            </w:r>
          </w:p>
        </w:tc>
      </w:tr>
      <w:tr>
        <w:trPr>
          <w:trHeight w:val="104"/>
        </w:trPr>
        <w:tc>
          <w:tcPr>
            <w:tcW w:w="58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14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60" w:type="dxa"/>
            <w:vAlign w:val="bottom"/>
            <w:tcBorders>
              <w:top w:val="single" w:sz="8" w:color="auto"/>
              <w:bottom w:val="single" w:sz="8" w:color="2C2C2C"/>
            </w:tcBorders>
          </w:tcPr>
          <w:p>
            <w:pPr>
              <w:spacing w:after="0"/>
              <w:rPr>
                <w:sz w:val="9"/>
                <w:szCs w:val="9"/>
                <w:color w:val="auto"/>
              </w:rPr>
            </w:pPr>
          </w:p>
        </w:tc>
        <w:tc>
          <w:tcPr>
            <w:tcW w:w="180" w:type="dxa"/>
            <w:vAlign w:val="bottom"/>
            <w:tcBorders>
              <w:top w:val="single" w:sz="8" w:color="auto"/>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40" w:type="dxa"/>
            <w:vAlign w:val="bottom"/>
            <w:tcBorders>
              <w:top w:val="single" w:sz="8" w:color="auto"/>
              <w:bottom w:val="single" w:sz="8" w:color="2C2C2C"/>
            </w:tcBorders>
          </w:tcPr>
          <w:p>
            <w:pPr>
              <w:spacing w:after="0"/>
              <w:rPr>
                <w:sz w:val="9"/>
                <w:szCs w:val="9"/>
                <w:color w:val="auto"/>
              </w:rPr>
            </w:pPr>
          </w:p>
        </w:tc>
        <w:tc>
          <w:tcPr>
            <w:tcW w:w="180" w:type="dxa"/>
            <w:vAlign w:val="bottom"/>
            <w:tcBorders>
              <w:top w:val="single" w:sz="8" w:color="auto"/>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20" w:type="dxa"/>
            <w:vAlign w:val="bottom"/>
            <w:tcBorders>
              <w:top w:val="single" w:sz="8" w:color="auto"/>
              <w:bottom w:val="single" w:sz="8" w:color="2C2C2C"/>
            </w:tcBorders>
          </w:tcPr>
          <w:p>
            <w:pPr>
              <w:spacing w:after="0"/>
              <w:rPr>
                <w:sz w:val="9"/>
                <w:szCs w:val="9"/>
                <w:color w:val="auto"/>
              </w:rPr>
            </w:pPr>
          </w:p>
        </w:tc>
        <w:tc>
          <w:tcPr>
            <w:tcW w:w="80" w:type="dxa"/>
            <w:vAlign w:val="bottom"/>
            <w:tcBorders>
              <w:top w:val="single" w:sz="8" w:color="auto"/>
              <w:bottom w:val="single" w:sz="8" w:color="2C2C2C"/>
            </w:tcBorders>
          </w:tcPr>
          <w:p>
            <w:pPr>
              <w:spacing w:after="0"/>
              <w:rPr>
                <w:sz w:val="9"/>
                <w:szCs w:val="9"/>
                <w:color w:val="auto"/>
              </w:rPr>
            </w:pPr>
          </w:p>
        </w:tc>
        <w:tc>
          <w:tcPr>
            <w:tcW w:w="140" w:type="dxa"/>
            <w:vAlign w:val="bottom"/>
            <w:tcBorders>
              <w:top w:val="single" w:sz="8" w:color="auto"/>
              <w:bottom w:val="single" w:sz="8" w:color="2C2C2C"/>
            </w:tcBorders>
          </w:tcPr>
          <w:p>
            <w:pPr>
              <w:spacing w:after="0"/>
              <w:rPr>
                <w:sz w:val="9"/>
                <w:szCs w:val="9"/>
                <w:color w:val="auto"/>
              </w:rPr>
            </w:pPr>
          </w:p>
        </w:tc>
        <w:tc>
          <w:tcPr>
            <w:tcW w:w="40" w:type="dxa"/>
            <w:vAlign w:val="bottom"/>
            <w:tcBorders>
              <w:top w:val="single" w:sz="8" w:color="auto"/>
              <w:bottom w:val="single" w:sz="8" w:color="2C2C2C"/>
            </w:tcBorders>
          </w:tcPr>
          <w:p>
            <w:pPr>
              <w:spacing w:after="0"/>
              <w:rPr>
                <w:sz w:val="9"/>
                <w:szCs w:val="9"/>
                <w:color w:val="auto"/>
              </w:rPr>
            </w:pPr>
          </w:p>
        </w:tc>
        <w:tc>
          <w:tcPr>
            <w:tcW w:w="100" w:type="dxa"/>
            <w:vAlign w:val="bottom"/>
            <w:tcBorders>
              <w:top w:val="single" w:sz="8" w:color="auto"/>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r>
      <w:tr>
        <w:trPr>
          <w:trHeight w:val="161"/>
        </w:trPr>
        <w:tc>
          <w:tcPr>
            <w:tcW w:w="580" w:type="dxa"/>
            <w:vAlign w:val="bottom"/>
          </w:tcPr>
          <w:p>
            <w:pPr>
              <w:spacing w:after="0"/>
              <w:rPr>
                <w:sz w:val="14"/>
                <w:szCs w:val="14"/>
                <w:color w:val="auto"/>
              </w:rPr>
            </w:pPr>
          </w:p>
        </w:tc>
        <w:tc>
          <w:tcPr>
            <w:tcW w:w="2420" w:type="dxa"/>
            <w:vAlign w:val="bottom"/>
            <w:gridSpan w:val="3"/>
          </w:tcPr>
          <w:p>
            <w:pPr>
              <w:ind w:left="80"/>
              <w:spacing w:after="0"/>
              <w:rPr>
                <w:sz w:val="20"/>
                <w:szCs w:val="20"/>
                <w:color w:val="auto"/>
              </w:rPr>
            </w:pPr>
            <w:r>
              <w:rPr>
                <w:rFonts w:ascii="Courier New" w:cs="Courier New" w:eastAsia="Courier New" w:hAnsi="Courier New"/>
                <w:sz w:val="9"/>
                <w:szCs w:val="9"/>
                <w:color w:val="auto"/>
              </w:rPr>
              <w:t>Total revenues</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gridSpan w:val="3"/>
          </w:tcPr>
          <w:p>
            <w:pPr>
              <w:jc w:val="right"/>
              <w:spacing w:after="0"/>
              <w:rPr>
                <w:sz w:val="20"/>
                <w:szCs w:val="20"/>
                <w:color w:val="auto"/>
              </w:rPr>
            </w:pPr>
            <w:r>
              <w:rPr>
                <w:rFonts w:ascii="Courier New" w:cs="Courier New" w:eastAsia="Courier New" w:hAnsi="Courier New"/>
                <w:sz w:val="9"/>
                <w:szCs w:val="9"/>
                <w:color w:val="auto"/>
              </w:rPr>
              <w:t>180,299</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gridSpan w:val="4"/>
          </w:tcPr>
          <w:p>
            <w:pPr>
              <w:jc w:val="right"/>
              <w:spacing w:after="0"/>
              <w:rPr>
                <w:sz w:val="20"/>
                <w:szCs w:val="20"/>
                <w:color w:val="auto"/>
              </w:rPr>
            </w:pPr>
            <w:r>
              <w:rPr>
                <w:rFonts w:ascii="Courier New" w:cs="Courier New" w:eastAsia="Courier New" w:hAnsi="Courier New"/>
                <w:sz w:val="9"/>
                <w:szCs w:val="9"/>
                <w:color w:val="auto"/>
              </w:rPr>
              <w:t>197,394</w:t>
            </w:r>
          </w:p>
        </w:tc>
        <w:tc>
          <w:tcPr>
            <w:tcW w:w="720" w:type="dxa"/>
            <w:vAlign w:val="bottom"/>
            <w:gridSpan w:val="9"/>
          </w:tcPr>
          <w:p>
            <w:pPr>
              <w:jc w:val="right"/>
              <w:ind w:right="80"/>
              <w:spacing w:after="0"/>
              <w:rPr>
                <w:sz w:val="20"/>
                <w:szCs w:val="20"/>
                <w:color w:val="auto"/>
              </w:rPr>
            </w:pPr>
            <w:r>
              <w:rPr>
                <w:rFonts w:ascii="Courier New" w:cs="Courier New" w:eastAsia="Courier New" w:hAnsi="Courier New"/>
                <w:sz w:val="9"/>
                <w:szCs w:val="9"/>
                <w:color w:val="auto"/>
              </w:rPr>
              <w:t>231,969</w:t>
            </w:r>
          </w:p>
        </w:tc>
      </w:tr>
      <w:tr>
        <w:trPr>
          <w:trHeight w:val="107"/>
        </w:trPr>
        <w:tc>
          <w:tcPr>
            <w:tcW w:w="580" w:type="dxa"/>
            <w:vAlign w:val="bottom"/>
            <w:tcBorders>
              <w:bottom w:val="single" w:sz="8" w:color="2C2C2C"/>
            </w:tcBorders>
          </w:tcPr>
          <w:p>
            <w:pPr>
              <w:spacing w:after="0"/>
              <w:rPr>
                <w:sz w:val="9"/>
                <w:szCs w:val="9"/>
                <w:color w:val="auto"/>
              </w:rPr>
            </w:pPr>
          </w:p>
        </w:tc>
        <w:tc>
          <w:tcPr>
            <w:tcW w:w="2420" w:type="dxa"/>
            <w:vAlign w:val="bottom"/>
            <w:tcBorders>
              <w:bottom w:val="single" w:sz="8" w:color="2C2C2C"/>
            </w:tcBorders>
            <w:gridSpan w:val="3"/>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gridSpan w:val="2"/>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r>
      <w:tr>
        <w:trPr>
          <w:trHeight w:val="144"/>
        </w:trPr>
        <w:tc>
          <w:tcPr>
            <w:tcW w:w="580" w:type="dxa"/>
            <w:vAlign w:val="bottom"/>
          </w:tcPr>
          <w:p>
            <w:pPr>
              <w:spacing w:after="0"/>
              <w:rPr>
                <w:sz w:val="12"/>
                <w:szCs w:val="12"/>
                <w:color w:val="auto"/>
              </w:rPr>
            </w:pPr>
          </w:p>
        </w:tc>
        <w:tc>
          <w:tcPr>
            <w:tcW w:w="2420" w:type="dxa"/>
            <w:vAlign w:val="bottom"/>
            <w:gridSpan w:val="3"/>
          </w:tcPr>
          <w:p>
            <w:pPr>
              <w:ind w:left="80"/>
              <w:spacing w:after="0"/>
              <w:rPr>
                <w:sz w:val="20"/>
                <w:szCs w:val="20"/>
                <w:color w:val="auto"/>
              </w:rPr>
            </w:pPr>
            <w:r>
              <w:rPr>
                <w:rFonts w:ascii="Courier New" w:cs="Courier New" w:eastAsia="Courier New" w:hAnsi="Courier New"/>
                <w:sz w:val="9"/>
                <w:szCs w:val="9"/>
                <w:color w:val="auto"/>
              </w:rPr>
              <w:t>Cost of sales</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gridSpan w:val="3"/>
          </w:tcPr>
          <w:p>
            <w:pPr>
              <w:jc w:val="right"/>
              <w:spacing w:after="0"/>
              <w:rPr>
                <w:sz w:val="20"/>
                <w:szCs w:val="20"/>
                <w:color w:val="auto"/>
              </w:rPr>
            </w:pPr>
            <w:r>
              <w:rPr>
                <w:rFonts w:ascii="Courier New" w:cs="Courier New" w:eastAsia="Courier New" w:hAnsi="Courier New"/>
                <w:sz w:val="9"/>
                <w:szCs w:val="9"/>
                <w:color w:val="auto"/>
              </w:rPr>
              <w:t>84,468</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gridSpan w:val="4"/>
          </w:tcPr>
          <w:p>
            <w:pPr>
              <w:jc w:val="right"/>
              <w:spacing w:after="0"/>
              <w:rPr>
                <w:sz w:val="20"/>
                <w:szCs w:val="20"/>
                <w:color w:val="auto"/>
              </w:rPr>
            </w:pPr>
            <w:r>
              <w:rPr>
                <w:rFonts w:ascii="Courier New" w:cs="Courier New" w:eastAsia="Courier New" w:hAnsi="Courier New"/>
                <w:sz w:val="9"/>
                <w:szCs w:val="9"/>
                <w:color w:val="auto"/>
              </w:rPr>
              <w:t>94,084</w:t>
            </w:r>
          </w:p>
        </w:tc>
        <w:tc>
          <w:tcPr>
            <w:tcW w:w="720" w:type="dxa"/>
            <w:vAlign w:val="bottom"/>
            <w:gridSpan w:val="9"/>
          </w:tcPr>
          <w:p>
            <w:pPr>
              <w:jc w:val="right"/>
              <w:ind w:right="80"/>
              <w:spacing w:after="0"/>
              <w:rPr>
                <w:sz w:val="20"/>
                <w:szCs w:val="20"/>
                <w:color w:val="auto"/>
              </w:rPr>
            </w:pPr>
            <w:r>
              <w:rPr>
                <w:rFonts w:ascii="Courier New" w:cs="Courier New" w:eastAsia="Courier New" w:hAnsi="Courier New"/>
                <w:sz w:val="9"/>
                <w:szCs w:val="9"/>
                <w:color w:val="auto"/>
              </w:rPr>
              <w:t>113,824</w:t>
            </w:r>
          </w:p>
        </w:tc>
      </w:tr>
      <w:tr>
        <w:trPr>
          <w:trHeight w:val="104"/>
        </w:trPr>
        <w:tc>
          <w:tcPr>
            <w:tcW w:w="58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14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60" w:type="dxa"/>
            <w:vAlign w:val="bottom"/>
            <w:tcBorders>
              <w:top w:val="single" w:sz="8" w:color="auto"/>
              <w:bottom w:val="single" w:sz="8" w:color="2C2C2C"/>
            </w:tcBorders>
          </w:tcPr>
          <w:p>
            <w:pPr>
              <w:spacing w:after="0"/>
              <w:rPr>
                <w:sz w:val="9"/>
                <w:szCs w:val="9"/>
                <w:color w:val="auto"/>
              </w:rPr>
            </w:pPr>
          </w:p>
        </w:tc>
        <w:tc>
          <w:tcPr>
            <w:tcW w:w="180" w:type="dxa"/>
            <w:vAlign w:val="bottom"/>
            <w:tcBorders>
              <w:top w:val="single" w:sz="8" w:color="auto"/>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40" w:type="dxa"/>
            <w:vAlign w:val="bottom"/>
            <w:tcBorders>
              <w:top w:val="single" w:sz="8" w:color="auto"/>
              <w:bottom w:val="single" w:sz="8" w:color="2C2C2C"/>
            </w:tcBorders>
          </w:tcPr>
          <w:p>
            <w:pPr>
              <w:spacing w:after="0"/>
              <w:rPr>
                <w:sz w:val="9"/>
                <w:szCs w:val="9"/>
                <w:color w:val="auto"/>
              </w:rPr>
            </w:pPr>
          </w:p>
        </w:tc>
        <w:tc>
          <w:tcPr>
            <w:tcW w:w="180" w:type="dxa"/>
            <w:vAlign w:val="bottom"/>
            <w:tcBorders>
              <w:top w:val="single" w:sz="8" w:color="auto"/>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20" w:type="dxa"/>
            <w:vAlign w:val="bottom"/>
            <w:tcBorders>
              <w:top w:val="single" w:sz="8" w:color="auto"/>
              <w:bottom w:val="single" w:sz="8" w:color="2C2C2C"/>
            </w:tcBorders>
          </w:tcPr>
          <w:p>
            <w:pPr>
              <w:spacing w:after="0"/>
              <w:rPr>
                <w:sz w:val="9"/>
                <w:szCs w:val="9"/>
                <w:color w:val="auto"/>
              </w:rPr>
            </w:pPr>
          </w:p>
        </w:tc>
        <w:tc>
          <w:tcPr>
            <w:tcW w:w="80" w:type="dxa"/>
            <w:vAlign w:val="bottom"/>
            <w:tcBorders>
              <w:top w:val="single" w:sz="8" w:color="auto"/>
              <w:bottom w:val="single" w:sz="8" w:color="2C2C2C"/>
            </w:tcBorders>
          </w:tcPr>
          <w:p>
            <w:pPr>
              <w:spacing w:after="0"/>
              <w:rPr>
                <w:sz w:val="9"/>
                <w:szCs w:val="9"/>
                <w:color w:val="auto"/>
              </w:rPr>
            </w:pPr>
          </w:p>
        </w:tc>
        <w:tc>
          <w:tcPr>
            <w:tcW w:w="140" w:type="dxa"/>
            <w:vAlign w:val="bottom"/>
            <w:tcBorders>
              <w:top w:val="single" w:sz="8" w:color="auto"/>
              <w:bottom w:val="single" w:sz="8" w:color="2C2C2C"/>
            </w:tcBorders>
          </w:tcPr>
          <w:p>
            <w:pPr>
              <w:spacing w:after="0"/>
              <w:rPr>
                <w:sz w:val="9"/>
                <w:szCs w:val="9"/>
                <w:color w:val="auto"/>
              </w:rPr>
            </w:pPr>
          </w:p>
        </w:tc>
        <w:tc>
          <w:tcPr>
            <w:tcW w:w="40" w:type="dxa"/>
            <w:vAlign w:val="bottom"/>
            <w:tcBorders>
              <w:top w:val="single" w:sz="8" w:color="auto"/>
              <w:bottom w:val="single" w:sz="8" w:color="2C2C2C"/>
            </w:tcBorders>
          </w:tcPr>
          <w:p>
            <w:pPr>
              <w:spacing w:after="0"/>
              <w:rPr>
                <w:sz w:val="9"/>
                <w:szCs w:val="9"/>
                <w:color w:val="auto"/>
              </w:rPr>
            </w:pPr>
          </w:p>
        </w:tc>
        <w:tc>
          <w:tcPr>
            <w:tcW w:w="100" w:type="dxa"/>
            <w:vAlign w:val="bottom"/>
            <w:tcBorders>
              <w:top w:val="single" w:sz="8" w:color="auto"/>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r>
      <w:tr>
        <w:trPr>
          <w:trHeight w:val="161"/>
        </w:trPr>
        <w:tc>
          <w:tcPr>
            <w:tcW w:w="580" w:type="dxa"/>
            <w:vAlign w:val="bottom"/>
          </w:tcPr>
          <w:p>
            <w:pPr>
              <w:spacing w:after="0"/>
              <w:rPr>
                <w:sz w:val="14"/>
                <w:szCs w:val="14"/>
                <w:color w:val="auto"/>
              </w:rPr>
            </w:pPr>
          </w:p>
        </w:tc>
        <w:tc>
          <w:tcPr>
            <w:tcW w:w="2420" w:type="dxa"/>
            <w:vAlign w:val="bottom"/>
            <w:gridSpan w:val="3"/>
          </w:tcPr>
          <w:p>
            <w:pPr>
              <w:ind w:left="80"/>
              <w:spacing w:after="0"/>
              <w:rPr>
                <w:sz w:val="20"/>
                <w:szCs w:val="20"/>
                <w:color w:val="auto"/>
              </w:rPr>
            </w:pPr>
            <w:r>
              <w:rPr>
                <w:rFonts w:ascii="Courier New" w:cs="Courier New" w:eastAsia="Courier New" w:hAnsi="Courier New"/>
                <w:sz w:val="9"/>
                <w:szCs w:val="9"/>
                <w:color w:val="auto"/>
              </w:rPr>
              <w:t>Net revenues</w:t>
            </w:r>
          </w:p>
        </w:tc>
        <w:tc>
          <w:tcPr>
            <w:tcW w:w="900" w:type="dxa"/>
            <w:vAlign w:val="bottom"/>
            <w:gridSpan w:val="7"/>
          </w:tcPr>
          <w:p>
            <w:pPr>
              <w:jc w:val="right"/>
              <w:spacing w:after="0"/>
              <w:rPr>
                <w:sz w:val="20"/>
                <w:szCs w:val="20"/>
                <w:color w:val="auto"/>
              </w:rPr>
            </w:pPr>
            <w:r>
              <w:rPr>
                <w:rFonts w:ascii="Courier New" w:cs="Courier New" w:eastAsia="Courier New" w:hAnsi="Courier New"/>
                <w:sz w:val="9"/>
                <w:szCs w:val="9"/>
                <w:color w:val="auto"/>
              </w:rPr>
              <w:t>$ 95,831</w:t>
            </w:r>
          </w:p>
        </w:tc>
        <w:tc>
          <w:tcPr>
            <w:tcW w:w="280" w:type="dxa"/>
            <w:vAlign w:val="bottom"/>
            <w:gridSpan w:val="3"/>
          </w:tcPr>
          <w:p>
            <w:pPr>
              <w:jc w:val="right"/>
              <w:ind w:right="20"/>
              <w:spacing w:after="0"/>
              <w:rPr>
                <w:sz w:val="20"/>
                <w:szCs w:val="20"/>
                <w:color w:val="auto"/>
              </w:rPr>
            </w:pPr>
            <w:r>
              <w:rPr>
                <w:rFonts w:ascii="Courier New" w:cs="Courier New" w:eastAsia="Courier New" w:hAnsi="Courier New"/>
                <w:sz w:val="9"/>
                <w:szCs w:val="9"/>
                <w:color w:val="auto"/>
              </w:rPr>
              <w:t>$</w:t>
            </w:r>
          </w:p>
        </w:tc>
        <w:tc>
          <w:tcPr>
            <w:tcW w:w="420" w:type="dxa"/>
            <w:vAlign w:val="bottom"/>
            <w:gridSpan w:val="4"/>
          </w:tcPr>
          <w:p>
            <w:pPr>
              <w:jc w:val="right"/>
              <w:spacing w:after="0"/>
              <w:rPr>
                <w:sz w:val="20"/>
                <w:szCs w:val="20"/>
                <w:color w:val="auto"/>
              </w:rPr>
            </w:pPr>
            <w:r>
              <w:rPr>
                <w:rFonts w:ascii="Courier New" w:cs="Courier New" w:eastAsia="Courier New" w:hAnsi="Courier New"/>
                <w:sz w:val="9"/>
                <w:szCs w:val="9"/>
                <w:color w:val="auto"/>
              </w:rPr>
              <w:t>103,310</w:t>
            </w:r>
          </w:p>
        </w:tc>
        <w:tc>
          <w:tcPr>
            <w:tcW w:w="720" w:type="dxa"/>
            <w:vAlign w:val="bottom"/>
            <w:gridSpan w:val="9"/>
          </w:tcPr>
          <w:p>
            <w:pPr>
              <w:jc w:val="right"/>
              <w:ind w:right="80"/>
              <w:spacing w:after="0"/>
              <w:rPr>
                <w:sz w:val="20"/>
                <w:szCs w:val="20"/>
                <w:color w:val="auto"/>
              </w:rPr>
            </w:pPr>
            <w:r>
              <w:rPr>
                <w:rFonts w:ascii="Courier New" w:cs="Courier New" w:eastAsia="Courier New" w:hAnsi="Courier New"/>
                <w:sz w:val="9"/>
                <w:szCs w:val="9"/>
                <w:color w:val="auto"/>
              </w:rPr>
              <w:t>$ 118,145</w:t>
            </w:r>
          </w:p>
        </w:tc>
      </w:tr>
      <w:tr>
        <w:trPr>
          <w:trHeight w:val="107"/>
        </w:trPr>
        <w:tc>
          <w:tcPr>
            <w:tcW w:w="58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14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gridSpan w:val="2"/>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r>
      <w:tr>
        <w:trPr>
          <w:trHeight w:val="161"/>
        </w:trPr>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gridSpan w:val="3"/>
          </w:tcPr>
          <w:p>
            <w:pPr>
              <w:jc w:val="right"/>
              <w:spacing w:after="0"/>
              <w:rPr>
                <w:sz w:val="20"/>
                <w:szCs w:val="20"/>
                <w:color w:val="auto"/>
              </w:rPr>
            </w:pPr>
            <w:r>
              <w:rPr>
                <w:rFonts w:ascii="Courier New" w:cs="Courier New" w:eastAsia="Courier New" w:hAnsi="Courier New"/>
                <w:sz w:val="9"/>
                <w:szCs w:val="9"/>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gridSpan w:val="4"/>
          </w:tcPr>
          <w:p>
            <w:pPr>
              <w:jc w:val="right"/>
              <w:spacing w:after="0"/>
              <w:rPr>
                <w:sz w:val="20"/>
                <w:szCs w:val="20"/>
                <w:color w:val="auto"/>
              </w:rPr>
            </w:pPr>
            <w:r>
              <w:rPr>
                <w:rFonts w:ascii="Courier New" w:cs="Courier New" w:eastAsia="Courier New" w:hAnsi="Courier New"/>
                <w:sz w:val="9"/>
                <w:szCs w:val="9"/>
                <w:color w:val="auto"/>
              </w:rPr>
              <w:t>=======</w:t>
            </w:r>
          </w:p>
        </w:tc>
        <w:tc>
          <w:tcPr>
            <w:tcW w:w="720" w:type="dxa"/>
            <w:vAlign w:val="bottom"/>
            <w:gridSpan w:val="9"/>
          </w:tcPr>
          <w:p>
            <w:pPr>
              <w:jc w:val="right"/>
              <w:ind w:right="80"/>
              <w:spacing w:after="0"/>
              <w:rPr>
                <w:sz w:val="20"/>
                <w:szCs w:val="20"/>
                <w:color w:val="auto"/>
              </w:rPr>
            </w:pPr>
            <w:r>
              <w:rPr>
                <w:rFonts w:ascii="Courier New" w:cs="Courier New" w:eastAsia="Courier New" w:hAnsi="Courier New"/>
                <w:sz w:val="9"/>
                <w:szCs w:val="9"/>
                <w:color w:val="auto"/>
              </w:rPr>
              <w:t>=======</w:t>
            </w:r>
          </w:p>
        </w:tc>
      </w:tr>
      <w:tr>
        <w:trPr>
          <w:trHeight w:val="107"/>
        </w:trPr>
        <w:tc>
          <w:tcPr>
            <w:tcW w:w="840" w:type="dxa"/>
            <w:vAlign w:val="bottom"/>
            <w:tcBorders>
              <w:bottom w:val="single" w:sz="8" w:color="2C2C2C"/>
            </w:tcBorders>
            <w:gridSpan w:val="2"/>
          </w:tcPr>
          <w:p>
            <w:pPr>
              <w:spacing w:after="0"/>
              <w:rPr>
                <w:sz w:val="9"/>
                <w:szCs w:val="9"/>
                <w:color w:val="auto"/>
              </w:rPr>
            </w:pPr>
          </w:p>
        </w:tc>
        <w:tc>
          <w:tcPr>
            <w:tcW w:w="20" w:type="dxa"/>
            <w:vAlign w:val="bottom"/>
          </w:tcPr>
          <w:p>
            <w:pPr>
              <w:spacing w:after="0"/>
              <w:rPr>
                <w:sz w:val="9"/>
                <w:szCs w:val="9"/>
                <w:color w:val="auto"/>
              </w:rPr>
            </w:pPr>
          </w:p>
        </w:tc>
        <w:tc>
          <w:tcPr>
            <w:tcW w:w="214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r>
      <w:tr>
        <w:trPr>
          <w:trHeight w:val="161"/>
        </w:trPr>
        <w:tc>
          <w:tcPr>
            <w:tcW w:w="3000" w:type="dxa"/>
            <w:vAlign w:val="bottom"/>
            <w:gridSpan w:val="4"/>
          </w:tcPr>
          <w:p>
            <w:pPr>
              <w:ind w:left="60"/>
              <w:spacing w:after="0"/>
              <w:rPr>
                <w:sz w:val="20"/>
                <w:szCs w:val="20"/>
                <w:color w:val="auto"/>
              </w:rPr>
            </w:pPr>
            <w:r>
              <w:rPr>
                <w:rFonts w:ascii="Courier New" w:cs="Courier New" w:eastAsia="Courier New" w:hAnsi="Courier New"/>
                <w:sz w:val="9"/>
                <w:szCs w:val="9"/>
                <w:b w:val="1"/>
                <w:bCs w:val="1"/>
                <w:color w:val="auto"/>
              </w:rPr>
              <w:t>Other Data:</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07"/>
        </w:trPr>
        <w:tc>
          <w:tcPr>
            <w:tcW w:w="580" w:type="dxa"/>
            <w:vAlign w:val="bottom"/>
            <w:tcBorders>
              <w:bottom w:val="single" w:sz="8" w:color="2C2C2C"/>
            </w:tcBorders>
          </w:tcPr>
          <w:p>
            <w:pPr>
              <w:spacing w:after="0"/>
              <w:rPr>
                <w:sz w:val="9"/>
                <w:szCs w:val="9"/>
                <w:color w:val="auto"/>
              </w:rPr>
            </w:pPr>
          </w:p>
        </w:tc>
        <w:tc>
          <w:tcPr>
            <w:tcW w:w="2420" w:type="dxa"/>
            <w:vAlign w:val="bottom"/>
            <w:tcBorders>
              <w:bottom w:val="single" w:sz="8" w:color="2C2C2C"/>
            </w:tcBorders>
            <w:gridSpan w:val="3"/>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r>
      <w:tr>
        <w:trPr>
          <w:trHeight w:val="161"/>
        </w:trPr>
        <w:tc>
          <w:tcPr>
            <w:tcW w:w="580" w:type="dxa"/>
            <w:vAlign w:val="bottom"/>
          </w:tcPr>
          <w:p>
            <w:pPr>
              <w:spacing w:after="0"/>
              <w:rPr>
                <w:sz w:val="14"/>
                <w:szCs w:val="14"/>
                <w:color w:val="auto"/>
              </w:rPr>
            </w:pPr>
          </w:p>
        </w:tc>
        <w:tc>
          <w:tcPr>
            <w:tcW w:w="2420" w:type="dxa"/>
            <w:vAlign w:val="bottom"/>
            <w:gridSpan w:val="3"/>
          </w:tcPr>
          <w:p>
            <w:pPr>
              <w:ind w:left="80"/>
              <w:spacing w:after="0"/>
              <w:rPr>
                <w:sz w:val="20"/>
                <w:szCs w:val="20"/>
                <w:color w:val="auto"/>
              </w:rPr>
            </w:pPr>
            <w:r>
              <w:rPr>
                <w:rFonts w:ascii="Courier New" w:cs="Courier New" w:eastAsia="Courier New" w:hAnsi="Courier New"/>
                <w:sz w:val="9"/>
                <w:szCs w:val="9"/>
                <w:color w:val="auto"/>
              </w:rPr>
              <w:t>Gross margin</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gridSpan w:val="3"/>
          </w:tcPr>
          <w:p>
            <w:pPr>
              <w:jc w:val="right"/>
              <w:spacing w:after="0"/>
              <w:rPr>
                <w:sz w:val="20"/>
                <w:szCs w:val="20"/>
                <w:color w:val="auto"/>
              </w:rPr>
            </w:pPr>
            <w:r>
              <w:rPr>
                <w:rFonts w:ascii="Courier New" w:cs="Courier New" w:eastAsia="Courier New" w:hAnsi="Courier New"/>
                <w:sz w:val="9"/>
                <w:szCs w:val="9"/>
                <w:color w:val="auto"/>
              </w:rPr>
              <w:t>16.7%</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gridSpan w:val="4"/>
          </w:tcPr>
          <w:p>
            <w:pPr>
              <w:jc w:val="right"/>
              <w:spacing w:after="0"/>
              <w:rPr>
                <w:sz w:val="20"/>
                <w:szCs w:val="20"/>
                <w:color w:val="auto"/>
              </w:rPr>
            </w:pPr>
            <w:r>
              <w:rPr>
                <w:rFonts w:ascii="Courier New" w:cs="Courier New" w:eastAsia="Courier New" w:hAnsi="Courier New"/>
                <w:sz w:val="9"/>
                <w:szCs w:val="9"/>
                <w:color w:val="auto"/>
              </w:rPr>
              <w:t>16.2%</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gridSpan w:val="4"/>
          </w:tcPr>
          <w:p>
            <w:pPr>
              <w:jc w:val="right"/>
              <w:ind w:right="80"/>
              <w:spacing w:after="0"/>
              <w:rPr>
                <w:sz w:val="20"/>
                <w:szCs w:val="20"/>
                <w:color w:val="auto"/>
              </w:rPr>
            </w:pPr>
            <w:r>
              <w:rPr>
                <w:rFonts w:ascii="Courier New" w:cs="Courier New" w:eastAsia="Courier New" w:hAnsi="Courier New"/>
                <w:sz w:val="9"/>
                <w:szCs w:val="9"/>
                <w:color w:val="auto"/>
                <w:w w:val="96"/>
              </w:rPr>
              <w:t>12.5%</w:t>
            </w:r>
          </w:p>
        </w:tc>
      </w:tr>
      <w:tr>
        <w:trPr>
          <w:trHeight w:val="107"/>
        </w:trPr>
        <w:tc>
          <w:tcPr>
            <w:tcW w:w="580" w:type="dxa"/>
            <w:vAlign w:val="bottom"/>
            <w:tcBorders>
              <w:bottom w:val="single" w:sz="8" w:color="2C2C2C"/>
            </w:tcBorders>
          </w:tcPr>
          <w:p>
            <w:pPr>
              <w:spacing w:after="0"/>
              <w:rPr>
                <w:sz w:val="9"/>
                <w:szCs w:val="9"/>
                <w:color w:val="auto"/>
              </w:rPr>
            </w:pPr>
          </w:p>
        </w:tc>
        <w:tc>
          <w:tcPr>
            <w:tcW w:w="2420" w:type="dxa"/>
            <w:vAlign w:val="bottom"/>
            <w:tcBorders>
              <w:bottom w:val="single" w:sz="8" w:color="2C2C2C"/>
            </w:tcBorders>
            <w:gridSpan w:val="3"/>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r>
      <w:tr>
        <w:trPr>
          <w:trHeight w:val="161"/>
        </w:trPr>
        <w:tc>
          <w:tcPr>
            <w:tcW w:w="580" w:type="dxa"/>
            <w:vAlign w:val="bottom"/>
          </w:tcPr>
          <w:p>
            <w:pPr>
              <w:spacing w:after="0"/>
              <w:rPr>
                <w:sz w:val="14"/>
                <w:szCs w:val="14"/>
                <w:color w:val="auto"/>
              </w:rPr>
            </w:pPr>
          </w:p>
        </w:tc>
        <w:tc>
          <w:tcPr>
            <w:tcW w:w="2420" w:type="dxa"/>
            <w:vAlign w:val="bottom"/>
            <w:gridSpan w:val="3"/>
          </w:tcPr>
          <w:p>
            <w:pPr>
              <w:ind w:left="80"/>
              <w:spacing w:after="0"/>
              <w:rPr>
                <w:sz w:val="20"/>
                <w:szCs w:val="20"/>
                <w:color w:val="auto"/>
              </w:rPr>
            </w:pPr>
            <w:r>
              <w:rPr>
                <w:rFonts w:ascii="Courier New" w:cs="Courier New" w:eastAsia="Courier New" w:hAnsi="Courier New"/>
                <w:sz w:val="9"/>
                <w:szCs w:val="9"/>
                <w:color w:val="auto"/>
              </w:rPr>
              <w:t>Average annual inventory turnover</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gridSpan w:val="2"/>
          </w:tcPr>
          <w:p>
            <w:pPr>
              <w:jc w:val="right"/>
              <w:spacing w:after="0"/>
              <w:rPr>
                <w:sz w:val="20"/>
                <w:szCs w:val="20"/>
                <w:color w:val="auto"/>
              </w:rPr>
            </w:pPr>
            <w:r>
              <w:rPr>
                <w:rFonts w:ascii="Courier New" w:cs="Courier New" w:eastAsia="Courier New" w:hAnsi="Courier New"/>
                <w:sz w:val="9"/>
                <w:szCs w:val="9"/>
                <w:color w:val="auto"/>
              </w:rPr>
              <w:t>2.4x</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gridSpan w:val="2"/>
          </w:tcPr>
          <w:p>
            <w:pPr>
              <w:jc w:val="right"/>
              <w:spacing w:after="0"/>
              <w:rPr>
                <w:sz w:val="20"/>
                <w:szCs w:val="20"/>
                <w:color w:val="auto"/>
              </w:rPr>
            </w:pPr>
            <w:r>
              <w:rPr>
                <w:rFonts w:ascii="Courier New" w:cs="Courier New" w:eastAsia="Courier New" w:hAnsi="Courier New"/>
                <w:sz w:val="9"/>
                <w:szCs w:val="9"/>
                <w:color w:val="auto"/>
              </w:rPr>
              <w:t>2.4x</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gridSpan w:val="4"/>
          </w:tcPr>
          <w:p>
            <w:pPr>
              <w:jc w:val="right"/>
              <w:ind w:right="80"/>
              <w:spacing w:after="0"/>
              <w:rPr>
                <w:sz w:val="20"/>
                <w:szCs w:val="20"/>
                <w:color w:val="auto"/>
              </w:rPr>
            </w:pPr>
            <w:r>
              <w:rPr>
                <w:rFonts w:ascii="Courier New" w:cs="Courier New" w:eastAsia="Courier New" w:hAnsi="Courier New"/>
                <w:sz w:val="9"/>
                <w:szCs w:val="9"/>
                <w:color w:val="auto"/>
              </w:rPr>
              <w:t>2.3x</w:t>
            </w:r>
          </w:p>
        </w:tc>
      </w:tr>
      <w:tr>
        <w:trPr>
          <w:trHeight w:val="100"/>
        </w:trPr>
        <w:tc>
          <w:tcPr>
            <w:tcW w:w="5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1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p>
    <w:p>
      <w:pPr>
        <w:sectPr>
          <w:pgSz w:w="11900" w:h="16895" w:orient="portrait"/>
          <w:cols w:equalWidth="0" w:num="1">
            <w:col w:w="11540"/>
          </w:cols>
          <w:pgMar w:left="220" w:top="326" w:right="139" w:bottom="0" w:gutter="0" w:footer="0" w:header="0"/>
        </w:sectPr>
      </w:pPr>
    </w:p>
    <w:bookmarkStart w:id="12" w:name="page13"/>
    <w:bookmarkEnd w:id="12"/>
    <w:p>
      <w:pPr>
        <w:spacing w:after="0" w:line="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2066290</wp:posOffset>
            </wp:positionH>
            <wp:positionV relativeFrom="page">
              <wp:posOffset>88900</wp:posOffset>
            </wp:positionV>
            <wp:extent cx="3428365" cy="38963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8365" cy="3896360"/>
                    </a:xfrm>
                    <a:prstGeom prst="rect">
                      <a:avLst/>
                    </a:prstGeom>
                    <a:noFill/>
                  </pic:spPr>
                </pic:pic>
              </a:graphicData>
            </a:graphic>
          </wp:anchor>
        </w:drawing>
      </w:r>
    </w:p>
    <w:tbl>
      <w:tblPr>
        <w:tblLayout w:type="fixed"/>
        <w:tblInd w:w="3060" w:type="dxa"/>
        <w:tblCellMar>
          <w:top w:w="0" w:type="dxa"/>
          <w:left w:w="0" w:type="dxa"/>
          <w:bottom w:w="0" w:type="dxa"/>
          <w:right w:w="0" w:type="dxa"/>
        </w:tblCellMar>
      </w:tblPr>
      <w:tr>
        <w:trPr>
          <w:trHeight w:val="102"/>
        </w:trPr>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20" w:type="dxa"/>
            <w:vAlign w:val="bottom"/>
            <w:gridSpan w:val="7"/>
          </w:tcPr>
          <w:p>
            <w:pPr>
              <w:ind w:left="20"/>
              <w:spacing w:after="0"/>
              <w:rPr>
                <w:sz w:val="20"/>
                <w:szCs w:val="20"/>
                <w:color w:val="auto"/>
              </w:rPr>
            </w:pPr>
            <w:r>
              <w:rPr>
                <w:rFonts w:ascii="Courier New" w:cs="Courier New" w:eastAsia="Courier New" w:hAnsi="Courier New"/>
                <w:sz w:val="9"/>
                <w:szCs w:val="9"/>
                <w:color w:val="auto"/>
              </w:rPr>
              <w:t>Average inventory per location at year end</w:t>
            </w:r>
          </w:p>
        </w:tc>
        <w:tc>
          <w:tcPr>
            <w:tcW w:w="640" w:type="dxa"/>
            <w:vAlign w:val="bottom"/>
            <w:gridSpan w:val="3"/>
          </w:tcPr>
          <w:p>
            <w:pPr>
              <w:jc w:val="right"/>
              <w:spacing w:after="0"/>
              <w:rPr>
                <w:sz w:val="20"/>
                <w:szCs w:val="20"/>
                <w:color w:val="auto"/>
              </w:rPr>
            </w:pPr>
            <w:r>
              <w:rPr>
                <w:rFonts w:ascii="Courier New" w:cs="Courier New" w:eastAsia="Courier New" w:hAnsi="Courier New"/>
                <w:sz w:val="9"/>
                <w:szCs w:val="9"/>
                <w:color w:val="auto"/>
              </w:rPr>
              <w:t>$158</w:t>
            </w:r>
          </w:p>
        </w:tc>
        <w:tc>
          <w:tcPr>
            <w:tcW w:w="60" w:type="dxa"/>
            <w:vAlign w:val="bottom"/>
          </w:tcPr>
          <w:p>
            <w:pPr>
              <w:spacing w:after="0"/>
              <w:rPr>
                <w:sz w:val="8"/>
                <w:szCs w:val="8"/>
                <w:color w:val="auto"/>
              </w:rPr>
            </w:pPr>
          </w:p>
        </w:tc>
        <w:tc>
          <w:tcPr>
            <w:tcW w:w="640" w:type="dxa"/>
            <w:vAlign w:val="bottom"/>
            <w:gridSpan w:val="3"/>
          </w:tcPr>
          <w:p>
            <w:pPr>
              <w:jc w:val="right"/>
              <w:spacing w:after="0"/>
              <w:rPr>
                <w:sz w:val="20"/>
                <w:szCs w:val="20"/>
                <w:color w:val="auto"/>
              </w:rPr>
            </w:pPr>
            <w:r>
              <w:rPr>
                <w:rFonts w:ascii="Courier New" w:cs="Courier New" w:eastAsia="Courier New" w:hAnsi="Courier New"/>
                <w:sz w:val="9"/>
                <w:szCs w:val="9"/>
                <w:color w:val="auto"/>
              </w:rPr>
              <w:t>$154</w:t>
            </w:r>
          </w:p>
        </w:tc>
        <w:tc>
          <w:tcPr>
            <w:tcW w:w="60" w:type="dxa"/>
            <w:vAlign w:val="bottom"/>
          </w:tcPr>
          <w:p>
            <w:pPr>
              <w:spacing w:after="0"/>
              <w:rPr>
                <w:sz w:val="8"/>
                <w:szCs w:val="8"/>
                <w:color w:val="auto"/>
              </w:rPr>
            </w:pPr>
          </w:p>
        </w:tc>
        <w:tc>
          <w:tcPr>
            <w:tcW w:w="660" w:type="dxa"/>
            <w:vAlign w:val="bottom"/>
            <w:gridSpan w:val="4"/>
          </w:tcPr>
          <w:p>
            <w:pPr>
              <w:jc w:val="right"/>
              <w:ind w:right="80"/>
              <w:spacing w:after="0"/>
              <w:rPr>
                <w:sz w:val="20"/>
                <w:szCs w:val="20"/>
                <w:color w:val="auto"/>
              </w:rPr>
            </w:pPr>
            <w:r>
              <w:rPr>
                <w:rFonts w:ascii="Courier New" w:cs="Courier New" w:eastAsia="Courier New" w:hAnsi="Courier New"/>
                <w:sz w:val="9"/>
                <w:szCs w:val="9"/>
                <w:color w:val="auto"/>
              </w:rPr>
              <w:t>$176</w:t>
            </w:r>
          </w:p>
        </w:tc>
        <w:tc>
          <w:tcPr>
            <w:tcW w:w="20" w:type="dxa"/>
            <w:vAlign w:val="bottom"/>
          </w:tcPr>
          <w:p>
            <w:pPr>
              <w:spacing w:after="0"/>
              <w:rPr>
                <w:sz w:val="8"/>
                <w:szCs w:val="8"/>
                <w:color w:val="auto"/>
              </w:rPr>
            </w:pPr>
          </w:p>
        </w:tc>
      </w:tr>
      <w:tr>
        <w:trPr>
          <w:trHeight w:val="107"/>
        </w:trPr>
        <w:tc>
          <w:tcPr>
            <w:tcW w:w="20" w:type="dxa"/>
            <w:vAlign w:val="bottom"/>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15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20" w:type="dxa"/>
            <w:vAlign w:val="bottom"/>
            <w:gridSpan w:val="7"/>
          </w:tcPr>
          <w:p>
            <w:pPr>
              <w:ind w:left="20"/>
              <w:spacing w:after="0"/>
              <w:rPr>
                <w:sz w:val="20"/>
                <w:szCs w:val="20"/>
                <w:color w:val="auto"/>
              </w:rPr>
            </w:pPr>
            <w:r>
              <w:rPr>
                <w:rFonts w:ascii="Courier New" w:cs="Courier New" w:eastAsia="Courier New" w:hAnsi="Courier New"/>
                <w:sz w:val="9"/>
                <w:szCs w:val="9"/>
                <w:color w:val="auto"/>
              </w:rPr>
              <w:t>Average loan balance per location at year end</w:t>
            </w:r>
          </w:p>
        </w:tc>
        <w:tc>
          <w:tcPr>
            <w:tcW w:w="640" w:type="dxa"/>
            <w:vAlign w:val="bottom"/>
            <w:gridSpan w:val="3"/>
          </w:tcPr>
          <w:p>
            <w:pPr>
              <w:jc w:val="right"/>
              <w:spacing w:after="0"/>
              <w:rPr>
                <w:sz w:val="20"/>
                <w:szCs w:val="20"/>
                <w:color w:val="auto"/>
              </w:rPr>
            </w:pPr>
            <w:r>
              <w:rPr>
                <w:rFonts w:ascii="Courier New" w:cs="Courier New" w:eastAsia="Courier New" w:hAnsi="Courier New"/>
                <w:sz w:val="9"/>
                <w:szCs w:val="9"/>
                <w:color w:val="auto"/>
              </w:rPr>
              <w:t>$172</w:t>
            </w:r>
          </w:p>
        </w:tc>
        <w:tc>
          <w:tcPr>
            <w:tcW w:w="60" w:type="dxa"/>
            <w:vAlign w:val="bottom"/>
          </w:tcPr>
          <w:p>
            <w:pPr>
              <w:spacing w:after="0"/>
              <w:rPr>
                <w:sz w:val="14"/>
                <w:szCs w:val="14"/>
                <w:color w:val="auto"/>
              </w:rPr>
            </w:pPr>
          </w:p>
        </w:tc>
        <w:tc>
          <w:tcPr>
            <w:tcW w:w="640" w:type="dxa"/>
            <w:vAlign w:val="bottom"/>
            <w:gridSpan w:val="3"/>
          </w:tcPr>
          <w:p>
            <w:pPr>
              <w:jc w:val="right"/>
              <w:spacing w:after="0"/>
              <w:rPr>
                <w:sz w:val="20"/>
                <w:szCs w:val="20"/>
                <w:color w:val="auto"/>
              </w:rPr>
            </w:pPr>
            <w:r>
              <w:rPr>
                <w:rFonts w:ascii="Courier New" w:cs="Courier New" w:eastAsia="Courier New" w:hAnsi="Courier New"/>
                <w:sz w:val="9"/>
                <w:szCs w:val="9"/>
                <w:color w:val="auto"/>
              </w:rPr>
              <w:t>$174</w:t>
            </w:r>
          </w:p>
        </w:tc>
        <w:tc>
          <w:tcPr>
            <w:tcW w:w="60" w:type="dxa"/>
            <w:vAlign w:val="bottom"/>
          </w:tcPr>
          <w:p>
            <w:pPr>
              <w:spacing w:after="0"/>
              <w:rPr>
                <w:sz w:val="14"/>
                <w:szCs w:val="14"/>
                <w:color w:val="auto"/>
              </w:rPr>
            </w:pPr>
          </w:p>
        </w:tc>
        <w:tc>
          <w:tcPr>
            <w:tcW w:w="660" w:type="dxa"/>
            <w:vAlign w:val="bottom"/>
            <w:gridSpan w:val="4"/>
          </w:tcPr>
          <w:p>
            <w:pPr>
              <w:jc w:val="right"/>
              <w:ind w:right="80"/>
              <w:spacing w:after="0"/>
              <w:rPr>
                <w:sz w:val="20"/>
                <w:szCs w:val="20"/>
                <w:color w:val="auto"/>
              </w:rPr>
            </w:pPr>
            <w:r>
              <w:rPr>
                <w:rFonts w:ascii="Courier New" w:cs="Courier New" w:eastAsia="Courier New" w:hAnsi="Courier New"/>
                <w:sz w:val="9"/>
                <w:szCs w:val="9"/>
                <w:color w:val="auto"/>
              </w:rPr>
              <w:t>$163</w:t>
            </w:r>
          </w:p>
        </w:tc>
        <w:tc>
          <w:tcPr>
            <w:tcW w:w="20" w:type="dxa"/>
            <w:vAlign w:val="bottom"/>
          </w:tcPr>
          <w:p>
            <w:pPr>
              <w:spacing w:after="0"/>
              <w:rPr>
                <w:sz w:val="14"/>
                <w:szCs w:val="14"/>
                <w:color w:val="auto"/>
              </w:rPr>
            </w:pPr>
          </w:p>
        </w:tc>
      </w:tr>
      <w:tr>
        <w:trPr>
          <w:trHeight w:val="107"/>
        </w:trPr>
        <w:tc>
          <w:tcPr>
            <w:tcW w:w="20" w:type="dxa"/>
            <w:vAlign w:val="bottom"/>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15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20" w:type="dxa"/>
            <w:vAlign w:val="bottom"/>
            <w:gridSpan w:val="7"/>
          </w:tcPr>
          <w:p>
            <w:pPr>
              <w:ind w:left="20"/>
              <w:spacing w:after="0"/>
              <w:rPr>
                <w:sz w:val="20"/>
                <w:szCs w:val="20"/>
                <w:color w:val="auto"/>
              </w:rPr>
            </w:pPr>
            <w:r>
              <w:rPr>
                <w:rFonts w:ascii="Courier New" w:cs="Courier New" w:eastAsia="Courier New" w:hAnsi="Courier New"/>
                <w:sz w:val="9"/>
                <w:szCs w:val="9"/>
                <w:color w:val="auto"/>
              </w:rPr>
              <w:t>Average pawn loan at year end (whole dollars)</w:t>
            </w:r>
          </w:p>
        </w:tc>
        <w:tc>
          <w:tcPr>
            <w:tcW w:w="640" w:type="dxa"/>
            <w:vAlign w:val="bottom"/>
            <w:gridSpan w:val="3"/>
          </w:tcPr>
          <w:p>
            <w:pPr>
              <w:jc w:val="right"/>
              <w:spacing w:after="0"/>
              <w:rPr>
                <w:sz w:val="20"/>
                <w:szCs w:val="20"/>
                <w:color w:val="auto"/>
              </w:rPr>
            </w:pPr>
            <w:r>
              <w:rPr>
                <w:rFonts w:ascii="Courier New" w:cs="Courier New" w:eastAsia="Courier New" w:hAnsi="Courier New"/>
                <w:sz w:val="9"/>
                <w:szCs w:val="9"/>
                <w:color w:val="auto"/>
              </w:rPr>
              <w:t>$73</w:t>
            </w:r>
          </w:p>
        </w:tc>
        <w:tc>
          <w:tcPr>
            <w:tcW w:w="60" w:type="dxa"/>
            <w:vAlign w:val="bottom"/>
          </w:tcPr>
          <w:p>
            <w:pPr>
              <w:spacing w:after="0"/>
              <w:rPr>
                <w:sz w:val="14"/>
                <w:szCs w:val="14"/>
                <w:color w:val="auto"/>
              </w:rPr>
            </w:pPr>
          </w:p>
        </w:tc>
        <w:tc>
          <w:tcPr>
            <w:tcW w:w="640" w:type="dxa"/>
            <w:vAlign w:val="bottom"/>
            <w:gridSpan w:val="3"/>
          </w:tcPr>
          <w:p>
            <w:pPr>
              <w:jc w:val="right"/>
              <w:spacing w:after="0"/>
              <w:rPr>
                <w:sz w:val="20"/>
                <w:szCs w:val="20"/>
                <w:color w:val="auto"/>
              </w:rPr>
            </w:pPr>
            <w:r>
              <w:rPr>
                <w:rFonts w:ascii="Courier New" w:cs="Courier New" w:eastAsia="Courier New" w:hAnsi="Courier New"/>
                <w:sz w:val="9"/>
                <w:szCs w:val="9"/>
                <w:color w:val="auto"/>
              </w:rPr>
              <w:t>$71</w:t>
            </w:r>
          </w:p>
        </w:tc>
        <w:tc>
          <w:tcPr>
            <w:tcW w:w="60" w:type="dxa"/>
            <w:vAlign w:val="bottom"/>
          </w:tcPr>
          <w:p>
            <w:pPr>
              <w:spacing w:after="0"/>
              <w:rPr>
                <w:sz w:val="14"/>
                <w:szCs w:val="14"/>
                <w:color w:val="auto"/>
              </w:rPr>
            </w:pPr>
          </w:p>
        </w:tc>
        <w:tc>
          <w:tcPr>
            <w:tcW w:w="660" w:type="dxa"/>
            <w:vAlign w:val="bottom"/>
            <w:gridSpan w:val="4"/>
          </w:tcPr>
          <w:p>
            <w:pPr>
              <w:jc w:val="right"/>
              <w:ind w:right="80"/>
              <w:spacing w:after="0"/>
              <w:rPr>
                <w:sz w:val="20"/>
                <w:szCs w:val="20"/>
                <w:color w:val="auto"/>
              </w:rPr>
            </w:pPr>
            <w:r>
              <w:rPr>
                <w:rFonts w:ascii="Courier New" w:cs="Courier New" w:eastAsia="Courier New" w:hAnsi="Courier New"/>
                <w:sz w:val="9"/>
                <w:szCs w:val="9"/>
                <w:color w:val="auto"/>
              </w:rPr>
              <w:t>$69</w:t>
            </w:r>
          </w:p>
        </w:tc>
        <w:tc>
          <w:tcPr>
            <w:tcW w:w="20" w:type="dxa"/>
            <w:vAlign w:val="bottom"/>
          </w:tcPr>
          <w:p>
            <w:pPr>
              <w:spacing w:after="0"/>
              <w:rPr>
                <w:sz w:val="14"/>
                <w:szCs w:val="14"/>
                <w:color w:val="auto"/>
              </w:rPr>
            </w:pPr>
          </w:p>
        </w:tc>
      </w:tr>
      <w:tr>
        <w:trPr>
          <w:trHeight w:val="107"/>
        </w:trPr>
        <w:tc>
          <w:tcPr>
            <w:tcW w:w="20" w:type="dxa"/>
            <w:vAlign w:val="bottom"/>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15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20" w:type="dxa"/>
            <w:vAlign w:val="bottom"/>
            <w:gridSpan w:val="7"/>
          </w:tcPr>
          <w:p>
            <w:pPr>
              <w:ind w:left="20"/>
              <w:spacing w:after="0"/>
              <w:rPr>
                <w:sz w:val="20"/>
                <w:szCs w:val="20"/>
                <w:color w:val="auto"/>
              </w:rPr>
            </w:pPr>
            <w:r>
              <w:rPr>
                <w:rFonts w:ascii="Courier New" w:cs="Courier New" w:eastAsia="Courier New" w:hAnsi="Courier New"/>
                <w:sz w:val="9"/>
                <w:szCs w:val="9"/>
                <w:color w:val="auto"/>
              </w:rPr>
              <w:t>Average yield on loan portfolio</w:t>
            </w:r>
          </w:p>
        </w:tc>
        <w:tc>
          <w:tcPr>
            <w:tcW w:w="640" w:type="dxa"/>
            <w:vAlign w:val="bottom"/>
            <w:gridSpan w:val="3"/>
          </w:tcPr>
          <w:p>
            <w:pPr>
              <w:jc w:val="right"/>
              <w:spacing w:after="0"/>
              <w:rPr>
                <w:sz w:val="20"/>
                <w:szCs w:val="20"/>
                <w:color w:val="auto"/>
              </w:rPr>
            </w:pPr>
            <w:r>
              <w:rPr>
                <w:rFonts w:ascii="Courier New" w:cs="Courier New" w:eastAsia="Courier New" w:hAnsi="Courier New"/>
                <w:sz w:val="9"/>
                <w:szCs w:val="9"/>
                <w:color w:val="auto"/>
              </w:rPr>
              <w:t>211%</w:t>
            </w:r>
          </w:p>
        </w:tc>
        <w:tc>
          <w:tcPr>
            <w:tcW w:w="60" w:type="dxa"/>
            <w:vAlign w:val="bottom"/>
          </w:tcPr>
          <w:p>
            <w:pPr>
              <w:spacing w:after="0"/>
              <w:rPr>
                <w:sz w:val="14"/>
                <w:szCs w:val="14"/>
                <w:color w:val="auto"/>
              </w:rPr>
            </w:pPr>
          </w:p>
        </w:tc>
        <w:tc>
          <w:tcPr>
            <w:tcW w:w="640" w:type="dxa"/>
            <w:vAlign w:val="bottom"/>
            <w:gridSpan w:val="3"/>
          </w:tcPr>
          <w:p>
            <w:pPr>
              <w:jc w:val="right"/>
              <w:spacing w:after="0"/>
              <w:rPr>
                <w:sz w:val="20"/>
                <w:szCs w:val="20"/>
                <w:color w:val="auto"/>
              </w:rPr>
            </w:pPr>
            <w:r>
              <w:rPr>
                <w:rFonts w:ascii="Courier New" w:cs="Courier New" w:eastAsia="Courier New" w:hAnsi="Courier New"/>
                <w:sz w:val="9"/>
                <w:szCs w:val="9"/>
                <w:color w:val="auto"/>
              </w:rPr>
              <w:t>207%</w:t>
            </w:r>
          </w:p>
        </w:tc>
        <w:tc>
          <w:tcPr>
            <w:tcW w:w="60" w:type="dxa"/>
            <w:vAlign w:val="bottom"/>
          </w:tcPr>
          <w:p>
            <w:pPr>
              <w:spacing w:after="0"/>
              <w:rPr>
                <w:sz w:val="14"/>
                <w:szCs w:val="14"/>
                <w:color w:val="auto"/>
              </w:rPr>
            </w:pPr>
          </w:p>
        </w:tc>
        <w:tc>
          <w:tcPr>
            <w:tcW w:w="660" w:type="dxa"/>
            <w:vAlign w:val="bottom"/>
            <w:gridSpan w:val="4"/>
          </w:tcPr>
          <w:p>
            <w:pPr>
              <w:jc w:val="right"/>
              <w:ind w:right="80"/>
              <w:spacing w:after="0"/>
              <w:rPr>
                <w:sz w:val="20"/>
                <w:szCs w:val="20"/>
                <w:color w:val="auto"/>
              </w:rPr>
            </w:pPr>
            <w:r>
              <w:rPr>
                <w:rFonts w:ascii="Courier New" w:cs="Courier New" w:eastAsia="Courier New" w:hAnsi="Courier New"/>
                <w:sz w:val="9"/>
                <w:szCs w:val="9"/>
                <w:color w:val="auto"/>
              </w:rPr>
              <w:t>208%</w:t>
            </w:r>
          </w:p>
        </w:tc>
        <w:tc>
          <w:tcPr>
            <w:tcW w:w="20" w:type="dxa"/>
            <w:vAlign w:val="bottom"/>
          </w:tcPr>
          <w:p>
            <w:pPr>
              <w:spacing w:after="0"/>
              <w:rPr>
                <w:sz w:val="14"/>
                <w:szCs w:val="14"/>
                <w:color w:val="auto"/>
              </w:rPr>
            </w:pPr>
          </w:p>
        </w:tc>
      </w:tr>
      <w:tr>
        <w:trPr>
          <w:trHeight w:val="107"/>
        </w:trPr>
        <w:tc>
          <w:tcPr>
            <w:tcW w:w="20" w:type="dxa"/>
            <w:vAlign w:val="bottom"/>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15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20" w:type="dxa"/>
            <w:vAlign w:val="bottom"/>
            <w:gridSpan w:val="7"/>
          </w:tcPr>
          <w:p>
            <w:pPr>
              <w:ind w:left="20"/>
              <w:spacing w:after="0"/>
              <w:rPr>
                <w:sz w:val="20"/>
                <w:szCs w:val="20"/>
                <w:color w:val="auto"/>
              </w:rPr>
            </w:pPr>
            <w:r>
              <w:rPr>
                <w:rFonts w:ascii="Courier New" w:cs="Courier New" w:eastAsia="Courier New" w:hAnsi="Courier New"/>
                <w:sz w:val="9"/>
                <w:szCs w:val="9"/>
                <w:color w:val="auto"/>
              </w:rPr>
              <w:t>Redemption rate</w:t>
            </w:r>
          </w:p>
        </w:tc>
        <w:tc>
          <w:tcPr>
            <w:tcW w:w="640" w:type="dxa"/>
            <w:vAlign w:val="bottom"/>
            <w:gridSpan w:val="3"/>
          </w:tcPr>
          <w:p>
            <w:pPr>
              <w:jc w:val="right"/>
              <w:spacing w:after="0"/>
              <w:rPr>
                <w:sz w:val="20"/>
                <w:szCs w:val="20"/>
                <w:color w:val="auto"/>
              </w:rPr>
            </w:pPr>
            <w:r>
              <w:rPr>
                <w:rFonts w:ascii="Courier New" w:cs="Courier New" w:eastAsia="Courier New" w:hAnsi="Courier New"/>
                <w:sz w:val="9"/>
                <w:szCs w:val="9"/>
                <w:color w:val="auto"/>
              </w:rPr>
              <w:t>78%</w:t>
            </w:r>
          </w:p>
        </w:tc>
        <w:tc>
          <w:tcPr>
            <w:tcW w:w="60" w:type="dxa"/>
            <w:vAlign w:val="bottom"/>
          </w:tcPr>
          <w:p>
            <w:pPr>
              <w:spacing w:after="0"/>
              <w:rPr>
                <w:sz w:val="14"/>
                <w:szCs w:val="14"/>
                <w:color w:val="auto"/>
              </w:rPr>
            </w:pPr>
          </w:p>
        </w:tc>
        <w:tc>
          <w:tcPr>
            <w:tcW w:w="640" w:type="dxa"/>
            <w:vAlign w:val="bottom"/>
            <w:gridSpan w:val="3"/>
          </w:tcPr>
          <w:p>
            <w:pPr>
              <w:jc w:val="right"/>
              <w:spacing w:after="0"/>
              <w:rPr>
                <w:sz w:val="20"/>
                <w:szCs w:val="20"/>
                <w:color w:val="auto"/>
              </w:rPr>
            </w:pPr>
            <w:r>
              <w:rPr>
                <w:rFonts w:ascii="Courier New" w:cs="Courier New" w:eastAsia="Courier New" w:hAnsi="Courier New"/>
                <w:sz w:val="9"/>
                <w:szCs w:val="9"/>
                <w:color w:val="auto"/>
              </w:rPr>
              <w:t>78%</w:t>
            </w:r>
          </w:p>
        </w:tc>
        <w:tc>
          <w:tcPr>
            <w:tcW w:w="60" w:type="dxa"/>
            <w:vAlign w:val="bottom"/>
          </w:tcPr>
          <w:p>
            <w:pPr>
              <w:spacing w:after="0"/>
              <w:rPr>
                <w:sz w:val="14"/>
                <w:szCs w:val="14"/>
                <w:color w:val="auto"/>
              </w:rPr>
            </w:pPr>
          </w:p>
        </w:tc>
        <w:tc>
          <w:tcPr>
            <w:tcW w:w="660" w:type="dxa"/>
            <w:vAlign w:val="bottom"/>
            <w:gridSpan w:val="4"/>
          </w:tcPr>
          <w:p>
            <w:pPr>
              <w:jc w:val="right"/>
              <w:ind w:right="80"/>
              <w:spacing w:after="0"/>
              <w:rPr>
                <w:sz w:val="20"/>
                <w:szCs w:val="20"/>
                <w:color w:val="auto"/>
              </w:rPr>
            </w:pPr>
            <w:r>
              <w:rPr>
                <w:rFonts w:ascii="Courier New" w:cs="Courier New" w:eastAsia="Courier New" w:hAnsi="Courier New"/>
                <w:sz w:val="9"/>
                <w:szCs w:val="9"/>
                <w:color w:val="auto"/>
              </w:rPr>
              <w:t>76%</w:t>
            </w:r>
          </w:p>
        </w:tc>
        <w:tc>
          <w:tcPr>
            <w:tcW w:w="20" w:type="dxa"/>
            <w:vAlign w:val="bottom"/>
          </w:tcPr>
          <w:p>
            <w:pPr>
              <w:spacing w:after="0"/>
              <w:rPr>
                <w:sz w:val="14"/>
                <w:szCs w:val="14"/>
                <w:color w:val="auto"/>
              </w:rPr>
            </w:pPr>
          </w:p>
        </w:tc>
      </w:tr>
      <w:tr>
        <w:trPr>
          <w:trHeight w:val="107"/>
        </w:trPr>
        <w:tc>
          <w:tcPr>
            <w:tcW w:w="20" w:type="dxa"/>
            <w:vAlign w:val="bottom"/>
          </w:tcPr>
          <w:p>
            <w:pPr>
              <w:spacing w:after="0"/>
              <w:rPr>
                <w:sz w:val="9"/>
                <w:szCs w:val="9"/>
                <w:color w:val="auto"/>
              </w:rPr>
            </w:pPr>
          </w:p>
        </w:tc>
        <w:tc>
          <w:tcPr>
            <w:tcW w:w="840" w:type="dxa"/>
            <w:vAlign w:val="bottom"/>
            <w:tcBorders>
              <w:bottom w:val="single" w:sz="8" w:color="2C2C2C"/>
            </w:tcBorders>
            <w:gridSpan w:val="2"/>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15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r>
      <w:tr>
        <w:trPr>
          <w:trHeight w:val="268"/>
        </w:trPr>
        <w:tc>
          <w:tcPr>
            <w:tcW w:w="20" w:type="dxa"/>
            <w:vAlign w:val="bottom"/>
          </w:tcPr>
          <w:p>
            <w:pPr>
              <w:spacing w:after="0"/>
              <w:rPr>
                <w:sz w:val="23"/>
                <w:szCs w:val="23"/>
                <w:color w:val="auto"/>
              </w:rPr>
            </w:pPr>
          </w:p>
        </w:tc>
        <w:tc>
          <w:tcPr>
            <w:tcW w:w="860" w:type="dxa"/>
            <w:vAlign w:val="bottom"/>
            <w:tcBorders>
              <w:bottom w:val="single" w:sz="8" w:color="2C2C2C"/>
            </w:tcBorders>
            <w:gridSpan w:val="3"/>
          </w:tcPr>
          <w:p>
            <w:pPr>
              <w:spacing w:after="0"/>
              <w:rPr>
                <w:sz w:val="23"/>
                <w:szCs w:val="23"/>
                <w:color w:val="auto"/>
              </w:rPr>
            </w:pPr>
          </w:p>
        </w:tc>
        <w:tc>
          <w:tcPr>
            <w:tcW w:w="30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154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Borders>
              <w:bottom w:val="single" w:sz="8" w:color="2C2C2C"/>
            </w:tcBorders>
          </w:tcPr>
          <w:p>
            <w:pPr>
              <w:spacing w:after="0"/>
              <w:rPr>
                <w:sz w:val="23"/>
                <w:szCs w:val="23"/>
                <w:color w:val="auto"/>
              </w:rPr>
            </w:pPr>
          </w:p>
        </w:tc>
        <w:tc>
          <w:tcPr>
            <w:tcW w:w="28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Borders>
              <w:bottom w:val="single" w:sz="8" w:color="2C2C2C"/>
            </w:tcBorders>
          </w:tcPr>
          <w:p>
            <w:pPr>
              <w:spacing w:after="0"/>
              <w:rPr>
                <w:sz w:val="23"/>
                <w:szCs w:val="23"/>
                <w:color w:val="auto"/>
              </w:rPr>
            </w:pPr>
          </w:p>
        </w:tc>
        <w:tc>
          <w:tcPr>
            <w:tcW w:w="28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Borders>
              <w:bottom w:val="single" w:sz="8" w:color="2C2C2C"/>
            </w:tcBorders>
          </w:tcPr>
          <w:p>
            <w:pPr>
              <w:spacing w:after="0"/>
              <w:rPr>
                <w:sz w:val="23"/>
                <w:szCs w:val="23"/>
                <w:color w:val="auto"/>
              </w:rPr>
            </w:pPr>
          </w:p>
        </w:tc>
        <w:tc>
          <w:tcPr>
            <w:tcW w:w="26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Pr>
          <w:p>
            <w:pPr>
              <w:spacing w:after="0"/>
              <w:rPr>
                <w:sz w:val="23"/>
                <w:szCs w:val="23"/>
                <w:color w:val="auto"/>
              </w:rPr>
            </w:pPr>
          </w:p>
        </w:tc>
      </w:tr>
      <w:tr>
        <w:trPr>
          <w:trHeight w:val="161"/>
        </w:trPr>
        <w:tc>
          <w:tcPr>
            <w:tcW w:w="20" w:type="dxa"/>
            <w:vAlign w:val="bottom"/>
          </w:tcPr>
          <w:p>
            <w:pPr>
              <w:spacing w:after="0"/>
              <w:rPr>
                <w:sz w:val="14"/>
                <w:szCs w:val="14"/>
                <w:color w:val="auto"/>
              </w:rPr>
            </w:pPr>
          </w:p>
        </w:tc>
        <w:tc>
          <w:tcPr>
            <w:tcW w:w="3260" w:type="dxa"/>
            <w:vAlign w:val="bottom"/>
            <w:gridSpan w:val="8"/>
          </w:tcPr>
          <w:p>
            <w:pPr>
              <w:ind w:left="60"/>
              <w:spacing w:after="0"/>
              <w:rPr>
                <w:sz w:val="20"/>
                <w:szCs w:val="20"/>
                <w:color w:val="auto"/>
              </w:rPr>
            </w:pPr>
            <w:r>
              <w:rPr>
                <w:rFonts w:ascii="Courier New" w:cs="Courier New" w:eastAsia="Courier New" w:hAnsi="Courier New"/>
                <w:sz w:val="9"/>
                <w:szCs w:val="9"/>
                <w:b w:val="1"/>
                <w:bCs w:val="1"/>
                <w:color w:val="auto"/>
              </w:rPr>
              <w:t>Expenses and income as a percentage of total revenue (%):</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07"/>
        </w:trPr>
        <w:tc>
          <w:tcPr>
            <w:tcW w:w="20" w:type="dxa"/>
            <w:vAlign w:val="bottom"/>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gridSpan w:val="3"/>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15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20" w:type="dxa"/>
            <w:vAlign w:val="bottom"/>
            <w:gridSpan w:val="7"/>
          </w:tcPr>
          <w:p>
            <w:pPr>
              <w:ind w:left="20"/>
              <w:spacing w:after="0"/>
              <w:rPr>
                <w:sz w:val="20"/>
                <w:szCs w:val="20"/>
                <w:color w:val="auto"/>
              </w:rPr>
            </w:pPr>
            <w:r>
              <w:rPr>
                <w:rFonts w:ascii="Courier New" w:cs="Courier New" w:eastAsia="Courier New" w:hAnsi="Courier New"/>
                <w:sz w:val="9"/>
                <w:szCs w:val="9"/>
                <w:color w:val="auto"/>
              </w:rPr>
              <w:t>Store operating</w:t>
            </w:r>
          </w:p>
        </w:tc>
        <w:tc>
          <w:tcPr>
            <w:tcW w:w="640" w:type="dxa"/>
            <w:vAlign w:val="bottom"/>
            <w:gridSpan w:val="3"/>
          </w:tcPr>
          <w:p>
            <w:pPr>
              <w:jc w:val="right"/>
              <w:spacing w:after="0"/>
              <w:rPr>
                <w:sz w:val="20"/>
                <w:szCs w:val="20"/>
                <w:color w:val="auto"/>
              </w:rPr>
            </w:pPr>
            <w:r>
              <w:rPr>
                <w:rFonts w:ascii="Courier New" w:cs="Courier New" w:eastAsia="Courier New" w:hAnsi="Courier New"/>
                <w:sz w:val="9"/>
                <w:szCs w:val="9"/>
                <w:color w:val="auto"/>
              </w:rPr>
              <w:t>33.7</w:t>
            </w:r>
          </w:p>
        </w:tc>
        <w:tc>
          <w:tcPr>
            <w:tcW w:w="60" w:type="dxa"/>
            <w:vAlign w:val="bottom"/>
          </w:tcPr>
          <w:p>
            <w:pPr>
              <w:spacing w:after="0"/>
              <w:rPr>
                <w:sz w:val="14"/>
                <w:szCs w:val="14"/>
                <w:color w:val="auto"/>
              </w:rPr>
            </w:pPr>
          </w:p>
        </w:tc>
        <w:tc>
          <w:tcPr>
            <w:tcW w:w="640" w:type="dxa"/>
            <w:vAlign w:val="bottom"/>
            <w:gridSpan w:val="3"/>
          </w:tcPr>
          <w:p>
            <w:pPr>
              <w:jc w:val="right"/>
              <w:spacing w:after="0"/>
              <w:rPr>
                <w:sz w:val="20"/>
                <w:szCs w:val="20"/>
                <w:color w:val="auto"/>
              </w:rPr>
            </w:pPr>
            <w:r>
              <w:rPr>
                <w:rFonts w:ascii="Courier New" w:cs="Courier New" w:eastAsia="Courier New" w:hAnsi="Courier New"/>
                <w:sz w:val="9"/>
                <w:szCs w:val="9"/>
                <w:color w:val="auto"/>
              </w:rPr>
              <w:t>33.8</w:t>
            </w:r>
          </w:p>
        </w:tc>
        <w:tc>
          <w:tcPr>
            <w:tcW w:w="60" w:type="dxa"/>
            <w:vAlign w:val="bottom"/>
          </w:tcPr>
          <w:p>
            <w:pPr>
              <w:spacing w:after="0"/>
              <w:rPr>
                <w:sz w:val="14"/>
                <w:szCs w:val="14"/>
                <w:color w:val="auto"/>
              </w:rPr>
            </w:pPr>
          </w:p>
        </w:tc>
        <w:tc>
          <w:tcPr>
            <w:tcW w:w="660" w:type="dxa"/>
            <w:vAlign w:val="bottom"/>
            <w:gridSpan w:val="4"/>
          </w:tcPr>
          <w:p>
            <w:pPr>
              <w:jc w:val="right"/>
              <w:ind w:right="80"/>
              <w:spacing w:after="0"/>
              <w:rPr>
                <w:sz w:val="20"/>
                <w:szCs w:val="20"/>
                <w:color w:val="auto"/>
              </w:rPr>
            </w:pPr>
            <w:r>
              <w:rPr>
                <w:rFonts w:ascii="Courier New" w:cs="Courier New" w:eastAsia="Courier New" w:hAnsi="Courier New"/>
                <w:sz w:val="9"/>
                <w:szCs w:val="9"/>
                <w:color w:val="auto"/>
              </w:rPr>
              <w:t>35.3</w:t>
            </w:r>
          </w:p>
        </w:tc>
        <w:tc>
          <w:tcPr>
            <w:tcW w:w="20" w:type="dxa"/>
            <w:vAlign w:val="bottom"/>
          </w:tcPr>
          <w:p>
            <w:pPr>
              <w:spacing w:after="0"/>
              <w:rPr>
                <w:sz w:val="14"/>
                <w:szCs w:val="14"/>
                <w:color w:val="auto"/>
              </w:rPr>
            </w:pPr>
          </w:p>
        </w:tc>
      </w:tr>
      <w:tr>
        <w:trPr>
          <w:trHeight w:val="107"/>
        </w:trPr>
        <w:tc>
          <w:tcPr>
            <w:tcW w:w="20" w:type="dxa"/>
            <w:vAlign w:val="bottom"/>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gridSpan w:val="3"/>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15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20" w:type="dxa"/>
            <w:vAlign w:val="bottom"/>
            <w:gridSpan w:val="7"/>
          </w:tcPr>
          <w:p>
            <w:pPr>
              <w:ind w:left="20"/>
              <w:spacing w:after="0"/>
              <w:rPr>
                <w:sz w:val="20"/>
                <w:szCs w:val="20"/>
                <w:color w:val="auto"/>
              </w:rPr>
            </w:pPr>
            <w:r>
              <w:rPr>
                <w:rFonts w:ascii="Courier New" w:cs="Courier New" w:eastAsia="Courier New" w:hAnsi="Courier New"/>
                <w:sz w:val="9"/>
                <w:szCs w:val="9"/>
                <w:color w:val="auto"/>
              </w:rPr>
              <w:t>Administrative</w:t>
            </w:r>
          </w:p>
        </w:tc>
        <w:tc>
          <w:tcPr>
            <w:tcW w:w="640" w:type="dxa"/>
            <w:vAlign w:val="bottom"/>
            <w:gridSpan w:val="3"/>
          </w:tcPr>
          <w:p>
            <w:pPr>
              <w:jc w:val="right"/>
              <w:spacing w:after="0"/>
              <w:rPr>
                <w:sz w:val="20"/>
                <w:szCs w:val="20"/>
                <w:color w:val="auto"/>
              </w:rPr>
            </w:pPr>
            <w:r>
              <w:rPr>
                <w:rFonts w:ascii="Courier New" w:cs="Courier New" w:eastAsia="Courier New" w:hAnsi="Courier New"/>
                <w:sz w:val="9"/>
                <w:szCs w:val="9"/>
                <w:color w:val="auto"/>
              </w:rPr>
              <w:t>7.4</w:t>
            </w:r>
          </w:p>
        </w:tc>
        <w:tc>
          <w:tcPr>
            <w:tcW w:w="60" w:type="dxa"/>
            <w:vAlign w:val="bottom"/>
          </w:tcPr>
          <w:p>
            <w:pPr>
              <w:spacing w:after="0"/>
              <w:rPr>
                <w:sz w:val="14"/>
                <w:szCs w:val="14"/>
                <w:color w:val="auto"/>
              </w:rPr>
            </w:pPr>
          </w:p>
        </w:tc>
        <w:tc>
          <w:tcPr>
            <w:tcW w:w="640" w:type="dxa"/>
            <w:vAlign w:val="bottom"/>
            <w:gridSpan w:val="3"/>
          </w:tcPr>
          <w:p>
            <w:pPr>
              <w:jc w:val="right"/>
              <w:spacing w:after="0"/>
              <w:rPr>
                <w:sz w:val="20"/>
                <w:szCs w:val="20"/>
                <w:color w:val="auto"/>
              </w:rPr>
            </w:pPr>
            <w:r>
              <w:rPr>
                <w:rFonts w:ascii="Courier New" w:cs="Courier New" w:eastAsia="Courier New" w:hAnsi="Courier New"/>
                <w:sz w:val="9"/>
                <w:szCs w:val="9"/>
                <w:color w:val="auto"/>
              </w:rPr>
              <w:t>6.5</w:t>
            </w:r>
          </w:p>
        </w:tc>
        <w:tc>
          <w:tcPr>
            <w:tcW w:w="60" w:type="dxa"/>
            <w:vAlign w:val="bottom"/>
          </w:tcPr>
          <w:p>
            <w:pPr>
              <w:spacing w:after="0"/>
              <w:rPr>
                <w:sz w:val="14"/>
                <w:szCs w:val="14"/>
                <w:color w:val="auto"/>
              </w:rPr>
            </w:pPr>
          </w:p>
        </w:tc>
        <w:tc>
          <w:tcPr>
            <w:tcW w:w="660" w:type="dxa"/>
            <w:vAlign w:val="bottom"/>
            <w:gridSpan w:val="4"/>
          </w:tcPr>
          <w:p>
            <w:pPr>
              <w:jc w:val="right"/>
              <w:ind w:right="80"/>
              <w:spacing w:after="0"/>
              <w:rPr>
                <w:sz w:val="20"/>
                <w:szCs w:val="20"/>
                <w:color w:val="auto"/>
              </w:rPr>
            </w:pPr>
            <w:r>
              <w:rPr>
                <w:rFonts w:ascii="Courier New" w:cs="Courier New" w:eastAsia="Courier New" w:hAnsi="Courier New"/>
                <w:sz w:val="9"/>
                <w:szCs w:val="9"/>
                <w:color w:val="auto"/>
              </w:rPr>
              <w:t>6.2</w:t>
            </w:r>
          </w:p>
        </w:tc>
        <w:tc>
          <w:tcPr>
            <w:tcW w:w="20" w:type="dxa"/>
            <w:vAlign w:val="bottom"/>
          </w:tcPr>
          <w:p>
            <w:pPr>
              <w:spacing w:after="0"/>
              <w:rPr>
                <w:sz w:val="14"/>
                <w:szCs w:val="14"/>
                <w:color w:val="auto"/>
              </w:rPr>
            </w:pPr>
          </w:p>
        </w:tc>
      </w:tr>
      <w:tr>
        <w:trPr>
          <w:trHeight w:val="107"/>
        </w:trPr>
        <w:tc>
          <w:tcPr>
            <w:tcW w:w="20" w:type="dxa"/>
            <w:vAlign w:val="bottom"/>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gridSpan w:val="3"/>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15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20" w:type="dxa"/>
            <w:vAlign w:val="bottom"/>
            <w:gridSpan w:val="7"/>
          </w:tcPr>
          <w:p>
            <w:pPr>
              <w:ind w:left="20"/>
              <w:spacing w:after="0"/>
              <w:rPr>
                <w:sz w:val="20"/>
                <w:szCs w:val="20"/>
                <w:color w:val="auto"/>
              </w:rPr>
            </w:pPr>
            <w:r>
              <w:rPr>
                <w:rFonts w:ascii="Courier New" w:cs="Courier New" w:eastAsia="Courier New" w:hAnsi="Courier New"/>
                <w:sz w:val="9"/>
                <w:szCs w:val="9"/>
                <w:color w:val="auto"/>
              </w:rPr>
              <w:t>Depreciation and amortization</w:t>
            </w:r>
          </w:p>
        </w:tc>
        <w:tc>
          <w:tcPr>
            <w:tcW w:w="640" w:type="dxa"/>
            <w:vAlign w:val="bottom"/>
            <w:gridSpan w:val="3"/>
          </w:tcPr>
          <w:p>
            <w:pPr>
              <w:jc w:val="right"/>
              <w:spacing w:after="0"/>
              <w:rPr>
                <w:sz w:val="20"/>
                <w:szCs w:val="20"/>
                <w:color w:val="auto"/>
              </w:rPr>
            </w:pPr>
            <w:r>
              <w:rPr>
                <w:rFonts w:ascii="Courier New" w:cs="Courier New" w:eastAsia="Courier New" w:hAnsi="Courier New"/>
                <w:sz w:val="9"/>
                <w:szCs w:val="9"/>
                <w:color w:val="auto"/>
              </w:rPr>
              <w:t>4.2</w:t>
            </w:r>
          </w:p>
        </w:tc>
        <w:tc>
          <w:tcPr>
            <w:tcW w:w="60" w:type="dxa"/>
            <w:vAlign w:val="bottom"/>
          </w:tcPr>
          <w:p>
            <w:pPr>
              <w:spacing w:after="0"/>
              <w:rPr>
                <w:sz w:val="14"/>
                <w:szCs w:val="14"/>
                <w:color w:val="auto"/>
              </w:rPr>
            </w:pPr>
          </w:p>
        </w:tc>
        <w:tc>
          <w:tcPr>
            <w:tcW w:w="640" w:type="dxa"/>
            <w:vAlign w:val="bottom"/>
            <w:gridSpan w:val="3"/>
          </w:tcPr>
          <w:p>
            <w:pPr>
              <w:jc w:val="right"/>
              <w:spacing w:after="0"/>
              <w:rPr>
                <w:sz w:val="20"/>
                <w:szCs w:val="20"/>
                <w:color w:val="auto"/>
              </w:rPr>
            </w:pPr>
            <w:r>
              <w:rPr>
                <w:rFonts w:ascii="Courier New" w:cs="Courier New" w:eastAsia="Courier New" w:hAnsi="Courier New"/>
                <w:sz w:val="9"/>
                <w:szCs w:val="9"/>
                <w:color w:val="auto"/>
              </w:rPr>
              <w:t>3.8</w:t>
            </w:r>
          </w:p>
        </w:tc>
        <w:tc>
          <w:tcPr>
            <w:tcW w:w="60" w:type="dxa"/>
            <w:vAlign w:val="bottom"/>
          </w:tcPr>
          <w:p>
            <w:pPr>
              <w:spacing w:after="0"/>
              <w:rPr>
                <w:sz w:val="14"/>
                <w:szCs w:val="14"/>
                <w:color w:val="auto"/>
              </w:rPr>
            </w:pPr>
          </w:p>
        </w:tc>
        <w:tc>
          <w:tcPr>
            <w:tcW w:w="660" w:type="dxa"/>
            <w:vAlign w:val="bottom"/>
            <w:gridSpan w:val="4"/>
          </w:tcPr>
          <w:p>
            <w:pPr>
              <w:jc w:val="right"/>
              <w:ind w:right="80"/>
              <w:spacing w:after="0"/>
              <w:rPr>
                <w:sz w:val="20"/>
                <w:szCs w:val="20"/>
                <w:color w:val="auto"/>
              </w:rPr>
            </w:pPr>
            <w:r>
              <w:rPr>
                <w:rFonts w:ascii="Courier New" w:cs="Courier New" w:eastAsia="Courier New" w:hAnsi="Courier New"/>
                <w:sz w:val="9"/>
                <w:szCs w:val="9"/>
                <w:color w:val="auto"/>
              </w:rPr>
              <w:t>4.1</w:t>
            </w:r>
          </w:p>
        </w:tc>
        <w:tc>
          <w:tcPr>
            <w:tcW w:w="20" w:type="dxa"/>
            <w:vAlign w:val="bottom"/>
          </w:tcPr>
          <w:p>
            <w:pPr>
              <w:spacing w:after="0"/>
              <w:rPr>
                <w:sz w:val="14"/>
                <w:szCs w:val="14"/>
                <w:color w:val="auto"/>
              </w:rPr>
            </w:pPr>
          </w:p>
        </w:tc>
      </w:tr>
      <w:tr>
        <w:trPr>
          <w:trHeight w:val="107"/>
        </w:trPr>
        <w:tc>
          <w:tcPr>
            <w:tcW w:w="20" w:type="dxa"/>
            <w:vAlign w:val="bottom"/>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gridSpan w:val="3"/>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15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20" w:type="dxa"/>
            <w:vAlign w:val="bottom"/>
            <w:gridSpan w:val="7"/>
          </w:tcPr>
          <w:p>
            <w:pPr>
              <w:ind w:left="20"/>
              <w:spacing w:after="0"/>
              <w:rPr>
                <w:sz w:val="20"/>
                <w:szCs w:val="20"/>
                <w:color w:val="auto"/>
              </w:rPr>
            </w:pPr>
            <w:r>
              <w:rPr>
                <w:rFonts w:ascii="Courier New" w:cs="Courier New" w:eastAsia="Courier New" w:hAnsi="Courier New"/>
                <w:sz w:val="9"/>
                <w:szCs w:val="9"/>
                <w:color w:val="auto"/>
              </w:rPr>
              <w:t>Interest</w:t>
            </w:r>
          </w:p>
        </w:tc>
        <w:tc>
          <w:tcPr>
            <w:tcW w:w="640" w:type="dxa"/>
            <w:vAlign w:val="bottom"/>
            <w:gridSpan w:val="3"/>
          </w:tcPr>
          <w:p>
            <w:pPr>
              <w:jc w:val="right"/>
              <w:spacing w:after="0"/>
              <w:rPr>
                <w:sz w:val="20"/>
                <w:szCs w:val="20"/>
                <w:color w:val="auto"/>
              </w:rPr>
            </w:pPr>
            <w:r>
              <w:rPr>
                <w:rFonts w:ascii="Courier New" w:cs="Courier New" w:eastAsia="Courier New" w:hAnsi="Courier New"/>
                <w:sz w:val="9"/>
                <w:szCs w:val="9"/>
                <w:color w:val="auto"/>
              </w:rPr>
              <w:t>0.5</w:t>
            </w:r>
          </w:p>
        </w:tc>
        <w:tc>
          <w:tcPr>
            <w:tcW w:w="60" w:type="dxa"/>
            <w:vAlign w:val="bottom"/>
          </w:tcPr>
          <w:p>
            <w:pPr>
              <w:spacing w:after="0"/>
              <w:rPr>
                <w:sz w:val="14"/>
                <w:szCs w:val="14"/>
                <w:color w:val="auto"/>
              </w:rPr>
            </w:pPr>
          </w:p>
        </w:tc>
        <w:tc>
          <w:tcPr>
            <w:tcW w:w="640" w:type="dxa"/>
            <w:vAlign w:val="bottom"/>
            <w:gridSpan w:val="3"/>
          </w:tcPr>
          <w:p>
            <w:pPr>
              <w:jc w:val="right"/>
              <w:spacing w:after="0"/>
              <w:rPr>
                <w:sz w:val="20"/>
                <w:szCs w:val="20"/>
                <w:color w:val="auto"/>
              </w:rPr>
            </w:pPr>
            <w:r>
              <w:rPr>
                <w:rFonts w:ascii="Courier New" w:cs="Courier New" w:eastAsia="Courier New" w:hAnsi="Courier New"/>
                <w:sz w:val="9"/>
                <w:szCs w:val="9"/>
                <w:color w:val="auto"/>
              </w:rPr>
              <w:t>0.7</w:t>
            </w:r>
          </w:p>
        </w:tc>
        <w:tc>
          <w:tcPr>
            <w:tcW w:w="60" w:type="dxa"/>
            <w:vAlign w:val="bottom"/>
          </w:tcPr>
          <w:p>
            <w:pPr>
              <w:spacing w:after="0"/>
              <w:rPr>
                <w:sz w:val="14"/>
                <w:szCs w:val="14"/>
                <w:color w:val="auto"/>
              </w:rPr>
            </w:pPr>
          </w:p>
        </w:tc>
        <w:tc>
          <w:tcPr>
            <w:tcW w:w="660" w:type="dxa"/>
            <w:vAlign w:val="bottom"/>
            <w:gridSpan w:val="4"/>
          </w:tcPr>
          <w:p>
            <w:pPr>
              <w:jc w:val="right"/>
              <w:ind w:right="80"/>
              <w:spacing w:after="0"/>
              <w:rPr>
                <w:sz w:val="20"/>
                <w:szCs w:val="20"/>
                <w:color w:val="auto"/>
              </w:rPr>
            </w:pPr>
            <w:r>
              <w:rPr>
                <w:rFonts w:ascii="Courier New" w:cs="Courier New" w:eastAsia="Courier New" w:hAnsi="Courier New"/>
                <w:sz w:val="9"/>
                <w:szCs w:val="9"/>
                <w:color w:val="auto"/>
              </w:rPr>
              <w:t>1.6</w:t>
            </w:r>
          </w:p>
        </w:tc>
        <w:tc>
          <w:tcPr>
            <w:tcW w:w="20" w:type="dxa"/>
            <w:vAlign w:val="bottom"/>
          </w:tcPr>
          <w:p>
            <w:pPr>
              <w:spacing w:after="0"/>
              <w:rPr>
                <w:sz w:val="14"/>
                <w:szCs w:val="14"/>
                <w:color w:val="auto"/>
              </w:rPr>
            </w:pPr>
          </w:p>
        </w:tc>
      </w:tr>
      <w:tr>
        <w:trPr>
          <w:trHeight w:val="107"/>
        </w:trPr>
        <w:tc>
          <w:tcPr>
            <w:tcW w:w="20" w:type="dxa"/>
            <w:vAlign w:val="bottom"/>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gridSpan w:val="3"/>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15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20" w:type="dxa"/>
            <w:vAlign w:val="bottom"/>
            <w:gridSpan w:val="7"/>
          </w:tcPr>
          <w:p>
            <w:pPr>
              <w:ind w:left="20"/>
              <w:spacing w:after="0"/>
              <w:rPr>
                <w:sz w:val="20"/>
                <w:szCs w:val="20"/>
                <w:color w:val="auto"/>
              </w:rPr>
            </w:pPr>
            <w:r>
              <w:rPr>
                <w:rFonts w:ascii="Courier New" w:cs="Courier New" w:eastAsia="Courier New" w:hAnsi="Courier New"/>
                <w:sz w:val="9"/>
                <w:szCs w:val="9"/>
                <w:color w:val="auto"/>
              </w:rPr>
              <w:t>Income before income taxes</w:t>
            </w:r>
          </w:p>
        </w:tc>
        <w:tc>
          <w:tcPr>
            <w:tcW w:w="640" w:type="dxa"/>
            <w:vAlign w:val="bottom"/>
            <w:gridSpan w:val="3"/>
          </w:tcPr>
          <w:p>
            <w:pPr>
              <w:jc w:val="right"/>
              <w:spacing w:after="0"/>
              <w:rPr>
                <w:sz w:val="20"/>
                <w:szCs w:val="20"/>
                <w:color w:val="auto"/>
              </w:rPr>
            </w:pPr>
            <w:r>
              <w:rPr>
                <w:rFonts w:ascii="Courier New" w:cs="Courier New" w:eastAsia="Courier New" w:hAnsi="Courier New"/>
                <w:sz w:val="9"/>
                <w:szCs w:val="9"/>
                <w:color w:val="auto"/>
              </w:rPr>
              <w:t>7.3</w:t>
            </w:r>
          </w:p>
        </w:tc>
        <w:tc>
          <w:tcPr>
            <w:tcW w:w="60" w:type="dxa"/>
            <w:vAlign w:val="bottom"/>
          </w:tcPr>
          <w:p>
            <w:pPr>
              <w:spacing w:after="0"/>
              <w:rPr>
                <w:sz w:val="14"/>
                <w:szCs w:val="14"/>
                <w:color w:val="auto"/>
              </w:rPr>
            </w:pPr>
          </w:p>
        </w:tc>
        <w:tc>
          <w:tcPr>
            <w:tcW w:w="640" w:type="dxa"/>
            <w:vAlign w:val="bottom"/>
            <w:gridSpan w:val="3"/>
          </w:tcPr>
          <w:p>
            <w:pPr>
              <w:jc w:val="right"/>
              <w:spacing w:after="0"/>
              <w:rPr>
                <w:sz w:val="20"/>
                <w:szCs w:val="20"/>
                <w:color w:val="auto"/>
              </w:rPr>
            </w:pPr>
            <w:r>
              <w:rPr>
                <w:rFonts w:ascii="Courier New" w:cs="Courier New" w:eastAsia="Courier New" w:hAnsi="Courier New"/>
                <w:sz w:val="9"/>
                <w:szCs w:val="9"/>
                <w:color w:val="auto"/>
              </w:rPr>
              <w:t>7.5</w:t>
            </w:r>
          </w:p>
        </w:tc>
        <w:tc>
          <w:tcPr>
            <w:tcW w:w="60" w:type="dxa"/>
            <w:vAlign w:val="bottom"/>
          </w:tcPr>
          <w:p>
            <w:pPr>
              <w:spacing w:after="0"/>
              <w:rPr>
                <w:sz w:val="14"/>
                <w:szCs w:val="14"/>
                <w:color w:val="auto"/>
              </w:rPr>
            </w:pPr>
          </w:p>
        </w:tc>
        <w:tc>
          <w:tcPr>
            <w:tcW w:w="660" w:type="dxa"/>
            <w:vAlign w:val="bottom"/>
            <w:gridSpan w:val="4"/>
          </w:tcPr>
          <w:p>
            <w:pPr>
              <w:jc w:val="right"/>
              <w:ind w:right="80"/>
              <w:spacing w:after="0"/>
              <w:rPr>
                <w:sz w:val="20"/>
                <w:szCs w:val="20"/>
                <w:color w:val="auto"/>
              </w:rPr>
            </w:pPr>
            <w:r>
              <w:rPr>
                <w:rFonts w:ascii="Courier New" w:cs="Courier New" w:eastAsia="Courier New" w:hAnsi="Courier New"/>
                <w:sz w:val="9"/>
                <w:szCs w:val="9"/>
                <w:color w:val="auto"/>
              </w:rPr>
              <w:t>3.8</w:t>
            </w:r>
          </w:p>
        </w:tc>
        <w:tc>
          <w:tcPr>
            <w:tcW w:w="20" w:type="dxa"/>
            <w:vAlign w:val="bottom"/>
          </w:tcPr>
          <w:p>
            <w:pPr>
              <w:spacing w:after="0"/>
              <w:rPr>
                <w:sz w:val="14"/>
                <w:szCs w:val="14"/>
                <w:color w:val="auto"/>
              </w:rPr>
            </w:pPr>
          </w:p>
        </w:tc>
      </w:tr>
      <w:tr>
        <w:trPr>
          <w:trHeight w:val="107"/>
        </w:trPr>
        <w:tc>
          <w:tcPr>
            <w:tcW w:w="20" w:type="dxa"/>
            <w:vAlign w:val="bottom"/>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gridSpan w:val="3"/>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15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20" w:type="dxa"/>
            <w:vAlign w:val="bottom"/>
            <w:gridSpan w:val="7"/>
          </w:tcPr>
          <w:p>
            <w:pPr>
              <w:ind w:left="20"/>
              <w:spacing w:after="0"/>
              <w:rPr>
                <w:sz w:val="20"/>
                <w:szCs w:val="20"/>
                <w:color w:val="auto"/>
              </w:rPr>
            </w:pPr>
            <w:r>
              <w:rPr>
                <w:rFonts w:ascii="Courier New" w:cs="Courier New" w:eastAsia="Courier New" w:hAnsi="Courier New"/>
                <w:sz w:val="9"/>
                <w:szCs w:val="9"/>
                <w:color w:val="auto"/>
              </w:rPr>
              <w:t>Net income</w:t>
            </w:r>
          </w:p>
        </w:tc>
        <w:tc>
          <w:tcPr>
            <w:tcW w:w="640" w:type="dxa"/>
            <w:vAlign w:val="bottom"/>
            <w:gridSpan w:val="3"/>
          </w:tcPr>
          <w:p>
            <w:pPr>
              <w:jc w:val="right"/>
              <w:spacing w:after="0"/>
              <w:rPr>
                <w:sz w:val="20"/>
                <w:szCs w:val="20"/>
                <w:color w:val="auto"/>
              </w:rPr>
            </w:pPr>
            <w:r>
              <w:rPr>
                <w:rFonts w:ascii="Courier New" w:cs="Courier New" w:eastAsia="Courier New" w:hAnsi="Courier New"/>
                <w:sz w:val="9"/>
                <w:szCs w:val="9"/>
                <w:color w:val="auto"/>
              </w:rPr>
              <w:t>4.7</w:t>
            </w:r>
          </w:p>
        </w:tc>
        <w:tc>
          <w:tcPr>
            <w:tcW w:w="60" w:type="dxa"/>
            <w:vAlign w:val="bottom"/>
          </w:tcPr>
          <w:p>
            <w:pPr>
              <w:spacing w:after="0"/>
              <w:rPr>
                <w:sz w:val="14"/>
                <w:szCs w:val="14"/>
                <w:color w:val="auto"/>
              </w:rPr>
            </w:pPr>
          </w:p>
        </w:tc>
        <w:tc>
          <w:tcPr>
            <w:tcW w:w="640" w:type="dxa"/>
            <w:vAlign w:val="bottom"/>
            <w:gridSpan w:val="3"/>
          </w:tcPr>
          <w:p>
            <w:pPr>
              <w:jc w:val="right"/>
              <w:spacing w:after="0"/>
              <w:rPr>
                <w:sz w:val="20"/>
                <w:szCs w:val="20"/>
                <w:color w:val="auto"/>
              </w:rPr>
            </w:pPr>
            <w:r>
              <w:rPr>
                <w:rFonts w:ascii="Courier New" w:cs="Courier New" w:eastAsia="Courier New" w:hAnsi="Courier New"/>
                <w:sz w:val="9"/>
                <w:szCs w:val="9"/>
                <w:color w:val="auto"/>
              </w:rPr>
              <w:t>4.7</w:t>
            </w:r>
          </w:p>
        </w:tc>
        <w:tc>
          <w:tcPr>
            <w:tcW w:w="60" w:type="dxa"/>
            <w:vAlign w:val="bottom"/>
          </w:tcPr>
          <w:p>
            <w:pPr>
              <w:spacing w:after="0"/>
              <w:rPr>
                <w:sz w:val="14"/>
                <w:szCs w:val="14"/>
                <w:color w:val="auto"/>
              </w:rPr>
            </w:pPr>
          </w:p>
        </w:tc>
        <w:tc>
          <w:tcPr>
            <w:tcW w:w="660" w:type="dxa"/>
            <w:vAlign w:val="bottom"/>
            <w:gridSpan w:val="4"/>
          </w:tcPr>
          <w:p>
            <w:pPr>
              <w:jc w:val="right"/>
              <w:ind w:right="80"/>
              <w:spacing w:after="0"/>
              <w:rPr>
                <w:sz w:val="20"/>
                <w:szCs w:val="20"/>
                <w:color w:val="auto"/>
              </w:rPr>
            </w:pPr>
            <w:r>
              <w:rPr>
                <w:rFonts w:ascii="Courier New" w:cs="Courier New" w:eastAsia="Courier New" w:hAnsi="Courier New"/>
                <w:sz w:val="9"/>
                <w:szCs w:val="9"/>
                <w:color w:val="auto"/>
              </w:rPr>
              <w:t>2.4</w:t>
            </w:r>
          </w:p>
        </w:tc>
        <w:tc>
          <w:tcPr>
            <w:tcW w:w="20" w:type="dxa"/>
            <w:vAlign w:val="bottom"/>
          </w:tcPr>
          <w:p>
            <w:pPr>
              <w:spacing w:after="0"/>
              <w:rPr>
                <w:sz w:val="14"/>
                <w:szCs w:val="14"/>
                <w:color w:val="auto"/>
              </w:rPr>
            </w:pPr>
          </w:p>
        </w:tc>
      </w:tr>
      <w:tr>
        <w:trPr>
          <w:trHeight w:val="107"/>
        </w:trPr>
        <w:tc>
          <w:tcPr>
            <w:tcW w:w="20" w:type="dxa"/>
            <w:vAlign w:val="bottom"/>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15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r>
      <w:tr>
        <w:trPr>
          <w:trHeight w:val="268"/>
        </w:trPr>
        <w:tc>
          <w:tcPr>
            <w:tcW w:w="20" w:type="dxa"/>
            <w:vAlign w:val="bottom"/>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300" w:type="dxa"/>
            <w:vAlign w:val="bottom"/>
            <w:tcBorders>
              <w:bottom w:val="single" w:sz="8" w:color="2C2C2C"/>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1540" w:type="dxa"/>
            <w:vAlign w:val="bottom"/>
            <w:tcBorders>
              <w:bottom w:val="single" w:sz="8" w:color="2C2C2C"/>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340" w:type="dxa"/>
            <w:vAlign w:val="bottom"/>
            <w:tcBorders>
              <w:bottom w:val="single" w:sz="8" w:color="2C2C2C"/>
            </w:tcBorders>
          </w:tcPr>
          <w:p>
            <w:pPr>
              <w:spacing w:after="0"/>
              <w:rPr>
                <w:sz w:val="23"/>
                <w:szCs w:val="23"/>
                <w:color w:val="auto"/>
              </w:rPr>
            </w:pPr>
          </w:p>
        </w:tc>
        <w:tc>
          <w:tcPr>
            <w:tcW w:w="28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Borders>
              <w:bottom w:val="single" w:sz="8" w:color="2C2C2C"/>
            </w:tcBorders>
          </w:tcPr>
          <w:p>
            <w:pPr>
              <w:spacing w:after="0"/>
              <w:rPr>
                <w:sz w:val="23"/>
                <w:szCs w:val="23"/>
                <w:color w:val="auto"/>
              </w:rPr>
            </w:pPr>
          </w:p>
        </w:tc>
        <w:tc>
          <w:tcPr>
            <w:tcW w:w="28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300" w:type="dxa"/>
            <w:vAlign w:val="bottom"/>
            <w:tcBorders>
              <w:bottom w:val="single" w:sz="8" w:color="2C2C2C"/>
            </w:tcBorders>
          </w:tcPr>
          <w:p>
            <w:pPr>
              <w:spacing w:after="0"/>
              <w:rPr>
                <w:sz w:val="23"/>
                <w:szCs w:val="23"/>
                <w:color w:val="auto"/>
              </w:rPr>
            </w:pPr>
          </w:p>
        </w:tc>
        <w:tc>
          <w:tcPr>
            <w:tcW w:w="26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Pr>
          <w:p>
            <w:pPr>
              <w:spacing w:after="0"/>
              <w:rPr>
                <w:sz w:val="23"/>
                <w:szCs w:val="23"/>
                <w:color w:val="auto"/>
              </w:rPr>
            </w:pPr>
          </w:p>
        </w:tc>
      </w:tr>
      <w:tr>
        <w:trPr>
          <w:trHeight w:val="159"/>
        </w:trPr>
        <w:tc>
          <w:tcPr>
            <w:tcW w:w="2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Courier New" w:cs="Courier New" w:eastAsia="Courier New" w:hAnsi="Courier New"/>
                <w:sz w:val="9"/>
                <w:szCs w:val="9"/>
                <w:b w:val="1"/>
                <w:bCs w:val="1"/>
                <w:color w:val="auto"/>
              </w:rPr>
              <w:t>Stores</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0" w:type="dxa"/>
            <w:vAlign w:val="bottom"/>
            <w:gridSpan w:val="5"/>
          </w:tcPr>
          <w:p>
            <w:pPr>
              <w:ind w:left="120"/>
              <w:spacing w:after="0"/>
              <w:rPr>
                <w:sz w:val="20"/>
                <w:szCs w:val="20"/>
                <w:color w:val="auto"/>
              </w:rPr>
            </w:pPr>
            <w:r>
              <w:rPr>
                <w:rFonts w:ascii="Courier New" w:cs="Courier New" w:eastAsia="Courier New" w:hAnsi="Courier New"/>
                <w:sz w:val="9"/>
                <w:szCs w:val="9"/>
                <w:b w:val="1"/>
                <w:bCs w:val="1"/>
                <w:color w:val="auto"/>
              </w:rPr>
              <w:t>in</w:t>
            </w: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01"/>
        </w:trPr>
        <w:tc>
          <w:tcPr>
            <w:tcW w:w="20" w:type="dxa"/>
            <w:vAlign w:val="bottom"/>
          </w:tcPr>
          <w:p>
            <w:pPr>
              <w:spacing w:after="0"/>
              <w:rPr>
                <w:sz w:val="8"/>
                <w:szCs w:val="8"/>
                <w:color w:val="auto"/>
              </w:rPr>
            </w:pPr>
          </w:p>
        </w:tc>
        <w:tc>
          <w:tcPr>
            <w:tcW w:w="640" w:type="dxa"/>
            <w:vAlign w:val="bottom"/>
          </w:tcPr>
          <w:p>
            <w:pPr>
              <w:ind w:left="60"/>
              <w:spacing w:after="0"/>
              <w:rPr>
                <w:sz w:val="20"/>
                <w:szCs w:val="20"/>
                <w:color w:val="auto"/>
              </w:rPr>
            </w:pPr>
            <w:r>
              <w:rPr>
                <w:rFonts w:ascii="Courier New" w:cs="Courier New" w:eastAsia="Courier New" w:hAnsi="Courier New"/>
                <w:sz w:val="9"/>
                <w:szCs w:val="9"/>
                <w:b w:val="1"/>
                <w:bCs w:val="1"/>
                <w:color w:val="auto"/>
              </w:rPr>
              <w:t>operation:</w:t>
            </w: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71"/>
        </w:trPr>
        <w:tc>
          <w:tcPr>
            <w:tcW w:w="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gridSpan w:val="4"/>
          </w:tcPr>
          <w:p>
            <w:pPr>
              <w:spacing w:after="0"/>
              <w:rPr>
                <w:sz w:val="6"/>
                <w:szCs w:val="6"/>
                <w:color w:val="auto"/>
              </w:rPr>
            </w:pPr>
          </w:p>
        </w:tc>
        <w:tc>
          <w:tcPr>
            <w:tcW w:w="1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20" w:type="dxa"/>
            <w:vAlign w:val="bottom"/>
            <w:gridSpan w:val="7"/>
          </w:tcPr>
          <w:p>
            <w:pPr>
              <w:ind w:left="20"/>
              <w:spacing w:after="0"/>
              <w:rPr>
                <w:sz w:val="20"/>
                <w:szCs w:val="20"/>
                <w:color w:val="auto"/>
              </w:rPr>
            </w:pPr>
            <w:r>
              <w:rPr>
                <w:rFonts w:ascii="Courier New" w:cs="Courier New" w:eastAsia="Courier New" w:hAnsi="Courier New"/>
                <w:sz w:val="9"/>
                <w:szCs w:val="9"/>
                <w:color w:val="auto"/>
              </w:rPr>
              <w:t>Beginning of year</w:t>
            </w:r>
          </w:p>
        </w:tc>
        <w:tc>
          <w:tcPr>
            <w:tcW w:w="640" w:type="dxa"/>
            <w:vAlign w:val="bottom"/>
            <w:gridSpan w:val="3"/>
          </w:tcPr>
          <w:p>
            <w:pPr>
              <w:jc w:val="right"/>
              <w:spacing w:after="0"/>
              <w:rPr>
                <w:sz w:val="20"/>
                <w:szCs w:val="20"/>
                <w:color w:val="auto"/>
              </w:rPr>
            </w:pPr>
            <w:r>
              <w:rPr>
                <w:rFonts w:ascii="Courier New" w:cs="Courier New" w:eastAsia="Courier New" w:hAnsi="Courier New"/>
                <w:sz w:val="9"/>
                <w:szCs w:val="9"/>
                <w:color w:val="auto"/>
              </w:rPr>
              <w:t>246</w:t>
            </w:r>
          </w:p>
        </w:tc>
        <w:tc>
          <w:tcPr>
            <w:tcW w:w="60" w:type="dxa"/>
            <w:vAlign w:val="bottom"/>
          </w:tcPr>
          <w:p>
            <w:pPr>
              <w:spacing w:after="0"/>
              <w:rPr>
                <w:sz w:val="14"/>
                <w:szCs w:val="14"/>
                <w:color w:val="auto"/>
              </w:rPr>
            </w:pPr>
          </w:p>
        </w:tc>
        <w:tc>
          <w:tcPr>
            <w:tcW w:w="640" w:type="dxa"/>
            <w:vAlign w:val="bottom"/>
            <w:gridSpan w:val="3"/>
          </w:tcPr>
          <w:p>
            <w:pPr>
              <w:jc w:val="right"/>
              <w:spacing w:after="0"/>
              <w:rPr>
                <w:sz w:val="20"/>
                <w:szCs w:val="20"/>
                <w:color w:val="auto"/>
              </w:rPr>
            </w:pPr>
            <w:r>
              <w:rPr>
                <w:rFonts w:ascii="Courier New" w:cs="Courier New" w:eastAsia="Courier New" w:hAnsi="Courier New"/>
                <w:sz w:val="9"/>
                <w:szCs w:val="9"/>
                <w:color w:val="auto"/>
              </w:rPr>
              <w:t>249</w:t>
            </w:r>
          </w:p>
        </w:tc>
        <w:tc>
          <w:tcPr>
            <w:tcW w:w="60" w:type="dxa"/>
            <w:vAlign w:val="bottom"/>
          </w:tcPr>
          <w:p>
            <w:pPr>
              <w:spacing w:after="0"/>
              <w:rPr>
                <w:sz w:val="14"/>
                <w:szCs w:val="14"/>
                <w:color w:val="auto"/>
              </w:rPr>
            </w:pPr>
          </w:p>
        </w:tc>
        <w:tc>
          <w:tcPr>
            <w:tcW w:w="660" w:type="dxa"/>
            <w:vAlign w:val="bottom"/>
            <w:gridSpan w:val="4"/>
          </w:tcPr>
          <w:p>
            <w:pPr>
              <w:jc w:val="right"/>
              <w:ind w:right="80"/>
              <w:spacing w:after="0"/>
              <w:rPr>
                <w:sz w:val="20"/>
                <w:szCs w:val="20"/>
                <w:color w:val="auto"/>
              </w:rPr>
            </w:pPr>
            <w:r>
              <w:rPr>
                <w:rFonts w:ascii="Courier New" w:cs="Courier New" w:eastAsia="Courier New" w:hAnsi="Courier New"/>
                <w:sz w:val="9"/>
                <w:szCs w:val="9"/>
                <w:color w:val="auto"/>
              </w:rPr>
              <w:t>286</w:t>
            </w:r>
          </w:p>
        </w:tc>
        <w:tc>
          <w:tcPr>
            <w:tcW w:w="20" w:type="dxa"/>
            <w:vAlign w:val="bottom"/>
          </w:tcPr>
          <w:p>
            <w:pPr>
              <w:spacing w:after="0"/>
              <w:rPr>
                <w:sz w:val="14"/>
                <w:szCs w:val="14"/>
                <w:color w:val="auto"/>
              </w:rPr>
            </w:pPr>
          </w:p>
        </w:tc>
      </w:tr>
      <w:tr>
        <w:trPr>
          <w:trHeight w:val="107"/>
        </w:trPr>
        <w:tc>
          <w:tcPr>
            <w:tcW w:w="20" w:type="dxa"/>
            <w:vAlign w:val="bottom"/>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2620" w:type="dxa"/>
            <w:vAlign w:val="bottom"/>
            <w:tcBorders>
              <w:bottom w:val="single" w:sz="8" w:color="2C2C2C"/>
            </w:tcBorders>
            <w:gridSpan w:val="7"/>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20" w:type="dxa"/>
            <w:vAlign w:val="bottom"/>
            <w:gridSpan w:val="7"/>
          </w:tcPr>
          <w:p>
            <w:pPr>
              <w:ind w:left="20"/>
              <w:spacing w:after="0"/>
              <w:rPr>
                <w:sz w:val="20"/>
                <w:szCs w:val="20"/>
                <w:color w:val="auto"/>
              </w:rPr>
            </w:pPr>
            <w:r>
              <w:rPr>
                <w:rFonts w:ascii="Courier New" w:cs="Courier New" w:eastAsia="Courier New" w:hAnsi="Courier New"/>
                <w:sz w:val="9"/>
                <w:szCs w:val="9"/>
                <w:color w:val="auto"/>
              </w:rPr>
              <w:t>Acquired</w:t>
            </w:r>
          </w:p>
        </w:tc>
        <w:tc>
          <w:tcPr>
            <w:tcW w:w="640" w:type="dxa"/>
            <w:vAlign w:val="bottom"/>
            <w:gridSpan w:val="3"/>
          </w:tcPr>
          <w:p>
            <w:pPr>
              <w:jc w:val="right"/>
              <w:spacing w:after="0"/>
              <w:rPr>
                <w:sz w:val="20"/>
                <w:szCs w:val="20"/>
                <w:color w:val="auto"/>
              </w:rPr>
            </w:pPr>
            <w:r>
              <w:rPr>
                <w:rFonts w:ascii="Courier New" w:cs="Courier New" w:eastAsia="Courier New" w:hAnsi="Courier New"/>
                <w:sz w:val="9"/>
                <w:szCs w:val="9"/>
                <w:color w:val="auto"/>
              </w:rPr>
              <w:t>-</w:t>
            </w:r>
          </w:p>
        </w:tc>
        <w:tc>
          <w:tcPr>
            <w:tcW w:w="60" w:type="dxa"/>
            <w:vAlign w:val="bottom"/>
          </w:tcPr>
          <w:p>
            <w:pPr>
              <w:spacing w:after="0"/>
              <w:rPr>
                <w:sz w:val="14"/>
                <w:szCs w:val="14"/>
                <w:color w:val="auto"/>
              </w:rPr>
            </w:pPr>
          </w:p>
        </w:tc>
        <w:tc>
          <w:tcPr>
            <w:tcW w:w="640" w:type="dxa"/>
            <w:vAlign w:val="bottom"/>
            <w:gridSpan w:val="3"/>
          </w:tcPr>
          <w:p>
            <w:pPr>
              <w:jc w:val="right"/>
              <w:spacing w:after="0"/>
              <w:rPr>
                <w:sz w:val="20"/>
                <w:szCs w:val="20"/>
                <w:color w:val="auto"/>
              </w:rPr>
            </w:pPr>
            <w:r>
              <w:rPr>
                <w:rFonts w:ascii="Courier New" w:cs="Courier New" w:eastAsia="Courier New" w:hAnsi="Courier New"/>
                <w:sz w:val="9"/>
                <w:szCs w:val="9"/>
                <w:color w:val="auto"/>
              </w:rPr>
              <w:t>3</w:t>
            </w:r>
          </w:p>
        </w:tc>
        <w:tc>
          <w:tcPr>
            <w:tcW w:w="60" w:type="dxa"/>
            <w:vAlign w:val="bottom"/>
          </w:tcPr>
          <w:p>
            <w:pPr>
              <w:spacing w:after="0"/>
              <w:rPr>
                <w:sz w:val="14"/>
                <w:szCs w:val="14"/>
                <w:color w:val="auto"/>
              </w:rPr>
            </w:pPr>
          </w:p>
        </w:tc>
        <w:tc>
          <w:tcPr>
            <w:tcW w:w="660" w:type="dxa"/>
            <w:vAlign w:val="bottom"/>
            <w:gridSpan w:val="4"/>
          </w:tcPr>
          <w:p>
            <w:pPr>
              <w:jc w:val="right"/>
              <w:ind w:right="80"/>
              <w:spacing w:after="0"/>
              <w:rPr>
                <w:sz w:val="20"/>
                <w:szCs w:val="20"/>
                <w:color w:val="auto"/>
              </w:rPr>
            </w:pPr>
            <w:r>
              <w:rPr>
                <w:rFonts w:ascii="Courier New" w:cs="Courier New" w:eastAsia="Courier New" w:hAnsi="Courier New"/>
                <w:sz w:val="9"/>
                <w:szCs w:val="9"/>
                <w:color w:val="auto"/>
              </w:rPr>
              <w:t>4</w:t>
            </w:r>
          </w:p>
        </w:tc>
        <w:tc>
          <w:tcPr>
            <w:tcW w:w="20" w:type="dxa"/>
            <w:vAlign w:val="bottom"/>
          </w:tcPr>
          <w:p>
            <w:pPr>
              <w:spacing w:after="0"/>
              <w:rPr>
                <w:sz w:val="14"/>
                <w:szCs w:val="14"/>
                <w:color w:val="auto"/>
              </w:rPr>
            </w:pPr>
          </w:p>
        </w:tc>
      </w:tr>
      <w:tr>
        <w:trPr>
          <w:trHeight w:val="107"/>
        </w:trPr>
        <w:tc>
          <w:tcPr>
            <w:tcW w:w="20" w:type="dxa"/>
            <w:vAlign w:val="bottom"/>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2620" w:type="dxa"/>
            <w:vAlign w:val="bottom"/>
            <w:tcBorders>
              <w:bottom w:val="single" w:sz="8" w:color="2C2C2C"/>
            </w:tcBorders>
            <w:gridSpan w:val="7"/>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20" w:type="dxa"/>
            <w:vAlign w:val="bottom"/>
            <w:gridSpan w:val="7"/>
          </w:tcPr>
          <w:p>
            <w:pPr>
              <w:ind w:left="20"/>
              <w:spacing w:after="0"/>
              <w:rPr>
                <w:sz w:val="20"/>
                <w:szCs w:val="20"/>
                <w:color w:val="auto"/>
              </w:rPr>
            </w:pPr>
            <w:r>
              <w:rPr>
                <w:rFonts w:ascii="Courier New" w:cs="Courier New" w:eastAsia="Courier New" w:hAnsi="Courier New"/>
                <w:sz w:val="9"/>
                <w:szCs w:val="9"/>
                <w:color w:val="auto"/>
              </w:rPr>
              <w:t>New openings</w:t>
            </w:r>
          </w:p>
        </w:tc>
        <w:tc>
          <w:tcPr>
            <w:tcW w:w="640" w:type="dxa"/>
            <w:vAlign w:val="bottom"/>
            <w:gridSpan w:val="3"/>
          </w:tcPr>
          <w:p>
            <w:pPr>
              <w:jc w:val="right"/>
              <w:spacing w:after="0"/>
              <w:rPr>
                <w:sz w:val="20"/>
                <w:szCs w:val="20"/>
                <w:color w:val="auto"/>
              </w:rPr>
            </w:pPr>
            <w:r>
              <w:rPr>
                <w:rFonts w:ascii="Courier New" w:cs="Courier New" w:eastAsia="Courier New" w:hAnsi="Courier New"/>
                <w:sz w:val="9"/>
                <w:szCs w:val="9"/>
                <w:color w:val="auto"/>
              </w:rPr>
              <w:t>5</w:t>
            </w:r>
          </w:p>
        </w:tc>
        <w:tc>
          <w:tcPr>
            <w:tcW w:w="60" w:type="dxa"/>
            <w:vAlign w:val="bottom"/>
          </w:tcPr>
          <w:p>
            <w:pPr>
              <w:spacing w:after="0"/>
              <w:rPr>
                <w:sz w:val="14"/>
                <w:szCs w:val="14"/>
                <w:color w:val="auto"/>
              </w:rPr>
            </w:pPr>
          </w:p>
        </w:tc>
        <w:tc>
          <w:tcPr>
            <w:tcW w:w="640" w:type="dxa"/>
            <w:vAlign w:val="bottom"/>
            <w:gridSpan w:val="3"/>
          </w:tcPr>
          <w:p>
            <w:pPr>
              <w:jc w:val="right"/>
              <w:spacing w:after="0"/>
              <w:rPr>
                <w:sz w:val="20"/>
                <w:szCs w:val="20"/>
                <w:color w:val="auto"/>
              </w:rPr>
            </w:pPr>
            <w:r>
              <w:rPr>
                <w:rFonts w:ascii="Courier New" w:cs="Courier New" w:eastAsia="Courier New" w:hAnsi="Courier New"/>
                <w:sz w:val="9"/>
                <w:szCs w:val="9"/>
                <w:color w:val="auto"/>
              </w:rPr>
              <w:t>35</w:t>
            </w:r>
          </w:p>
        </w:tc>
        <w:tc>
          <w:tcPr>
            <w:tcW w:w="60" w:type="dxa"/>
            <w:vAlign w:val="bottom"/>
          </w:tcPr>
          <w:p>
            <w:pPr>
              <w:spacing w:after="0"/>
              <w:rPr>
                <w:sz w:val="14"/>
                <w:szCs w:val="14"/>
                <w:color w:val="auto"/>
              </w:rPr>
            </w:pPr>
          </w:p>
        </w:tc>
        <w:tc>
          <w:tcPr>
            <w:tcW w:w="660" w:type="dxa"/>
            <w:vAlign w:val="bottom"/>
            <w:gridSpan w:val="4"/>
          </w:tcPr>
          <w:p>
            <w:pPr>
              <w:jc w:val="right"/>
              <w:ind w:right="80"/>
              <w:spacing w:after="0"/>
              <w:rPr>
                <w:sz w:val="20"/>
                <w:szCs w:val="20"/>
                <w:color w:val="auto"/>
              </w:rPr>
            </w:pPr>
            <w:r>
              <w:rPr>
                <w:rFonts w:ascii="Courier New" w:cs="Courier New" w:eastAsia="Courier New" w:hAnsi="Courier New"/>
                <w:sz w:val="9"/>
                <w:szCs w:val="9"/>
                <w:color w:val="auto"/>
              </w:rPr>
              <w:t>43</w:t>
            </w:r>
          </w:p>
        </w:tc>
        <w:tc>
          <w:tcPr>
            <w:tcW w:w="20" w:type="dxa"/>
            <w:vAlign w:val="bottom"/>
          </w:tcPr>
          <w:p>
            <w:pPr>
              <w:spacing w:after="0"/>
              <w:rPr>
                <w:sz w:val="14"/>
                <w:szCs w:val="14"/>
                <w:color w:val="auto"/>
              </w:rPr>
            </w:pPr>
          </w:p>
        </w:tc>
      </w:tr>
      <w:tr>
        <w:trPr>
          <w:trHeight w:val="107"/>
        </w:trPr>
        <w:tc>
          <w:tcPr>
            <w:tcW w:w="20" w:type="dxa"/>
            <w:vAlign w:val="bottom"/>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2620" w:type="dxa"/>
            <w:vAlign w:val="bottom"/>
            <w:tcBorders>
              <w:bottom w:val="single" w:sz="8" w:color="2C2C2C"/>
            </w:tcBorders>
            <w:gridSpan w:val="7"/>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r>
      <w:tr>
        <w:trPr>
          <w:trHeight w:val="144"/>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20" w:type="dxa"/>
            <w:vAlign w:val="bottom"/>
            <w:gridSpan w:val="7"/>
          </w:tcPr>
          <w:p>
            <w:pPr>
              <w:ind w:left="20"/>
              <w:spacing w:after="0"/>
              <w:rPr>
                <w:sz w:val="20"/>
                <w:szCs w:val="20"/>
                <w:color w:val="auto"/>
              </w:rPr>
            </w:pPr>
            <w:r>
              <w:rPr>
                <w:rFonts w:ascii="Courier New" w:cs="Courier New" w:eastAsia="Courier New" w:hAnsi="Courier New"/>
                <w:sz w:val="9"/>
                <w:szCs w:val="9"/>
                <w:color w:val="auto"/>
              </w:rPr>
              <w:t>Sold, combined, or closed</w:t>
            </w:r>
          </w:p>
        </w:tc>
        <w:tc>
          <w:tcPr>
            <w:tcW w:w="640" w:type="dxa"/>
            <w:vAlign w:val="bottom"/>
            <w:gridSpan w:val="3"/>
          </w:tcPr>
          <w:p>
            <w:pPr>
              <w:jc w:val="right"/>
              <w:spacing w:after="0"/>
              <w:rPr>
                <w:sz w:val="20"/>
                <w:szCs w:val="20"/>
                <w:color w:val="auto"/>
              </w:rPr>
            </w:pPr>
            <w:r>
              <w:rPr>
                <w:rFonts w:ascii="Courier New" w:cs="Courier New" w:eastAsia="Courier New" w:hAnsi="Courier New"/>
                <w:sz w:val="9"/>
                <w:szCs w:val="9"/>
                <w:color w:val="auto"/>
              </w:rPr>
              <w:t>( 2 )</w:t>
            </w:r>
          </w:p>
        </w:tc>
        <w:tc>
          <w:tcPr>
            <w:tcW w:w="60" w:type="dxa"/>
            <w:vAlign w:val="bottom"/>
          </w:tcPr>
          <w:p>
            <w:pPr>
              <w:spacing w:after="0"/>
              <w:rPr>
                <w:sz w:val="12"/>
                <w:szCs w:val="12"/>
                <w:color w:val="auto"/>
              </w:rPr>
            </w:pPr>
          </w:p>
        </w:tc>
        <w:tc>
          <w:tcPr>
            <w:tcW w:w="640" w:type="dxa"/>
            <w:vAlign w:val="bottom"/>
            <w:gridSpan w:val="3"/>
          </w:tcPr>
          <w:p>
            <w:pPr>
              <w:jc w:val="right"/>
              <w:spacing w:after="0"/>
              <w:rPr>
                <w:sz w:val="20"/>
                <w:szCs w:val="20"/>
                <w:color w:val="auto"/>
              </w:rPr>
            </w:pPr>
            <w:r>
              <w:rPr>
                <w:rFonts w:ascii="Courier New" w:cs="Courier New" w:eastAsia="Courier New" w:hAnsi="Courier New"/>
                <w:sz w:val="9"/>
                <w:szCs w:val="9"/>
                <w:color w:val="auto"/>
              </w:rPr>
              <w:t>( 1 )</w:t>
            </w:r>
          </w:p>
        </w:tc>
        <w:tc>
          <w:tcPr>
            <w:tcW w:w="60" w:type="dxa"/>
            <w:vAlign w:val="bottom"/>
          </w:tcPr>
          <w:p>
            <w:pPr>
              <w:spacing w:after="0"/>
              <w:rPr>
                <w:sz w:val="12"/>
                <w:szCs w:val="12"/>
                <w:color w:val="auto"/>
              </w:rPr>
            </w:pPr>
          </w:p>
        </w:tc>
        <w:tc>
          <w:tcPr>
            <w:tcW w:w="660" w:type="dxa"/>
            <w:vAlign w:val="bottom"/>
            <w:gridSpan w:val="4"/>
          </w:tcPr>
          <w:p>
            <w:pPr>
              <w:jc w:val="right"/>
              <w:ind w:right="80"/>
              <w:spacing w:after="0"/>
              <w:rPr>
                <w:sz w:val="20"/>
                <w:szCs w:val="20"/>
                <w:color w:val="auto"/>
              </w:rPr>
            </w:pPr>
            <w:r>
              <w:rPr>
                <w:rFonts w:ascii="Courier New" w:cs="Courier New" w:eastAsia="Courier New" w:hAnsi="Courier New"/>
                <w:sz w:val="9"/>
                <w:szCs w:val="9"/>
                <w:color w:val="auto"/>
              </w:rPr>
              <w:t>( 2 )</w:t>
            </w:r>
          </w:p>
        </w:tc>
        <w:tc>
          <w:tcPr>
            <w:tcW w:w="20" w:type="dxa"/>
            <w:vAlign w:val="bottom"/>
          </w:tcPr>
          <w:p>
            <w:pPr>
              <w:spacing w:after="0"/>
              <w:rPr>
                <w:sz w:val="12"/>
                <w:szCs w:val="12"/>
                <w:color w:val="auto"/>
              </w:rPr>
            </w:pPr>
          </w:p>
        </w:tc>
      </w:tr>
      <w:tr>
        <w:trPr>
          <w:trHeight w:val="104"/>
        </w:trPr>
        <w:tc>
          <w:tcPr>
            <w:tcW w:w="20" w:type="dxa"/>
            <w:vAlign w:val="bottom"/>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15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280" w:type="dxa"/>
            <w:vAlign w:val="bottom"/>
            <w:tcBorders>
              <w:top w:val="single" w:sz="8" w:color="auto"/>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280" w:type="dxa"/>
            <w:vAlign w:val="bottom"/>
            <w:tcBorders>
              <w:top w:val="single" w:sz="8" w:color="auto"/>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260" w:type="dxa"/>
            <w:vAlign w:val="bottom"/>
            <w:tcBorders>
              <w:top w:val="single" w:sz="8" w:color="auto"/>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20" w:type="dxa"/>
            <w:vAlign w:val="bottom"/>
            <w:gridSpan w:val="7"/>
          </w:tcPr>
          <w:p>
            <w:pPr>
              <w:ind w:left="20"/>
              <w:spacing w:after="0"/>
              <w:rPr>
                <w:sz w:val="20"/>
                <w:szCs w:val="20"/>
                <w:color w:val="auto"/>
              </w:rPr>
            </w:pPr>
            <w:r>
              <w:rPr>
                <w:rFonts w:ascii="Courier New" w:cs="Courier New" w:eastAsia="Courier New" w:hAnsi="Courier New"/>
                <w:sz w:val="9"/>
                <w:szCs w:val="9"/>
                <w:color w:val="auto"/>
              </w:rPr>
              <w:t>End of year</w:t>
            </w:r>
          </w:p>
        </w:tc>
        <w:tc>
          <w:tcPr>
            <w:tcW w:w="640" w:type="dxa"/>
            <w:vAlign w:val="bottom"/>
            <w:gridSpan w:val="3"/>
          </w:tcPr>
          <w:p>
            <w:pPr>
              <w:jc w:val="right"/>
              <w:spacing w:after="0"/>
              <w:rPr>
                <w:sz w:val="20"/>
                <w:szCs w:val="20"/>
                <w:color w:val="auto"/>
              </w:rPr>
            </w:pPr>
            <w:r>
              <w:rPr>
                <w:rFonts w:ascii="Courier New" w:cs="Courier New" w:eastAsia="Courier New" w:hAnsi="Courier New"/>
                <w:sz w:val="9"/>
                <w:szCs w:val="9"/>
                <w:color w:val="auto"/>
              </w:rPr>
              <w:t>249</w:t>
            </w:r>
          </w:p>
        </w:tc>
        <w:tc>
          <w:tcPr>
            <w:tcW w:w="60" w:type="dxa"/>
            <w:vAlign w:val="bottom"/>
          </w:tcPr>
          <w:p>
            <w:pPr>
              <w:spacing w:after="0"/>
              <w:rPr>
                <w:sz w:val="14"/>
                <w:szCs w:val="14"/>
                <w:color w:val="auto"/>
              </w:rPr>
            </w:pPr>
          </w:p>
        </w:tc>
        <w:tc>
          <w:tcPr>
            <w:tcW w:w="640" w:type="dxa"/>
            <w:vAlign w:val="bottom"/>
            <w:gridSpan w:val="3"/>
          </w:tcPr>
          <w:p>
            <w:pPr>
              <w:jc w:val="right"/>
              <w:spacing w:after="0"/>
              <w:rPr>
                <w:sz w:val="20"/>
                <w:szCs w:val="20"/>
                <w:color w:val="auto"/>
              </w:rPr>
            </w:pPr>
            <w:r>
              <w:rPr>
                <w:rFonts w:ascii="Courier New" w:cs="Courier New" w:eastAsia="Courier New" w:hAnsi="Courier New"/>
                <w:sz w:val="9"/>
                <w:szCs w:val="9"/>
                <w:color w:val="auto"/>
              </w:rPr>
              <w:t>286</w:t>
            </w:r>
          </w:p>
        </w:tc>
        <w:tc>
          <w:tcPr>
            <w:tcW w:w="60" w:type="dxa"/>
            <w:vAlign w:val="bottom"/>
          </w:tcPr>
          <w:p>
            <w:pPr>
              <w:spacing w:after="0"/>
              <w:rPr>
                <w:sz w:val="14"/>
                <w:szCs w:val="14"/>
                <w:color w:val="auto"/>
              </w:rPr>
            </w:pPr>
          </w:p>
        </w:tc>
        <w:tc>
          <w:tcPr>
            <w:tcW w:w="660" w:type="dxa"/>
            <w:vAlign w:val="bottom"/>
            <w:gridSpan w:val="4"/>
          </w:tcPr>
          <w:p>
            <w:pPr>
              <w:jc w:val="right"/>
              <w:ind w:right="80"/>
              <w:spacing w:after="0"/>
              <w:rPr>
                <w:sz w:val="20"/>
                <w:szCs w:val="20"/>
                <w:color w:val="auto"/>
              </w:rPr>
            </w:pPr>
            <w:r>
              <w:rPr>
                <w:rFonts w:ascii="Courier New" w:cs="Courier New" w:eastAsia="Courier New" w:hAnsi="Courier New"/>
                <w:sz w:val="9"/>
                <w:szCs w:val="9"/>
                <w:color w:val="auto"/>
              </w:rPr>
              <w:t>331</w:t>
            </w:r>
          </w:p>
        </w:tc>
        <w:tc>
          <w:tcPr>
            <w:tcW w:w="20" w:type="dxa"/>
            <w:vAlign w:val="bottom"/>
          </w:tcPr>
          <w:p>
            <w:pPr>
              <w:spacing w:after="0"/>
              <w:rPr>
                <w:sz w:val="14"/>
                <w:szCs w:val="14"/>
                <w:color w:val="auto"/>
              </w:rPr>
            </w:pPr>
          </w:p>
        </w:tc>
      </w:tr>
      <w:tr>
        <w:trPr>
          <w:trHeight w:val="107"/>
        </w:trPr>
        <w:tc>
          <w:tcPr>
            <w:tcW w:w="20" w:type="dxa"/>
            <w:vAlign w:val="bottom"/>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2620" w:type="dxa"/>
            <w:vAlign w:val="bottom"/>
            <w:tcBorders>
              <w:bottom w:val="single" w:sz="8" w:color="2C2C2C"/>
            </w:tcBorders>
            <w:gridSpan w:val="7"/>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20" w:type="dxa"/>
            <w:vAlign w:val="bottom"/>
            <w:gridSpan w:val="7"/>
          </w:tcPr>
          <w:p>
            <w:pPr>
              <w:ind w:left="20"/>
              <w:spacing w:after="0"/>
              <w:rPr>
                <w:sz w:val="20"/>
                <w:szCs w:val="20"/>
                <w:color w:val="auto"/>
              </w:rPr>
            </w:pPr>
            <w:r>
              <w:rPr>
                <w:rFonts w:ascii="Courier New" w:cs="Courier New" w:eastAsia="Courier New" w:hAnsi="Courier New"/>
                <w:sz w:val="9"/>
                <w:szCs w:val="9"/>
                <w:color w:val="auto"/>
              </w:rPr>
              <w:t>Average number of locations during the year(1)</w:t>
            </w:r>
          </w:p>
        </w:tc>
        <w:tc>
          <w:tcPr>
            <w:tcW w:w="640" w:type="dxa"/>
            <w:vAlign w:val="bottom"/>
            <w:gridSpan w:val="3"/>
          </w:tcPr>
          <w:p>
            <w:pPr>
              <w:jc w:val="right"/>
              <w:spacing w:after="0"/>
              <w:rPr>
                <w:sz w:val="20"/>
                <w:szCs w:val="20"/>
                <w:color w:val="auto"/>
              </w:rPr>
            </w:pPr>
            <w:r>
              <w:rPr>
                <w:rFonts w:ascii="Courier New" w:cs="Courier New" w:eastAsia="Courier New" w:hAnsi="Courier New"/>
                <w:sz w:val="9"/>
                <w:szCs w:val="9"/>
                <w:color w:val="auto"/>
              </w:rPr>
              <w:t>248</w:t>
            </w:r>
          </w:p>
        </w:tc>
        <w:tc>
          <w:tcPr>
            <w:tcW w:w="60" w:type="dxa"/>
            <w:vAlign w:val="bottom"/>
          </w:tcPr>
          <w:p>
            <w:pPr>
              <w:spacing w:after="0"/>
              <w:rPr>
                <w:sz w:val="14"/>
                <w:szCs w:val="14"/>
                <w:color w:val="auto"/>
              </w:rPr>
            </w:pPr>
          </w:p>
        </w:tc>
        <w:tc>
          <w:tcPr>
            <w:tcW w:w="640" w:type="dxa"/>
            <w:vAlign w:val="bottom"/>
            <w:gridSpan w:val="3"/>
          </w:tcPr>
          <w:p>
            <w:pPr>
              <w:jc w:val="right"/>
              <w:spacing w:after="0"/>
              <w:rPr>
                <w:sz w:val="20"/>
                <w:szCs w:val="20"/>
                <w:color w:val="auto"/>
              </w:rPr>
            </w:pPr>
            <w:r>
              <w:rPr>
                <w:rFonts w:ascii="Courier New" w:cs="Courier New" w:eastAsia="Courier New" w:hAnsi="Courier New"/>
                <w:sz w:val="9"/>
                <w:szCs w:val="9"/>
                <w:color w:val="auto"/>
              </w:rPr>
              <w:t>268</w:t>
            </w:r>
          </w:p>
        </w:tc>
        <w:tc>
          <w:tcPr>
            <w:tcW w:w="60" w:type="dxa"/>
            <w:vAlign w:val="bottom"/>
          </w:tcPr>
          <w:p>
            <w:pPr>
              <w:spacing w:after="0"/>
              <w:rPr>
                <w:sz w:val="14"/>
                <w:szCs w:val="14"/>
                <w:color w:val="auto"/>
              </w:rPr>
            </w:pPr>
          </w:p>
        </w:tc>
        <w:tc>
          <w:tcPr>
            <w:tcW w:w="660" w:type="dxa"/>
            <w:vAlign w:val="bottom"/>
            <w:gridSpan w:val="4"/>
          </w:tcPr>
          <w:p>
            <w:pPr>
              <w:jc w:val="right"/>
              <w:ind w:right="80"/>
              <w:spacing w:after="0"/>
              <w:rPr>
                <w:sz w:val="20"/>
                <w:szCs w:val="20"/>
                <w:color w:val="auto"/>
              </w:rPr>
            </w:pPr>
            <w:r>
              <w:rPr>
                <w:rFonts w:ascii="Courier New" w:cs="Courier New" w:eastAsia="Courier New" w:hAnsi="Courier New"/>
                <w:sz w:val="9"/>
                <w:szCs w:val="9"/>
                <w:color w:val="auto"/>
              </w:rPr>
              <w:t>309</w:t>
            </w:r>
          </w:p>
        </w:tc>
        <w:tc>
          <w:tcPr>
            <w:tcW w:w="20" w:type="dxa"/>
            <w:vAlign w:val="bottom"/>
          </w:tcPr>
          <w:p>
            <w:pPr>
              <w:spacing w:after="0"/>
              <w:rPr>
                <w:sz w:val="14"/>
                <w:szCs w:val="14"/>
                <w:color w:val="auto"/>
              </w:rPr>
            </w:pPr>
          </w:p>
        </w:tc>
      </w:tr>
      <w:tr>
        <w:trPr>
          <w:trHeight w:val="107"/>
        </w:trPr>
        <w:tc>
          <w:tcPr>
            <w:tcW w:w="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15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Report of Independent Auditors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Board of Directors</w:t>
      </w: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EZCORP, Inc.</w:t>
      </w:r>
    </w:p>
    <w:p>
      <w:pPr>
        <w:spacing w:after="0" w:line="200" w:lineRule="exact"/>
        <w:rPr>
          <w:sz w:val="20"/>
          <w:szCs w:val="20"/>
          <w:color w:val="auto"/>
        </w:rPr>
      </w:pPr>
    </w:p>
    <w:p>
      <w:pPr>
        <w:spacing w:after="0" w:line="266" w:lineRule="exact"/>
        <w:rPr>
          <w:sz w:val="20"/>
          <w:szCs w:val="20"/>
          <w:color w:val="auto"/>
        </w:rPr>
      </w:pPr>
    </w:p>
    <w:p>
      <w:pPr>
        <w:jc w:val="both"/>
        <w:spacing w:after="0" w:line="234" w:lineRule="auto"/>
        <w:rPr>
          <w:sz w:val="20"/>
          <w:szCs w:val="20"/>
          <w:color w:val="auto"/>
        </w:rPr>
      </w:pPr>
      <w:r>
        <w:rPr>
          <w:rFonts w:ascii="Courier New" w:cs="Courier New" w:eastAsia="Courier New" w:hAnsi="Courier New"/>
          <w:sz w:val="9"/>
          <w:szCs w:val="9"/>
          <w:color w:val="auto"/>
        </w:rPr>
        <w:t>We have audited the accompanying consolidated balance sheets of EZCORP, Inc. and its subsidiaries as of September 30, 1998 and 1999, and the related consolidated statements of operations, stockholders' equity, and of the three years in the period ended September 30, 1999. Our audits also included the financial statement schedule listed in the Index at Item 14(a)(2). These financial statements and schedule are the responsib responsibility is to express an opinion on these financial statements and schedule based on our audits.</w:t>
      </w:r>
    </w:p>
    <w:p>
      <w:pPr>
        <w:spacing w:after="0" w:line="200" w:lineRule="exact"/>
        <w:rPr>
          <w:sz w:val="20"/>
          <w:szCs w:val="20"/>
          <w:color w:val="auto"/>
        </w:rPr>
      </w:pPr>
    </w:p>
    <w:p>
      <w:pPr>
        <w:spacing w:after="0" w:line="267" w:lineRule="exact"/>
        <w:rPr>
          <w:sz w:val="20"/>
          <w:szCs w:val="20"/>
          <w:color w:val="auto"/>
        </w:rPr>
      </w:pPr>
    </w:p>
    <w:p>
      <w:pPr>
        <w:jc w:val="both"/>
        <w:spacing w:after="0" w:line="234" w:lineRule="auto"/>
        <w:rPr>
          <w:sz w:val="20"/>
          <w:szCs w:val="20"/>
          <w:color w:val="auto"/>
        </w:rPr>
      </w:pPr>
      <w:r>
        <w:rPr>
          <w:rFonts w:ascii="Courier New" w:cs="Courier New" w:eastAsia="Courier New" w:hAnsi="Courier New"/>
          <w:sz w:val="9"/>
          <w:szCs w:val="9"/>
          <w:color w:val="auto"/>
        </w:rPr>
        <w:t>We conducted our audits in accordance with generally accepted auditing standards. Those standards require that we plan and perform the audit to obtain reasonable assurance about whether the financial statements ar misstatement. An audit includes examining, on a test basis, evidence supporting the amounts and disclosures in the financial statements. An audit also includes assessing the accounting principles used and signifi well as evaluating the overall financial statement presentation. We believe that our audits provide a reasonable basis for our opinion.</w:t>
      </w:r>
    </w:p>
    <w:p>
      <w:pPr>
        <w:spacing w:after="0" w:line="200" w:lineRule="exact"/>
        <w:rPr>
          <w:sz w:val="20"/>
          <w:szCs w:val="20"/>
          <w:color w:val="auto"/>
        </w:rPr>
      </w:pPr>
    </w:p>
    <w:p>
      <w:pPr>
        <w:spacing w:after="0" w:line="267" w:lineRule="exact"/>
        <w:rPr>
          <w:sz w:val="20"/>
          <w:szCs w:val="20"/>
          <w:color w:val="auto"/>
        </w:rPr>
      </w:pPr>
    </w:p>
    <w:p>
      <w:pPr>
        <w:jc w:val="both"/>
        <w:spacing w:after="0" w:line="234" w:lineRule="auto"/>
        <w:rPr>
          <w:sz w:val="20"/>
          <w:szCs w:val="20"/>
          <w:color w:val="auto"/>
        </w:rPr>
      </w:pPr>
      <w:r>
        <w:rPr>
          <w:rFonts w:ascii="Courier New" w:cs="Courier New" w:eastAsia="Courier New" w:hAnsi="Courier New"/>
          <w:sz w:val="9"/>
          <w:szCs w:val="9"/>
          <w:color w:val="auto"/>
        </w:rPr>
        <w:t>In our opinion, the consolidated financial statements referred to above present fairly, in all material respects, the consolidated financial position of EZCORP, Inc. and its subsidiaries at September 30, 1998 and consolidated results of their operations and their cash flows for each of the three years in the period ended September 30, 1999, in conformity with generally accepted accounting principles. Also in our opinion, t when considered in relation to the basic financial statements taken as a whole, presents fairly in all material respects the information set forth therein.</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ERNST &amp; YOUNG LLP</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Austin, Texas</w:t>
      </w: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November 12, 1999</w:t>
      </w:r>
    </w:p>
    <w:p>
      <w:pPr>
        <w:spacing w:after="0" w:line="200" w:lineRule="exact"/>
        <w:rPr>
          <w:sz w:val="20"/>
          <w:szCs w:val="20"/>
          <w:color w:val="auto"/>
        </w:rPr>
      </w:pPr>
    </w:p>
    <w:p>
      <w:pPr>
        <w:spacing w:after="0" w:line="265" w:lineRule="exact"/>
        <w:rPr>
          <w:sz w:val="20"/>
          <w:szCs w:val="20"/>
          <w:color w:val="auto"/>
        </w:rPr>
      </w:pPr>
    </w:p>
    <w:tbl>
      <w:tblPr>
        <w:tblLayout w:type="fixed"/>
        <w:tblInd w:w="3140" w:type="dxa"/>
        <w:tblCellMar>
          <w:top w:w="0" w:type="dxa"/>
          <w:left w:w="0" w:type="dxa"/>
          <w:bottom w:w="0" w:type="dxa"/>
          <w:right w:w="0" w:type="dxa"/>
        </w:tblCellMar>
      </w:tblPr>
      <w:tr>
        <w:trPr>
          <w:trHeight w:val="102"/>
        </w:trPr>
        <w:tc>
          <w:tcPr>
            <w:tcW w:w="4540" w:type="dxa"/>
            <w:vAlign w:val="bottom"/>
          </w:tcPr>
          <w:p>
            <w:pPr>
              <w:ind w:left="1860"/>
              <w:spacing w:after="0"/>
              <w:rPr>
                <w:sz w:val="20"/>
                <w:szCs w:val="20"/>
                <w:color w:val="auto"/>
              </w:rPr>
            </w:pPr>
            <w:r>
              <w:rPr>
                <w:rFonts w:ascii="Courier New" w:cs="Courier New" w:eastAsia="Courier New" w:hAnsi="Courier New"/>
                <w:sz w:val="9"/>
                <w:szCs w:val="9"/>
                <w:color w:val="auto"/>
              </w:rPr>
              <w:t>Consolidated Balance Sheets</w:t>
            </w:r>
          </w:p>
        </w:tc>
        <w:tc>
          <w:tcPr>
            <w:tcW w:w="640" w:type="dxa"/>
            <w:vAlign w:val="bottom"/>
          </w:tcPr>
          <w:p>
            <w:pPr>
              <w:spacing w:after="0"/>
              <w:rPr>
                <w:sz w:val="8"/>
                <w:szCs w:val="8"/>
                <w:color w:val="auto"/>
              </w:rPr>
            </w:pPr>
          </w:p>
        </w:tc>
      </w:tr>
      <w:tr>
        <w:trPr>
          <w:trHeight w:val="252"/>
        </w:trPr>
        <w:tc>
          <w:tcPr>
            <w:tcW w:w="4540" w:type="dxa"/>
            <w:vAlign w:val="bottom"/>
          </w:tcPr>
          <w:p>
            <w:pPr>
              <w:ind w:left="1820"/>
              <w:spacing w:after="0"/>
              <w:rPr>
                <w:sz w:val="20"/>
                <w:szCs w:val="20"/>
                <w:color w:val="auto"/>
              </w:rPr>
            </w:pPr>
            <w:r>
              <w:rPr>
                <w:rFonts w:ascii="Courier New" w:cs="Courier New" w:eastAsia="Courier New" w:hAnsi="Courier New"/>
                <w:sz w:val="9"/>
                <w:szCs w:val="9"/>
                <w:b w:val="1"/>
                <w:bCs w:val="1"/>
                <w:color w:val="auto"/>
              </w:rPr>
              <w:t>Index to Financial Statements</w:t>
            </w:r>
          </w:p>
        </w:tc>
        <w:tc>
          <w:tcPr>
            <w:tcW w:w="640" w:type="dxa"/>
            <w:vAlign w:val="bottom"/>
          </w:tcPr>
          <w:p>
            <w:pPr>
              <w:spacing w:after="0"/>
              <w:rPr>
                <w:sz w:val="21"/>
                <w:szCs w:val="21"/>
                <w:color w:val="auto"/>
              </w:rPr>
            </w:pPr>
          </w:p>
        </w:tc>
      </w:tr>
      <w:tr>
        <w:trPr>
          <w:trHeight w:val="225"/>
        </w:trPr>
        <w:tc>
          <w:tcPr>
            <w:tcW w:w="45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Courier New" w:cs="Courier New" w:eastAsia="Courier New" w:hAnsi="Courier New"/>
                <w:sz w:val="9"/>
                <w:szCs w:val="9"/>
                <w:color w:val="auto"/>
              </w:rPr>
              <w:t>Page</w:t>
            </w:r>
          </w:p>
        </w:tc>
      </w:tr>
      <w:tr>
        <w:trPr>
          <w:trHeight w:val="225"/>
        </w:trPr>
        <w:tc>
          <w:tcPr>
            <w:tcW w:w="4540" w:type="dxa"/>
            <w:vAlign w:val="bottom"/>
          </w:tcPr>
          <w:p>
            <w:pPr>
              <w:spacing w:after="0"/>
              <w:rPr>
                <w:sz w:val="20"/>
                <w:szCs w:val="20"/>
                <w:color w:val="auto"/>
              </w:rPr>
            </w:pPr>
            <w:r>
              <w:rPr>
                <w:rFonts w:ascii="Courier New" w:cs="Courier New" w:eastAsia="Courier New" w:hAnsi="Courier New"/>
                <w:sz w:val="9"/>
                <w:szCs w:val="9"/>
                <w:color w:val="auto"/>
              </w:rPr>
              <w:t>Report of Independent Auditors</w:t>
            </w:r>
          </w:p>
        </w:tc>
        <w:tc>
          <w:tcPr>
            <w:tcW w:w="640" w:type="dxa"/>
            <w:vAlign w:val="bottom"/>
          </w:tcPr>
          <w:p>
            <w:pPr>
              <w:jc w:val="right"/>
              <w:spacing w:after="0"/>
              <w:rPr>
                <w:sz w:val="20"/>
                <w:szCs w:val="20"/>
                <w:color w:val="auto"/>
              </w:rPr>
            </w:pPr>
            <w:r>
              <w:rPr>
                <w:rFonts w:ascii="Courier New" w:cs="Courier New" w:eastAsia="Courier New" w:hAnsi="Courier New"/>
                <w:sz w:val="9"/>
                <w:szCs w:val="9"/>
                <w:color w:val="auto"/>
              </w:rPr>
              <w:t>26</w:t>
            </w:r>
          </w:p>
        </w:tc>
      </w:tr>
      <w:tr>
        <w:trPr>
          <w:trHeight w:val="486"/>
        </w:trPr>
        <w:tc>
          <w:tcPr>
            <w:tcW w:w="4540" w:type="dxa"/>
            <w:vAlign w:val="bottom"/>
          </w:tcPr>
          <w:p>
            <w:pPr>
              <w:spacing w:after="0"/>
              <w:rPr>
                <w:sz w:val="20"/>
                <w:szCs w:val="20"/>
                <w:color w:val="auto"/>
              </w:rPr>
            </w:pPr>
            <w:r>
              <w:rPr>
                <w:rFonts w:ascii="Courier New" w:cs="Courier New" w:eastAsia="Courier New" w:hAnsi="Courier New"/>
                <w:sz w:val="9"/>
                <w:szCs w:val="9"/>
                <w:color w:val="auto"/>
              </w:rPr>
              <w:t>Consolidated Financial Statements:</w:t>
            </w:r>
          </w:p>
        </w:tc>
        <w:tc>
          <w:tcPr>
            <w:tcW w:w="640" w:type="dxa"/>
            <w:vAlign w:val="bottom"/>
          </w:tcPr>
          <w:p>
            <w:pPr>
              <w:spacing w:after="0"/>
              <w:rPr>
                <w:sz w:val="24"/>
                <w:szCs w:val="24"/>
                <w:color w:val="auto"/>
              </w:rPr>
            </w:pPr>
          </w:p>
        </w:tc>
      </w:tr>
      <w:tr>
        <w:trPr>
          <w:trHeight w:val="486"/>
        </w:trPr>
        <w:tc>
          <w:tcPr>
            <w:tcW w:w="4540" w:type="dxa"/>
            <w:vAlign w:val="bottom"/>
          </w:tcPr>
          <w:p>
            <w:pPr>
              <w:ind w:left="200"/>
              <w:spacing w:after="0"/>
              <w:rPr>
                <w:sz w:val="20"/>
                <w:szCs w:val="20"/>
                <w:color w:val="auto"/>
              </w:rPr>
            </w:pPr>
            <w:r>
              <w:rPr>
                <w:rFonts w:ascii="Courier New" w:cs="Courier New" w:eastAsia="Courier New" w:hAnsi="Courier New"/>
                <w:sz w:val="9"/>
                <w:szCs w:val="9"/>
                <w:color w:val="auto"/>
              </w:rPr>
              <w:t>Consolidated Balance Sheets as of September 30, 1998 and 1999</w:t>
            </w:r>
          </w:p>
        </w:tc>
        <w:tc>
          <w:tcPr>
            <w:tcW w:w="640" w:type="dxa"/>
            <w:vAlign w:val="bottom"/>
          </w:tcPr>
          <w:p>
            <w:pPr>
              <w:jc w:val="right"/>
              <w:spacing w:after="0"/>
              <w:rPr>
                <w:sz w:val="20"/>
                <w:szCs w:val="20"/>
                <w:color w:val="auto"/>
              </w:rPr>
            </w:pPr>
            <w:r>
              <w:rPr>
                <w:rFonts w:ascii="Courier New" w:cs="Courier New" w:eastAsia="Courier New" w:hAnsi="Courier New"/>
                <w:sz w:val="9"/>
                <w:szCs w:val="9"/>
                <w:color w:val="auto"/>
              </w:rPr>
              <w:t>27</w:t>
            </w:r>
          </w:p>
        </w:tc>
      </w:tr>
      <w:tr>
        <w:trPr>
          <w:trHeight w:val="522"/>
        </w:trPr>
        <w:tc>
          <w:tcPr>
            <w:tcW w:w="4540" w:type="dxa"/>
            <w:vAlign w:val="bottom"/>
          </w:tcPr>
          <w:p>
            <w:pPr>
              <w:ind w:left="200"/>
              <w:spacing w:after="0"/>
              <w:rPr>
                <w:sz w:val="20"/>
                <w:szCs w:val="20"/>
                <w:color w:val="auto"/>
              </w:rPr>
            </w:pPr>
            <w:r>
              <w:rPr>
                <w:rFonts w:ascii="Courier New" w:cs="Courier New" w:eastAsia="Courier New" w:hAnsi="Courier New"/>
                <w:sz w:val="9"/>
                <w:szCs w:val="9"/>
                <w:color w:val="auto"/>
              </w:rPr>
              <w:t>Consolidated Statements of Operations for each of the Three Fiscal Years</w:t>
            </w:r>
          </w:p>
        </w:tc>
        <w:tc>
          <w:tcPr>
            <w:tcW w:w="640" w:type="dxa"/>
            <w:vAlign w:val="bottom"/>
          </w:tcPr>
          <w:p>
            <w:pPr>
              <w:jc w:val="right"/>
              <w:spacing w:after="0"/>
              <w:rPr>
                <w:sz w:val="20"/>
                <w:szCs w:val="20"/>
                <w:color w:val="auto"/>
              </w:rPr>
            </w:pPr>
            <w:r>
              <w:rPr>
                <w:rFonts w:ascii="Courier New" w:cs="Courier New" w:eastAsia="Courier New" w:hAnsi="Courier New"/>
                <w:sz w:val="9"/>
                <w:szCs w:val="9"/>
                <w:color w:val="auto"/>
              </w:rPr>
              <w:t>28</w:t>
            </w:r>
          </w:p>
        </w:tc>
      </w:tr>
      <w:tr>
        <w:trPr>
          <w:trHeight w:val="216"/>
        </w:trPr>
        <w:tc>
          <w:tcPr>
            <w:tcW w:w="4540" w:type="dxa"/>
            <w:vAlign w:val="bottom"/>
          </w:tcPr>
          <w:p>
            <w:pPr>
              <w:ind w:left="200"/>
              <w:spacing w:after="0"/>
              <w:rPr>
                <w:sz w:val="20"/>
                <w:szCs w:val="20"/>
                <w:color w:val="auto"/>
              </w:rPr>
            </w:pPr>
            <w:r>
              <w:rPr>
                <w:rFonts w:ascii="Courier New" w:cs="Courier New" w:eastAsia="Courier New" w:hAnsi="Courier New"/>
                <w:sz w:val="9"/>
                <w:szCs w:val="9"/>
                <w:color w:val="auto"/>
              </w:rPr>
              <w:t>Ended September 30, 1999</w:t>
            </w:r>
          </w:p>
        </w:tc>
        <w:tc>
          <w:tcPr>
            <w:tcW w:w="640" w:type="dxa"/>
            <w:vAlign w:val="bottom"/>
          </w:tcPr>
          <w:p>
            <w:pPr>
              <w:spacing w:after="0"/>
              <w:rPr>
                <w:sz w:val="18"/>
                <w:szCs w:val="18"/>
                <w:color w:val="auto"/>
              </w:rPr>
            </w:pPr>
          </w:p>
        </w:tc>
      </w:tr>
    </w:tbl>
    <w:p>
      <w:pPr>
        <w:sectPr>
          <w:pgSz w:w="11900" w:h="16867" w:orient="portrait"/>
          <w:cols w:equalWidth="0" w:num="1">
            <w:col w:w="11540"/>
          </w:cols>
          <w:pgMar w:left="220" w:top="199" w:right="139" w:bottom="0" w:gutter="0" w:footer="0" w:header="0"/>
        </w:sectPr>
      </w:pPr>
    </w:p>
    <w:bookmarkStart w:id="13" w:name="page14"/>
    <w:bookmarkEnd w:id="13"/>
    <w:p>
      <w:pPr>
        <w:spacing w:after="0" w:line="1" w:lineRule="exact"/>
        <w:rPr>
          <w:sz w:val="20"/>
          <w:szCs w:val="20"/>
          <w:color w:val="auto"/>
        </w:rPr>
      </w:pPr>
    </w:p>
    <w:tbl>
      <w:tblPr>
        <w:tblLayout w:type="fixed"/>
        <w:tblInd w:w="3340" w:type="dxa"/>
        <w:tblCellMar>
          <w:top w:w="0" w:type="dxa"/>
          <w:left w:w="0" w:type="dxa"/>
          <w:bottom w:w="0" w:type="dxa"/>
          <w:right w:w="0" w:type="dxa"/>
        </w:tblCellMar>
      </w:tblPr>
      <w:tr>
        <w:trPr>
          <w:trHeight w:val="102"/>
        </w:trPr>
        <w:tc>
          <w:tcPr>
            <w:tcW w:w="4640" w:type="dxa"/>
            <w:vAlign w:val="bottom"/>
            <w:gridSpan w:val="2"/>
          </w:tcPr>
          <w:p>
            <w:pPr>
              <w:spacing w:after="0"/>
              <w:rPr>
                <w:sz w:val="20"/>
                <w:szCs w:val="20"/>
                <w:color w:val="auto"/>
              </w:rPr>
            </w:pPr>
            <w:r>
              <w:rPr>
                <w:rFonts w:ascii="Courier New" w:cs="Courier New" w:eastAsia="Courier New" w:hAnsi="Courier New"/>
                <w:sz w:val="9"/>
                <w:szCs w:val="9"/>
                <w:color w:val="auto"/>
              </w:rPr>
              <w:t>Consolidated Statements of Cash Flows for each of the Three Fiscal Years</w:t>
            </w:r>
          </w:p>
        </w:tc>
        <w:tc>
          <w:tcPr>
            <w:tcW w:w="340" w:type="dxa"/>
            <w:vAlign w:val="bottom"/>
          </w:tcPr>
          <w:p>
            <w:pPr>
              <w:jc w:val="right"/>
              <w:spacing w:after="0"/>
              <w:rPr>
                <w:sz w:val="20"/>
                <w:szCs w:val="20"/>
                <w:color w:val="auto"/>
              </w:rPr>
            </w:pPr>
            <w:r>
              <w:rPr>
                <w:rFonts w:ascii="Courier New" w:cs="Courier New" w:eastAsia="Courier New" w:hAnsi="Courier New"/>
                <w:sz w:val="9"/>
                <w:szCs w:val="9"/>
                <w:color w:val="auto"/>
              </w:rPr>
              <w:t>29</w:t>
            </w:r>
          </w:p>
        </w:tc>
      </w:tr>
      <w:tr>
        <w:trPr>
          <w:trHeight w:val="216"/>
        </w:trPr>
        <w:tc>
          <w:tcPr>
            <w:tcW w:w="1060" w:type="dxa"/>
            <w:vAlign w:val="bottom"/>
          </w:tcPr>
          <w:p>
            <w:pPr>
              <w:spacing w:after="0"/>
              <w:rPr>
                <w:sz w:val="20"/>
                <w:szCs w:val="20"/>
                <w:color w:val="auto"/>
              </w:rPr>
            </w:pPr>
            <w:r>
              <w:rPr>
                <w:rFonts w:ascii="Courier New" w:cs="Courier New" w:eastAsia="Courier New" w:hAnsi="Courier New"/>
                <w:sz w:val="9"/>
                <w:szCs w:val="9"/>
                <w:color w:val="auto"/>
              </w:rPr>
              <w:t>Ended September 30,</w:t>
            </w:r>
          </w:p>
        </w:tc>
        <w:tc>
          <w:tcPr>
            <w:tcW w:w="3580" w:type="dxa"/>
            <w:vAlign w:val="bottom"/>
          </w:tcPr>
          <w:p>
            <w:pPr>
              <w:jc w:val="right"/>
              <w:ind w:right="3295"/>
              <w:spacing w:after="0"/>
              <w:rPr>
                <w:sz w:val="20"/>
                <w:szCs w:val="20"/>
                <w:color w:val="auto"/>
              </w:rPr>
            </w:pPr>
            <w:r>
              <w:rPr>
                <w:rFonts w:ascii="Courier New" w:cs="Courier New" w:eastAsia="Courier New" w:hAnsi="Courier New"/>
                <w:sz w:val="9"/>
                <w:szCs w:val="9"/>
                <w:color w:val="auto"/>
              </w:rPr>
              <w:t>1999</w:t>
            </w:r>
          </w:p>
        </w:tc>
        <w:tc>
          <w:tcPr>
            <w:tcW w:w="340" w:type="dxa"/>
            <w:vAlign w:val="bottom"/>
          </w:tcPr>
          <w:p>
            <w:pPr>
              <w:spacing w:after="0"/>
              <w:rPr>
                <w:sz w:val="18"/>
                <w:szCs w:val="18"/>
                <w:color w:val="auto"/>
              </w:rPr>
            </w:pPr>
          </w:p>
        </w:tc>
      </w:tr>
      <w:tr>
        <w:trPr>
          <w:trHeight w:val="486"/>
        </w:trPr>
        <w:tc>
          <w:tcPr>
            <w:tcW w:w="4640" w:type="dxa"/>
            <w:vAlign w:val="bottom"/>
            <w:gridSpan w:val="2"/>
          </w:tcPr>
          <w:p>
            <w:pPr>
              <w:spacing w:after="0"/>
              <w:rPr>
                <w:sz w:val="20"/>
                <w:szCs w:val="20"/>
                <w:color w:val="auto"/>
              </w:rPr>
            </w:pPr>
            <w:r>
              <w:rPr>
                <w:rFonts w:ascii="Courier New" w:cs="Courier New" w:eastAsia="Courier New" w:hAnsi="Courier New"/>
                <w:sz w:val="9"/>
                <w:szCs w:val="9"/>
                <w:color w:val="auto"/>
              </w:rPr>
              <w:t>Consolidated Statements of Stockholders' Equity for each of the Three Fiscal Years</w:t>
            </w:r>
          </w:p>
        </w:tc>
        <w:tc>
          <w:tcPr>
            <w:tcW w:w="340" w:type="dxa"/>
            <w:vAlign w:val="bottom"/>
          </w:tcPr>
          <w:p>
            <w:pPr>
              <w:jc w:val="right"/>
              <w:spacing w:after="0"/>
              <w:rPr>
                <w:sz w:val="20"/>
                <w:szCs w:val="20"/>
                <w:color w:val="auto"/>
              </w:rPr>
            </w:pPr>
            <w:r>
              <w:rPr>
                <w:rFonts w:ascii="Courier New" w:cs="Courier New" w:eastAsia="Courier New" w:hAnsi="Courier New"/>
                <w:sz w:val="9"/>
                <w:szCs w:val="9"/>
                <w:color w:val="auto"/>
              </w:rPr>
              <w:t>30</w:t>
            </w:r>
          </w:p>
        </w:tc>
      </w:tr>
      <w:tr>
        <w:trPr>
          <w:trHeight w:val="216"/>
        </w:trPr>
        <w:tc>
          <w:tcPr>
            <w:tcW w:w="1060" w:type="dxa"/>
            <w:vAlign w:val="bottom"/>
          </w:tcPr>
          <w:p>
            <w:pPr>
              <w:spacing w:after="0"/>
              <w:rPr>
                <w:sz w:val="20"/>
                <w:szCs w:val="20"/>
                <w:color w:val="auto"/>
              </w:rPr>
            </w:pPr>
            <w:r>
              <w:rPr>
                <w:rFonts w:ascii="Courier New" w:cs="Courier New" w:eastAsia="Courier New" w:hAnsi="Courier New"/>
                <w:sz w:val="9"/>
                <w:szCs w:val="9"/>
                <w:color w:val="auto"/>
              </w:rPr>
              <w:t>Ended September 30,</w:t>
            </w:r>
          </w:p>
        </w:tc>
        <w:tc>
          <w:tcPr>
            <w:tcW w:w="3580" w:type="dxa"/>
            <w:vAlign w:val="bottom"/>
          </w:tcPr>
          <w:p>
            <w:pPr>
              <w:jc w:val="right"/>
              <w:ind w:right="3295"/>
              <w:spacing w:after="0"/>
              <w:rPr>
                <w:sz w:val="20"/>
                <w:szCs w:val="20"/>
                <w:color w:val="auto"/>
              </w:rPr>
            </w:pPr>
            <w:r>
              <w:rPr>
                <w:rFonts w:ascii="Courier New" w:cs="Courier New" w:eastAsia="Courier New" w:hAnsi="Courier New"/>
                <w:sz w:val="9"/>
                <w:szCs w:val="9"/>
                <w:color w:val="auto"/>
              </w:rPr>
              <w:t>1999</w:t>
            </w:r>
          </w:p>
        </w:tc>
        <w:tc>
          <w:tcPr>
            <w:tcW w:w="340" w:type="dxa"/>
            <w:vAlign w:val="bottom"/>
          </w:tcPr>
          <w:p>
            <w:pPr>
              <w:spacing w:after="0"/>
              <w:rPr>
                <w:sz w:val="18"/>
                <w:szCs w:val="18"/>
                <w:color w:val="auto"/>
              </w:rPr>
            </w:pPr>
          </w:p>
        </w:tc>
      </w:tr>
      <w:tr>
        <w:trPr>
          <w:trHeight w:val="486"/>
        </w:trPr>
        <w:tc>
          <w:tcPr>
            <w:tcW w:w="4640" w:type="dxa"/>
            <w:vAlign w:val="bottom"/>
            <w:gridSpan w:val="2"/>
          </w:tcPr>
          <w:p>
            <w:pPr>
              <w:spacing w:after="0"/>
              <w:rPr>
                <w:sz w:val="20"/>
                <w:szCs w:val="20"/>
                <w:color w:val="auto"/>
              </w:rPr>
            </w:pPr>
            <w:r>
              <w:rPr>
                <w:rFonts w:ascii="Courier New" w:cs="Courier New" w:eastAsia="Courier New" w:hAnsi="Courier New"/>
                <w:sz w:val="9"/>
                <w:szCs w:val="9"/>
                <w:color w:val="auto"/>
              </w:rPr>
              <w:t>Notes to Consolidated Financial Statements</w:t>
            </w:r>
          </w:p>
        </w:tc>
        <w:tc>
          <w:tcPr>
            <w:tcW w:w="340" w:type="dxa"/>
            <w:vAlign w:val="bottom"/>
          </w:tcPr>
          <w:p>
            <w:pPr>
              <w:jc w:val="right"/>
              <w:spacing w:after="0"/>
              <w:rPr>
                <w:sz w:val="20"/>
                <w:szCs w:val="20"/>
                <w:color w:val="auto"/>
              </w:rPr>
            </w:pPr>
            <w:r>
              <w:rPr>
                <w:rFonts w:ascii="Courier New" w:cs="Courier New" w:eastAsia="Courier New" w:hAnsi="Courier New"/>
                <w:sz w:val="9"/>
                <w:szCs w:val="9"/>
                <w:color w:val="auto"/>
              </w:rPr>
              <w:t>31</w:t>
            </w:r>
          </w:p>
        </w:tc>
      </w:tr>
    </w:tbl>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9"/>
          <w:szCs w:val="9"/>
          <w:i w:val="1"/>
          <w:iCs w:val="1"/>
          <w:color w:val="auto"/>
        </w:rPr>
        <w:t>See notes to consolidated financial statements.</w:t>
      </w:r>
    </w:p>
    <w:p>
      <w:pPr>
        <w:spacing w:after="0" w:line="304" w:lineRule="exact"/>
        <w:rPr>
          <w:sz w:val="20"/>
          <w:szCs w:val="20"/>
          <w:color w:val="auto"/>
        </w:rPr>
      </w:pPr>
    </w:p>
    <w:p>
      <w:pPr>
        <w:ind w:left="4440"/>
        <w:spacing w:after="0"/>
        <w:rPr>
          <w:sz w:val="20"/>
          <w:szCs w:val="20"/>
          <w:color w:val="auto"/>
        </w:rPr>
      </w:pPr>
      <w:r>
        <w:rPr>
          <w:rFonts w:ascii="Courier New" w:cs="Courier New" w:eastAsia="Courier New" w:hAnsi="Courier New"/>
          <w:sz w:val="12"/>
          <w:szCs w:val="12"/>
          <w:color w:val="auto"/>
        </w:rPr>
        <w:t>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3260" w:type="dxa"/>
        <w:tblCellMar>
          <w:top w:w="0" w:type="dxa"/>
          <w:left w:w="0" w:type="dxa"/>
          <w:bottom w:w="0" w:type="dxa"/>
          <w:right w:w="0" w:type="dxa"/>
        </w:tblCellMar>
      </w:tblPr>
      <w:tr>
        <w:trPr>
          <w:trHeight w:val="102"/>
        </w:trPr>
        <w:tc>
          <w:tcPr>
            <w:tcW w:w="29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500" w:type="dxa"/>
            <w:vAlign w:val="bottom"/>
            <w:gridSpan w:val="10"/>
          </w:tcPr>
          <w:p>
            <w:pPr>
              <w:jc w:val="right"/>
              <w:ind w:right="595"/>
              <w:spacing w:after="0"/>
              <w:rPr>
                <w:sz w:val="20"/>
                <w:szCs w:val="20"/>
                <w:color w:val="auto"/>
              </w:rPr>
            </w:pPr>
            <w:r>
              <w:rPr>
                <w:rFonts w:ascii="Courier New" w:cs="Courier New" w:eastAsia="Courier New" w:hAnsi="Courier New"/>
                <w:sz w:val="9"/>
                <w:szCs w:val="9"/>
                <w:color w:val="auto"/>
              </w:rPr>
              <w:t>September 30</w:t>
            </w:r>
          </w:p>
        </w:tc>
      </w:tr>
      <w:tr>
        <w:trPr>
          <w:trHeight w:val="20"/>
        </w:trPr>
        <w:tc>
          <w:tcPr>
            <w:tcW w:w="2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41"/>
        </w:trPr>
        <w:tc>
          <w:tcPr>
            <w:tcW w:w="2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Courier New" w:cs="Courier New" w:eastAsia="Courier New" w:hAnsi="Courier New"/>
                <w:sz w:val="9"/>
                <w:szCs w:val="9"/>
                <w:color w:val="auto"/>
                <w:w w:val="83"/>
              </w:rPr>
              <w:t>1998</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gridSpan w:val="3"/>
          </w:tcPr>
          <w:p>
            <w:pPr>
              <w:jc w:val="right"/>
              <w:spacing w:after="0"/>
              <w:rPr>
                <w:sz w:val="20"/>
                <w:szCs w:val="20"/>
                <w:color w:val="auto"/>
              </w:rPr>
            </w:pPr>
            <w:r>
              <w:rPr>
                <w:rFonts w:ascii="Courier New" w:cs="Courier New" w:eastAsia="Courier New" w:hAnsi="Courier New"/>
                <w:sz w:val="9"/>
                <w:szCs w:val="9"/>
                <w:color w:val="auto"/>
              </w:rPr>
              <w:t>1999</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0"/>
        </w:trPr>
        <w:tc>
          <w:tcPr>
            <w:tcW w:w="2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58"/>
        </w:trPr>
        <w:tc>
          <w:tcPr>
            <w:tcW w:w="2980" w:type="dxa"/>
            <w:vAlign w:val="bottom"/>
          </w:tcPr>
          <w:p>
            <w:pPr>
              <w:spacing w:after="0"/>
              <w:rPr>
                <w:sz w:val="20"/>
                <w:szCs w:val="20"/>
                <w:color w:val="auto"/>
              </w:rPr>
            </w:pPr>
            <w:r>
              <w:rPr>
                <w:rFonts w:ascii="Courier New" w:cs="Courier New" w:eastAsia="Courier New" w:hAnsi="Courier New"/>
                <w:sz w:val="9"/>
                <w:szCs w:val="9"/>
                <w:color w:val="auto"/>
              </w:rPr>
              <w:t>Assets:</w:t>
            </w: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gridSpan w:val="9"/>
          </w:tcPr>
          <w:p>
            <w:pPr>
              <w:jc w:val="right"/>
              <w:ind w:right="375"/>
              <w:spacing w:after="0"/>
              <w:rPr>
                <w:sz w:val="20"/>
                <w:szCs w:val="20"/>
                <w:color w:val="auto"/>
              </w:rPr>
            </w:pPr>
            <w:r>
              <w:rPr>
                <w:rFonts w:ascii="Courier New" w:cs="Courier New" w:eastAsia="Courier New" w:hAnsi="Courier New"/>
                <w:sz w:val="9"/>
                <w:szCs w:val="9"/>
                <w:i w:val="1"/>
                <w:iCs w:val="1"/>
                <w:color w:val="auto"/>
              </w:rPr>
              <w:t>(In thousands)</w:t>
            </w:r>
          </w:p>
        </w:tc>
      </w:tr>
      <w:tr>
        <w:trPr>
          <w:trHeight w:val="261"/>
        </w:trPr>
        <w:tc>
          <w:tcPr>
            <w:tcW w:w="2980" w:type="dxa"/>
            <w:vAlign w:val="bottom"/>
          </w:tcPr>
          <w:p>
            <w:pPr>
              <w:ind w:left="500"/>
              <w:spacing w:after="0"/>
              <w:rPr>
                <w:sz w:val="20"/>
                <w:szCs w:val="20"/>
                <w:color w:val="auto"/>
              </w:rPr>
            </w:pPr>
            <w:r>
              <w:rPr>
                <w:rFonts w:ascii="Courier New" w:cs="Courier New" w:eastAsia="Courier New" w:hAnsi="Courier New"/>
                <w:sz w:val="9"/>
                <w:szCs w:val="9"/>
                <w:color w:val="auto"/>
              </w:rPr>
              <w:t>Current assets:</w:t>
            </w: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r>
      <w:tr>
        <w:trPr>
          <w:trHeight w:val="261"/>
        </w:trPr>
        <w:tc>
          <w:tcPr>
            <w:tcW w:w="2980" w:type="dxa"/>
            <w:vAlign w:val="bottom"/>
          </w:tcPr>
          <w:p>
            <w:pPr>
              <w:ind w:left="500"/>
              <w:spacing w:after="0"/>
              <w:rPr>
                <w:sz w:val="20"/>
                <w:szCs w:val="20"/>
                <w:color w:val="auto"/>
              </w:rPr>
            </w:pPr>
            <w:r>
              <w:rPr>
                <w:rFonts w:ascii="Courier New" w:cs="Courier New" w:eastAsia="Courier New" w:hAnsi="Courier New"/>
                <w:sz w:val="9"/>
                <w:szCs w:val="9"/>
                <w:color w:val="auto"/>
              </w:rPr>
              <w:t>Cash and cash equivalents</w:t>
            </w:r>
          </w:p>
        </w:tc>
        <w:tc>
          <w:tcPr>
            <w:tcW w:w="280" w:type="dxa"/>
            <w:vAlign w:val="bottom"/>
          </w:tcPr>
          <w:p>
            <w:pPr>
              <w:spacing w:after="0"/>
              <w:rPr>
                <w:sz w:val="22"/>
                <w:szCs w:val="22"/>
                <w:color w:val="auto"/>
              </w:rPr>
            </w:pPr>
          </w:p>
        </w:tc>
        <w:tc>
          <w:tcPr>
            <w:tcW w:w="860" w:type="dxa"/>
            <w:vAlign w:val="bottom"/>
            <w:gridSpan w:val="5"/>
          </w:tcPr>
          <w:p>
            <w:pPr>
              <w:jc w:val="right"/>
              <w:spacing w:after="0"/>
              <w:rPr>
                <w:sz w:val="20"/>
                <w:szCs w:val="20"/>
                <w:color w:val="auto"/>
              </w:rPr>
            </w:pPr>
            <w:r>
              <w:rPr>
                <w:rFonts w:ascii="Courier New" w:cs="Courier New" w:eastAsia="Courier New" w:hAnsi="Courier New"/>
                <w:sz w:val="9"/>
                <w:szCs w:val="9"/>
                <w:color w:val="auto"/>
              </w:rPr>
              <w:t>$ 1,328</w:t>
            </w:r>
          </w:p>
        </w:tc>
        <w:tc>
          <w:tcPr>
            <w:tcW w:w="840" w:type="dxa"/>
            <w:vAlign w:val="bottom"/>
            <w:gridSpan w:val="6"/>
          </w:tcPr>
          <w:p>
            <w:pPr>
              <w:jc w:val="right"/>
              <w:spacing w:after="0"/>
              <w:rPr>
                <w:sz w:val="20"/>
                <w:szCs w:val="20"/>
                <w:color w:val="auto"/>
              </w:rPr>
            </w:pPr>
            <w:r>
              <w:rPr>
                <w:rFonts w:ascii="Courier New" w:cs="Courier New" w:eastAsia="Courier New" w:hAnsi="Courier New"/>
                <w:sz w:val="9"/>
                <w:szCs w:val="9"/>
                <w:color w:val="auto"/>
              </w:rPr>
              <w:t>$ 2,899</w:t>
            </w:r>
          </w:p>
        </w:tc>
      </w:tr>
      <w:tr>
        <w:trPr>
          <w:trHeight w:val="261"/>
        </w:trPr>
        <w:tc>
          <w:tcPr>
            <w:tcW w:w="2980" w:type="dxa"/>
            <w:vAlign w:val="bottom"/>
          </w:tcPr>
          <w:p>
            <w:pPr>
              <w:ind w:left="500"/>
              <w:spacing w:after="0"/>
              <w:rPr>
                <w:sz w:val="20"/>
                <w:szCs w:val="20"/>
                <w:color w:val="auto"/>
              </w:rPr>
            </w:pPr>
            <w:r>
              <w:rPr>
                <w:rFonts w:ascii="Courier New" w:cs="Courier New" w:eastAsia="Courier New" w:hAnsi="Courier New"/>
                <w:sz w:val="9"/>
                <w:szCs w:val="9"/>
                <w:color w:val="auto"/>
              </w:rPr>
              <w:t>Pawn loans</w:t>
            </w:r>
          </w:p>
        </w:tc>
        <w:tc>
          <w:tcPr>
            <w:tcW w:w="280" w:type="dxa"/>
            <w:vAlign w:val="bottom"/>
          </w:tcPr>
          <w:p>
            <w:pPr>
              <w:spacing w:after="0"/>
              <w:rPr>
                <w:sz w:val="22"/>
                <w:szCs w:val="22"/>
                <w:color w:val="auto"/>
              </w:rPr>
            </w:pPr>
          </w:p>
        </w:tc>
        <w:tc>
          <w:tcPr>
            <w:tcW w:w="860" w:type="dxa"/>
            <w:vAlign w:val="bottom"/>
            <w:gridSpan w:val="5"/>
          </w:tcPr>
          <w:p>
            <w:pPr>
              <w:jc w:val="right"/>
              <w:spacing w:after="0"/>
              <w:rPr>
                <w:sz w:val="20"/>
                <w:szCs w:val="20"/>
                <w:color w:val="auto"/>
              </w:rPr>
            </w:pPr>
            <w:r>
              <w:rPr>
                <w:rFonts w:ascii="Courier New" w:cs="Courier New" w:eastAsia="Courier New" w:hAnsi="Courier New"/>
                <w:sz w:val="9"/>
                <w:szCs w:val="9"/>
                <w:color w:val="auto"/>
              </w:rPr>
              <w:t>49,632</w:t>
            </w:r>
          </w:p>
        </w:tc>
        <w:tc>
          <w:tcPr>
            <w:tcW w:w="840" w:type="dxa"/>
            <w:vAlign w:val="bottom"/>
            <w:gridSpan w:val="6"/>
          </w:tcPr>
          <w:p>
            <w:pPr>
              <w:jc w:val="right"/>
              <w:spacing w:after="0"/>
              <w:rPr>
                <w:sz w:val="20"/>
                <w:szCs w:val="20"/>
                <w:color w:val="auto"/>
              </w:rPr>
            </w:pPr>
            <w:r>
              <w:rPr>
                <w:rFonts w:ascii="Courier New" w:cs="Courier New" w:eastAsia="Courier New" w:hAnsi="Courier New"/>
                <w:sz w:val="9"/>
                <w:szCs w:val="9"/>
                <w:color w:val="auto"/>
              </w:rPr>
              <w:t>53,940</w:t>
            </w:r>
          </w:p>
        </w:tc>
      </w:tr>
      <w:tr>
        <w:trPr>
          <w:trHeight w:val="261"/>
        </w:trPr>
        <w:tc>
          <w:tcPr>
            <w:tcW w:w="2980" w:type="dxa"/>
            <w:vAlign w:val="bottom"/>
          </w:tcPr>
          <w:p>
            <w:pPr>
              <w:ind w:left="500"/>
              <w:spacing w:after="0"/>
              <w:rPr>
                <w:sz w:val="20"/>
                <w:szCs w:val="20"/>
                <w:color w:val="auto"/>
              </w:rPr>
            </w:pPr>
            <w:r>
              <w:rPr>
                <w:rFonts w:ascii="Courier New" w:cs="Courier New" w:eastAsia="Courier New" w:hAnsi="Courier New"/>
                <w:sz w:val="9"/>
                <w:szCs w:val="9"/>
                <w:color w:val="auto"/>
              </w:rPr>
              <w:t>Service charges receivable</w:t>
            </w:r>
          </w:p>
        </w:tc>
        <w:tc>
          <w:tcPr>
            <w:tcW w:w="280" w:type="dxa"/>
            <w:vAlign w:val="bottom"/>
          </w:tcPr>
          <w:p>
            <w:pPr>
              <w:spacing w:after="0"/>
              <w:rPr>
                <w:sz w:val="22"/>
                <w:szCs w:val="22"/>
                <w:color w:val="auto"/>
              </w:rPr>
            </w:pPr>
          </w:p>
        </w:tc>
        <w:tc>
          <w:tcPr>
            <w:tcW w:w="860" w:type="dxa"/>
            <w:vAlign w:val="bottom"/>
            <w:gridSpan w:val="5"/>
          </w:tcPr>
          <w:p>
            <w:pPr>
              <w:jc w:val="right"/>
              <w:spacing w:after="0"/>
              <w:rPr>
                <w:sz w:val="20"/>
                <w:szCs w:val="20"/>
                <w:color w:val="auto"/>
              </w:rPr>
            </w:pPr>
            <w:r>
              <w:rPr>
                <w:rFonts w:ascii="Courier New" w:cs="Courier New" w:eastAsia="Courier New" w:hAnsi="Courier New"/>
                <w:sz w:val="9"/>
                <w:szCs w:val="9"/>
                <w:color w:val="auto"/>
              </w:rPr>
              <w:t>14,843</w:t>
            </w:r>
          </w:p>
        </w:tc>
        <w:tc>
          <w:tcPr>
            <w:tcW w:w="840" w:type="dxa"/>
            <w:vAlign w:val="bottom"/>
            <w:gridSpan w:val="6"/>
          </w:tcPr>
          <w:p>
            <w:pPr>
              <w:jc w:val="right"/>
              <w:spacing w:after="0"/>
              <w:rPr>
                <w:sz w:val="20"/>
                <w:szCs w:val="20"/>
                <w:color w:val="auto"/>
              </w:rPr>
            </w:pPr>
            <w:r>
              <w:rPr>
                <w:rFonts w:ascii="Courier New" w:cs="Courier New" w:eastAsia="Courier New" w:hAnsi="Courier New"/>
                <w:sz w:val="9"/>
                <w:szCs w:val="9"/>
                <w:color w:val="auto"/>
              </w:rPr>
              <w:t>16,671</w:t>
            </w:r>
          </w:p>
        </w:tc>
      </w:tr>
      <w:tr>
        <w:trPr>
          <w:trHeight w:val="261"/>
        </w:trPr>
        <w:tc>
          <w:tcPr>
            <w:tcW w:w="2980" w:type="dxa"/>
            <w:vAlign w:val="bottom"/>
          </w:tcPr>
          <w:p>
            <w:pPr>
              <w:ind w:left="500"/>
              <w:spacing w:after="0"/>
              <w:rPr>
                <w:sz w:val="20"/>
                <w:szCs w:val="20"/>
                <w:color w:val="auto"/>
              </w:rPr>
            </w:pPr>
            <w:r>
              <w:rPr>
                <w:rFonts w:ascii="Courier New" w:cs="Courier New" w:eastAsia="Courier New" w:hAnsi="Courier New"/>
                <w:sz w:val="9"/>
                <w:szCs w:val="9"/>
                <w:color w:val="auto"/>
              </w:rPr>
              <w:t>Inventory, net</w:t>
            </w:r>
          </w:p>
        </w:tc>
        <w:tc>
          <w:tcPr>
            <w:tcW w:w="280" w:type="dxa"/>
            <w:vAlign w:val="bottom"/>
          </w:tcPr>
          <w:p>
            <w:pPr>
              <w:spacing w:after="0"/>
              <w:rPr>
                <w:sz w:val="22"/>
                <w:szCs w:val="22"/>
                <w:color w:val="auto"/>
              </w:rPr>
            </w:pPr>
          </w:p>
        </w:tc>
        <w:tc>
          <w:tcPr>
            <w:tcW w:w="860" w:type="dxa"/>
            <w:vAlign w:val="bottom"/>
            <w:gridSpan w:val="5"/>
          </w:tcPr>
          <w:p>
            <w:pPr>
              <w:jc w:val="right"/>
              <w:spacing w:after="0"/>
              <w:rPr>
                <w:sz w:val="20"/>
                <w:szCs w:val="20"/>
                <w:color w:val="auto"/>
              </w:rPr>
            </w:pPr>
            <w:r>
              <w:rPr>
                <w:rFonts w:ascii="Courier New" w:cs="Courier New" w:eastAsia="Courier New" w:hAnsi="Courier New"/>
                <w:sz w:val="9"/>
                <w:szCs w:val="9"/>
                <w:color w:val="auto"/>
              </w:rPr>
              <w:t>44,011</w:t>
            </w:r>
          </w:p>
        </w:tc>
        <w:tc>
          <w:tcPr>
            <w:tcW w:w="840" w:type="dxa"/>
            <w:vAlign w:val="bottom"/>
            <w:gridSpan w:val="6"/>
          </w:tcPr>
          <w:p>
            <w:pPr>
              <w:jc w:val="right"/>
              <w:spacing w:after="0"/>
              <w:rPr>
                <w:sz w:val="20"/>
                <w:szCs w:val="20"/>
                <w:color w:val="auto"/>
              </w:rPr>
            </w:pPr>
            <w:r>
              <w:rPr>
                <w:rFonts w:ascii="Courier New" w:cs="Courier New" w:eastAsia="Courier New" w:hAnsi="Courier New"/>
                <w:sz w:val="9"/>
                <w:szCs w:val="9"/>
                <w:color w:val="auto"/>
              </w:rPr>
              <w:t>58,241</w:t>
            </w:r>
          </w:p>
        </w:tc>
      </w:tr>
      <w:tr>
        <w:trPr>
          <w:trHeight w:val="261"/>
        </w:trPr>
        <w:tc>
          <w:tcPr>
            <w:tcW w:w="2980" w:type="dxa"/>
            <w:vAlign w:val="bottom"/>
          </w:tcPr>
          <w:p>
            <w:pPr>
              <w:ind w:left="500"/>
              <w:spacing w:after="0"/>
              <w:rPr>
                <w:sz w:val="20"/>
                <w:szCs w:val="20"/>
                <w:color w:val="auto"/>
              </w:rPr>
            </w:pPr>
            <w:r>
              <w:rPr>
                <w:rFonts w:ascii="Courier New" w:cs="Courier New" w:eastAsia="Courier New" w:hAnsi="Courier New"/>
                <w:sz w:val="9"/>
                <w:szCs w:val="9"/>
                <w:color w:val="auto"/>
              </w:rPr>
              <w:t>Deferred tax asset</w:t>
            </w:r>
          </w:p>
        </w:tc>
        <w:tc>
          <w:tcPr>
            <w:tcW w:w="280" w:type="dxa"/>
            <w:vAlign w:val="bottom"/>
          </w:tcPr>
          <w:p>
            <w:pPr>
              <w:spacing w:after="0"/>
              <w:rPr>
                <w:sz w:val="22"/>
                <w:szCs w:val="22"/>
                <w:color w:val="auto"/>
              </w:rPr>
            </w:pPr>
          </w:p>
        </w:tc>
        <w:tc>
          <w:tcPr>
            <w:tcW w:w="860" w:type="dxa"/>
            <w:vAlign w:val="bottom"/>
            <w:gridSpan w:val="5"/>
          </w:tcPr>
          <w:p>
            <w:pPr>
              <w:jc w:val="right"/>
              <w:spacing w:after="0"/>
              <w:rPr>
                <w:sz w:val="20"/>
                <w:szCs w:val="20"/>
                <w:color w:val="auto"/>
              </w:rPr>
            </w:pPr>
            <w:r>
              <w:rPr>
                <w:rFonts w:ascii="Courier New" w:cs="Courier New" w:eastAsia="Courier New" w:hAnsi="Courier New"/>
                <w:sz w:val="9"/>
                <w:szCs w:val="9"/>
                <w:color w:val="auto"/>
              </w:rPr>
              <w:t>1,882</w:t>
            </w:r>
          </w:p>
        </w:tc>
        <w:tc>
          <w:tcPr>
            <w:tcW w:w="840" w:type="dxa"/>
            <w:vAlign w:val="bottom"/>
            <w:gridSpan w:val="6"/>
          </w:tcPr>
          <w:p>
            <w:pPr>
              <w:jc w:val="right"/>
              <w:spacing w:after="0"/>
              <w:rPr>
                <w:sz w:val="20"/>
                <w:szCs w:val="20"/>
                <w:color w:val="auto"/>
              </w:rPr>
            </w:pPr>
            <w:r>
              <w:rPr>
                <w:rFonts w:ascii="Courier New" w:cs="Courier New" w:eastAsia="Courier New" w:hAnsi="Courier New"/>
                <w:sz w:val="9"/>
                <w:szCs w:val="9"/>
                <w:color w:val="auto"/>
              </w:rPr>
              <w:t>1,824</w:t>
            </w:r>
          </w:p>
        </w:tc>
      </w:tr>
      <w:tr>
        <w:trPr>
          <w:trHeight w:val="261"/>
        </w:trPr>
        <w:tc>
          <w:tcPr>
            <w:tcW w:w="2980" w:type="dxa"/>
            <w:vAlign w:val="bottom"/>
          </w:tcPr>
          <w:p>
            <w:pPr>
              <w:ind w:left="500"/>
              <w:spacing w:after="0"/>
              <w:rPr>
                <w:sz w:val="20"/>
                <w:szCs w:val="20"/>
                <w:color w:val="auto"/>
              </w:rPr>
            </w:pPr>
            <w:r>
              <w:rPr>
                <w:rFonts w:ascii="Courier New" w:cs="Courier New" w:eastAsia="Courier New" w:hAnsi="Courier New"/>
                <w:sz w:val="9"/>
                <w:szCs w:val="9"/>
                <w:color w:val="auto"/>
              </w:rPr>
              <w:t>Federal income tax receivable</w:t>
            </w:r>
          </w:p>
        </w:tc>
        <w:tc>
          <w:tcPr>
            <w:tcW w:w="280" w:type="dxa"/>
            <w:vAlign w:val="bottom"/>
          </w:tcPr>
          <w:p>
            <w:pPr>
              <w:spacing w:after="0"/>
              <w:rPr>
                <w:sz w:val="22"/>
                <w:szCs w:val="22"/>
                <w:color w:val="auto"/>
              </w:rPr>
            </w:pPr>
          </w:p>
        </w:tc>
        <w:tc>
          <w:tcPr>
            <w:tcW w:w="860" w:type="dxa"/>
            <w:vAlign w:val="bottom"/>
            <w:gridSpan w:val="5"/>
          </w:tcPr>
          <w:p>
            <w:pPr>
              <w:jc w:val="right"/>
              <w:spacing w:after="0"/>
              <w:rPr>
                <w:sz w:val="20"/>
                <w:szCs w:val="20"/>
                <w:color w:val="auto"/>
              </w:rPr>
            </w:pPr>
            <w:r>
              <w:rPr>
                <w:rFonts w:ascii="Courier New" w:cs="Courier New" w:eastAsia="Courier New" w:hAnsi="Courier New"/>
                <w:sz w:val="9"/>
                <w:szCs w:val="9"/>
                <w:color w:val="auto"/>
              </w:rPr>
              <w:t>840</w:t>
            </w:r>
          </w:p>
        </w:tc>
        <w:tc>
          <w:tcPr>
            <w:tcW w:w="840" w:type="dxa"/>
            <w:vAlign w:val="bottom"/>
            <w:gridSpan w:val="6"/>
          </w:tcPr>
          <w:p>
            <w:pPr>
              <w:jc w:val="right"/>
              <w:spacing w:after="0"/>
              <w:rPr>
                <w:sz w:val="20"/>
                <w:szCs w:val="20"/>
                <w:color w:val="auto"/>
              </w:rPr>
            </w:pPr>
            <w:r>
              <w:rPr>
                <w:rFonts w:ascii="Courier New" w:cs="Courier New" w:eastAsia="Courier New" w:hAnsi="Courier New"/>
                <w:sz w:val="9"/>
                <w:szCs w:val="9"/>
                <w:color w:val="auto"/>
              </w:rPr>
              <w:t>1,695</w:t>
            </w:r>
          </w:p>
        </w:tc>
      </w:tr>
      <w:tr>
        <w:trPr>
          <w:trHeight w:val="244"/>
        </w:trPr>
        <w:tc>
          <w:tcPr>
            <w:tcW w:w="2980" w:type="dxa"/>
            <w:vAlign w:val="bottom"/>
          </w:tcPr>
          <w:p>
            <w:pPr>
              <w:ind w:left="500"/>
              <w:spacing w:after="0"/>
              <w:rPr>
                <w:sz w:val="20"/>
                <w:szCs w:val="20"/>
                <w:color w:val="auto"/>
              </w:rPr>
            </w:pPr>
            <w:r>
              <w:rPr>
                <w:rFonts w:ascii="Courier New" w:cs="Courier New" w:eastAsia="Courier New" w:hAnsi="Courier New"/>
                <w:sz w:val="9"/>
                <w:szCs w:val="9"/>
                <w:color w:val="auto"/>
              </w:rPr>
              <w:t>Prepaid expenses and other assets</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Borders>
              <w:bottom w:val="single" w:sz="8" w:color="auto"/>
            </w:tcBorders>
            <w:gridSpan w:val="4"/>
          </w:tcPr>
          <w:p>
            <w:pPr>
              <w:jc w:val="right"/>
              <w:spacing w:after="0"/>
              <w:rPr>
                <w:sz w:val="20"/>
                <w:szCs w:val="20"/>
                <w:color w:val="auto"/>
              </w:rPr>
            </w:pPr>
            <w:r>
              <w:rPr>
                <w:rFonts w:ascii="Courier New" w:cs="Courier New" w:eastAsia="Courier New" w:hAnsi="Courier New"/>
                <w:sz w:val="9"/>
                <w:szCs w:val="9"/>
                <w:color w:val="auto"/>
              </w:rPr>
              <w:t>3,170</w:t>
            </w:r>
          </w:p>
        </w:tc>
        <w:tc>
          <w:tcPr>
            <w:tcW w:w="140" w:type="dxa"/>
            <w:vAlign w:val="bottom"/>
          </w:tcPr>
          <w:p>
            <w:pPr>
              <w:spacing w:after="0"/>
              <w:rPr>
                <w:sz w:val="21"/>
                <w:szCs w:val="21"/>
                <w:color w:val="auto"/>
              </w:rPr>
            </w:pPr>
          </w:p>
        </w:tc>
        <w:tc>
          <w:tcPr>
            <w:tcW w:w="700" w:type="dxa"/>
            <w:vAlign w:val="bottom"/>
            <w:tcBorders>
              <w:bottom w:val="single" w:sz="8" w:color="auto"/>
            </w:tcBorders>
            <w:gridSpan w:val="5"/>
          </w:tcPr>
          <w:p>
            <w:pPr>
              <w:jc w:val="right"/>
              <w:spacing w:after="0"/>
              <w:rPr>
                <w:sz w:val="20"/>
                <w:szCs w:val="20"/>
                <w:color w:val="auto"/>
              </w:rPr>
            </w:pPr>
            <w:r>
              <w:rPr>
                <w:rFonts w:ascii="Courier New" w:cs="Courier New" w:eastAsia="Courier New" w:hAnsi="Courier New"/>
                <w:sz w:val="9"/>
                <w:szCs w:val="9"/>
                <w:color w:val="auto"/>
              </w:rPr>
              <w:t>3,787</w:t>
            </w:r>
          </w:p>
        </w:tc>
      </w:tr>
      <w:tr>
        <w:trPr>
          <w:trHeight w:val="258"/>
        </w:trPr>
        <w:tc>
          <w:tcPr>
            <w:tcW w:w="2980" w:type="dxa"/>
            <w:vAlign w:val="bottom"/>
          </w:tcPr>
          <w:p>
            <w:pPr>
              <w:ind w:left="1340"/>
              <w:spacing w:after="0"/>
              <w:rPr>
                <w:sz w:val="20"/>
                <w:szCs w:val="20"/>
                <w:color w:val="auto"/>
              </w:rPr>
            </w:pPr>
            <w:r>
              <w:rPr>
                <w:rFonts w:ascii="Courier New" w:cs="Courier New" w:eastAsia="Courier New" w:hAnsi="Courier New"/>
                <w:sz w:val="9"/>
                <w:szCs w:val="9"/>
                <w:color w:val="auto"/>
              </w:rPr>
              <w:t>Total current assets</w:t>
            </w:r>
          </w:p>
        </w:tc>
        <w:tc>
          <w:tcPr>
            <w:tcW w:w="280" w:type="dxa"/>
            <w:vAlign w:val="bottom"/>
          </w:tcPr>
          <w:p>
            <w:pPr>
              <w:spacing w:after="0"/>
              <w:rPr>
                <w:sz w:val="22"/>
                <w:szCs w:val="22"/>
                <w:color w:val="auto"/>
              </w:rPr>
            </w:pPr>
          </w:p>
        </w:tc>
        <w:tc>
          <w:tcPr>
            <w:tcW w:w="860" w:type="dxa"/>
            <w:vAlign w:val="bottom"/>
            <w:gridSpan w:val="5"/>
          </w:tcPr>
          <w:p>
            <w:pPr>
              <w:jc w:val="right"/>
              <w:spacing w:after="0"/>
              <w:rPr>
                <w:sz w:val="20"/>
                <w:szCs w:val="20"/>
                <w:color w:val="auto"/>
              </w:rPr>
            </w:pPr>
            <w:r>
              <w:rPr>
                <w:rFonts w:ascii="Courier New" w:cs="Courier New" w:eastAsia="Courier New" w:hAnsi="Courier New"/>
                <w:sz w:val="9"/>
                <w:szCs w:val="9"/>
                <w:color w:val="auto"/>
              </w:rPr>
              <w:t>115,706</w:t>
            </w:r>
          </w:p>
        </w:tc>
        <w:tc>
          <w:tcPr>
            <w:tcW w:w="840" w:type="dxa"/>
            <w:vAlign w:val="bottom"/>
            <w:gridSpan w:val="6"/>
          </w:tcPr>
          <w:p>
            <w:pPr>
              <w:jc w:val="right"/>
              <w:spacing w:after="0"/>
              <w:rPr>
                <w:sz w:val="20"/>
                <w:szCs w:val="20"/>
                <w:color w:val="auto"/>
              </w:rPr>
            </w:pPr>
            <w:r>
              <w:rPr>
                <w:rFonts w:ascii="Courier New" w:cs="Courier New" w:eastAsia="Courier New" w:hAnsi="Courier New"/>
                <w:sz w:val="9"/>
                <w:szCs w:val="9"/>
                <w:color w:val="auto"/>
              </w:rPr>
              <w:t>139,057</w:t>
            </w:r>
          </w:p>
        </w:tc>
      </w:tr>
      <w:tr>
        <w:trPr>
          <w:trHeight w:val="504"/>
        </w:trPr>
        <w:tc>
          <w:tcPr>
            <w:tcW w:w="2980" w:type="dxa"/>
            <w:vAlign w:val="bottom"/>
          </w:tcPr>
          <w:p>
            <w:pPr>
              <w:ind w:left="860"/>
              <w:spacing w:after="0"/>
              <w:rPr>
                <w:sz w:val="20"/>
                <w:szCs w:val="20"/>
                <w:color w:val="auto"/>
              </w:rPr>
            </w:pPr>
            <w:r>
              <w:rPr>
                <w:rFonts w:ascii="Courier New" w:cs="Courier New" w:eastAsia="Courier New" w:hAnsi="Courier New"/>
                <w:sz w:val="9"/>
                <w:szCs w:val="9"/>
                <w:color w:val="auto"/>
              </w:rPr>
              <w:t>Investment in unconsolidated affiliate</w:t>
            </w:r>
          </w:p>
        </w:tc>
        <w:tc>
          <w:tcPr>
            <w:tcW w:w="280" w:type="dxa"/>
            <w:vAlign w:val="bottom"/>
          </w:tcPr>
          <w:p>
            <w:pPr>
              <w:spacing w:after="0"/>
              <w:rPr>
                <w:sz w:val="24"/>
                <w:szCs w:val="24"/>
                <w:color w:val="auto"/>
              </w:rPr>
            </w:pPr>
          </w:p>
        </w:tc>
        <w:tc>
          <w:tcPr>
            <w:tcW w:w="860" w:type="dxa"/>
            <w:vAlign w:val="bottom"/>
            <w:gridSpan w:val="5"/>
          </w:tcPr>
          <w:p>
            <w:pPr>
              <w:jc w:val="right"/>
              <w:spacing w:after="0"/>
              <w:rPr>
                <w:sz w:val="20"/>
                <w:szCs w:val="20"/>
                <w:color w:val="auto"/>
              </w:rPr>
            </w:pPr>
            <w:r>
              <w:rPr>
                <w:rFonts w:ascii="Courier New" w:cs="Courier New" w:eastAsia="Courier New" w:hAnsi="Courier New"/>
                <w:sz w:val="9"/>
                <w:szCs w:val="9"/>
                <w:color w:val="auto"/>
              </w:rPr>
              <w:t>10,909</w:t>
            </w:r>
          </w:p>
        </w:tc>
        <w:tc>
          <w:tcPr>
            <w:tcW w:w="840" w:type="dxa"/>
            <w:vAlign w:val="bottom"/>
            <w:gridSpan w:val="6"/>
          </w:tcPr>
          <w:p>
            <w:pPr>
              <w:jc w:val="right"/>
              <w:spacing w:after="0"/>
              <w:rPr>
                <w:sz w:val="20"/>
                <w:szCs w:val="20"/>
                <w:color w:val="auto"/>
              </w:rPr>
            </w:pPr>
            <w:r>
              <w:rPr>
                <w:rFonts w:ascii="Courier New" w:cs="Courier New" w:eastAsia="Courier New" w:hAnsi="Courier New"/>
                <w:sz w:val="9"/>
                <w:szCs w:val="9"/>
                <w:color w:val="auto"/>
              </w:rPr>
              <w:t>13,195</w:t>
            </w:r>
          </w:p>
        </w:tc>
      </w:tr>
      <w:tr>
        <w:trPr>
          <w:trHeight w:val="342"/>
        </w:trPr>
        <w:tc>
          <w:tcPr>
            <w:tcW w:w="2980" w:type="dxa"/>
            <w:vAlign w:val="bottom"/>
          </w:tcPr>
          <w:p>
            <w:pPr>
              <w:ind w:left="860"/>
              <w:spacing w:after="0"/>
              <w:rPr>
                <w:sz w:val="20"/>
                <w:szCs w:val="20"/>
                <w:color w:val="auto"/>
              </w:rPr>
            </w:pPr>
            <w:r>
              <w:rPr>
                <w:rFonts w:ascii="Courier New" w:cs="Courier New" w:eastAsia="Courier New" w:hAnsi="Courier New"/>
                <w:sz w:val="9"/>
                <w:szCs w:val="9"/>
                <w:color w:val="auto"/>
              </w:rPr>
              <w:t>Property and equipment, net</w:t>
            </w:r>
          </w:p>
        </w:tc>
        <w:tc>
          <w:tcPr>
            <w:tcW w:w="280" w:type="dxa"/>
            <w:vAlign w:val="bottom"/>
          </w:tcPr>
          <w:p>
            <w:pPr>
              <w:spacing w:after="0"/>
              <w:rPr>
                <w:sz w:val="24"/>
                <w:szCs w:val="24"/>
                <w:color w:val="auto"/>
              </w:rPr>
            </w:pPr>
          </w:p>
        </w:tc>
        <w:tc>
          <w:tcPr>
            <w:tcW w:w="860" w:type="dxa"/>
            <w:vAlign w:val="bottom"/>
            <w:gridSpan w:val="5"/>
          </w:tcPr>
          <w:p>
            <w:pPr>
              <w:jc w:val="right"/>
              <w:spacing w:after="0"/>
              <w:rPr>
                <w:sz w:val="20"/>
                <w:szCs w:val="20"/>
                <w:color w:val="auto"/>
              </w:rPr>
            </w:pPr>
            <w:r>
              <w:rPr>
                <w:rFonts w:ascii="Courier New" w:cs="Courier New" w:eastAsia="Courier New" w:hAnsi="Courier New"/>
                <w:sz w:val="9"/>
                <w:szCs w:val="9"/>
                <w:color w:val="auto"/>
              </w:rPr>
              <w:t>43,666</w:t>
            </w:r>
          </w:p>
        </w:tc>
        <w:tc>
          <w:tcPr>
            <w:tcW w:w="840" w:type="dxa"/>
            <w:vAlign w:val="bottom"/>
            <w:gridSpan w:val="6"/>
          </w:tcPr>
          <w:p>
            <w:pPr>
              <w:jc w:val="right"/>
              <w:spacing w:after="0"/>
              <w:rPr>
                <w:sz w:val="20"/>
                <w:szCs w:val="20"/>
                <w:color w:val="auto"/>
              </w:rPr>
            </w:pPr>
            <w:r>
              <w:rPr>
                <w:rFonts w:ascii="Courier New" w:cs="Courier New" w:eastAsia="Courier New" w:hAnsi="Courier New"/>
                <w:sz w:val="9"/>
                <w:szCs w:val="9"/>
                <w:color w:val="auto"/>
              </w:rPr>
              <w:t>60,608</w:t>
            </w:r>
          </w:p>
        </w:tc>
      </w:tr>
      <w:tr>
        <w:trPr>
          <w:trHeight w:val="342"/>
        </w:trPr>
        <w:tc>
          <w:tcPr>
            <w:tcW w:w="2980" w:type="dxa"/>
            <w:vAlign w:val="bottom"/>
          </w:tcPr>
          <w:p>
            <w:pPr>
              <w:ind w:left="500"/>
              <w:spacing w:after="0"/>
              <w:rPr>
                <w:sz w:val="20"/>
                <w:szCs w:val="20"/>
                <w:color w:val="auto"/>
              </w:rPr>
            </w:pPr>
            <w:r>
              <w:rPr>
                <w:rFonts w:ascii="Courier New" w:cs="Courier New" w:eastAsia="Courier New" w:hAnsi="Courier New"/>
                <w:sz w:val="9"/>
                <w:szCs w:val="9"/>
                <w:color w:val="auto"/>
              </w:rPr>
              <w:t>Other Assets:</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61"/>
        </w:trPr>
        <w:tc>
          <w:tcPr>
            <w:tcW w:w="2980" w:type="dxa"/>
            <w:vAlign w:val="bottom"/>
          </w:tcPr>
          <w:p>
            <w:pPr>
              <w:ind w:left="500"/>
              <w:spacing w:after="0"/>
              <w:rPr>
                <w:sz w:val="20"/>
                <w:szCs w:val="20"/>
                <w:color w:val="auto"/>
              </w:rPr>
            </w:pPr>
            <w:r>
              <w:rPr>
                <w:rFonts w:ascii="Courier New" w:cs="Courier New" w:eastAsia="Courier New" w:hAnsi="Courier New"/>
                <w:sz w:val="9"/>
                <w:szCs w:val="9"/>
                <w:color w:val="auto"/>
              </w:rPr>
              <w:t>Goodwill, net</w:t>
            </w:r>
          </w:p>
        </w:tc>
        <w:tc>
          <w:tcPr>
            <w:tcW w:w="280" w:type="dxa"/>
            <w:vAlign w:val="bottom"/>
          </w:tcPr>
          <w:p>
            <w:pPr>
              <w:spacing w:after="0"/>
              <w:rPr>
                <w:sz w:val="22"/>
                <w:szCs w:val="22"/>
                <w:color w:val="auto"/>
              </w:rPr>
            </w:pPr>
          </w:p>
        </w:tc>
        <w:tc>
          <w:tcPr>
            <w:tcW w:w="860" w:type="dxa"/>
            <w:vAlign w:val="bottom"/>
            <w:gridSpan w:val="5"/>
          </w:tcPr>
          <w:p>
            <w:pPr>
              <w:jc w:val="right"/>
              <w:spacing w:after="0"/>
              <w:rPr>
                <w:sz w:val="20"/>
                <w:szCs w:val="20"/>
                <w:color w:val="auto"/>
              </w:rPr>
            </w:pPr>
            <w:r>
              <w:rPr>
                <w:rFonts w:ascii="Courier New" w:cs="Courier New" w:eastAsia="Courier New" w:hAnsi="Courier New"/>
                <w:sz w:val="9"/>
                <w:szCs w:val="9"/>
                <w:color w:val="auto"/>
              </w:rPr>
              <w:t>13,605</w:t>
            </w:r>
          </w:p>
        </w:tc>
        <w:tc>
          <w:tcPr>
            <w:tcW w:w="840" w:type="dxa"/>
            <w:vAlign w:val="bottom"/>
            <w:gridSpan w:val="6"/>
          </w:tcPr>
          <w:p>
            <w:pPr>
              <w:jc w:val="right"/>
              <w:spacing w:after="0"/>
              <w:rPr>
                <w:sz w:val="20"/>
                <w:szCs w:val="20"/>
                <w:color w:val="auto"/>
              </w:rPr>
            </w:pPr>
            <w:r>
              <w:rPr>
                <w:rFonts w:ascii="Courier New" w:cs="Courier New" w:eastAsia="Courier New" w:hAnsi="Courier New"/>
                <w:sz w:val="9"/>
                <w:szCs w:val="9"/>
                <w:color w:val="auto"/>
              </w:rPr>
              <w:t>13,868</w:t>
            </w:r>
          </w:p>
        </w:tc>
      </w:tr>
      <w:tr>
        <w:trPr>
          <w:trHeight w:val="261"/>
        </w:trPr>
        <w:tc>
          <w:tcPr>
            <w:tcW w:w="2980" w:type="dxa"/>
            <w:vAlign w:val="bottom"/>
          </w:tcPr>
          <w:p>
            <w:pPr>
              <w:ind w:left="500"/>
              <w:spacing w:after="0"/>
              <w:rPr>
                <w:sz w:val="20"/>
                <w:szCs w:val="20"/>
                <w:color w:val="auto"/>
              </w:rPr>
            </w:pPr>
            <w:r>
              <w:rPr>
                <w:rFonts w:ascii="Courier New" w:cs="Courier New" w:eastAsia="Courier New" w:hAnsi="Courier New"/>
                <w:sz w:val="9"/>
                <w:szCs w:val="9"/>
                <w:color w:val="auto"/>
              </w:rPr>
              <w:t>Notes receivable from related parties</w:t>
            </w:r>
          </w:p>
        </w:tc>
        <w:tc>
          <w:tcPr>
            <w:tcW w:w="280" w:type="dxa"/>
            <w:vAlign w:val="bottom"/>
          </w:tcPr>
          <w:p>
            <w:pPr>
              <w:spacing w:after="0"/>
              <w:rPr>
                <w:sz w:val="22"/>
                <w:szCs w:val="22"/>
                <w:color w:val="auto"/>
              </w:rPr>
            </w:pPr>
          </w:p>
        </w:tc>
        <w:tc>
          <w:tcPr>
            <w:tcW w:w="860" w:type="dxa"/>
            <w:vAlign w:val="bottom"/>
            <w:gridSpan w:val="5"/>
          </w:tcPr>
          <w:p>
            <w:pPr>
              <w:jc w:val="right"/>
              <w:spacing w:after="0"/>
              <w:rPr>
                <w:sz w:val="20"/>
                <w:szCs w:val="20"/>
                <w:color w:val="auto"/>
              </w:rPr>
            </w:pPr>
            <w:r>
              <w:rPr>
                <w:rFonts w:ascii="Courier New" w:cs="Courier New" w:eastAsia="Courier New" w:hAnsi="Courier New"/>
                <w:sz w:val="9"/>
                <w:szCs w:val="9"/>
                <w:color w:val="auto"/>
              </w:rPr>
              <w:t>3,000</w:t>
            </w:r>
          </w:p>
        </w:tc>
        <w:tc>
          <w:tcPr>
            <w:tcW w:w="840" w:type="dxa"/>
            <w:vAlign w:val="bottom"/>
            <w:gridSpan w:val="6"/>
          </w:tcPr>
          <w:p>
            <w:pPr>
              <w:jc w:val="right"/>
              <w:spacing w:after="0"/>
              <w:rPr>
                <w:sz w:val="20"/>
                <w:szCs w:val="20"/>
                <w:color w:val="auto"/>
              </w:rPr>
            </w:pPr>
            <w:r>
              <w:rPr>
                <w:rFonts w:ascii="Courier New" w:cs="Courier New" w:eastAsia="Courier New" w:hAnsi="Courier New"/>
                <w:sz w:val="9"/>
                <w:szCs w:val="9"/>
                <w:color w:val="auto"/>
              </w:rPr>
              <w:t>3,000</w:t>
            </w:r>
          </w:p>
        </w:tc>
      </w:tr>
      <w:tr>
        <w:trPr>
          <w:trHeight w:val="244"/>
        </w:trPr>
        <w:tc>
          <w:tcPr>
            <w:tcW w:w="2980" w:type="dxa"/>
            <w:vAlign w:val="bottom"/>
          </w:tcPr>
          <w:p>
            <w:pPr>
              <w:ind w:left="500"/>
              <w:spacing w:after="0"/>
              <w:rPr>
                <w:sz w:val="20"/>
                <w:szCs w:val="20"/>
                <w:color w:val="auto"/>
              </w:rPr>
            </w:pPr>
            <w:r>
              <w:rPr>
                <w:rFonts w:ascii="Courier New" w:cs="Courier New" w:eastAsia="Courier New" w:hAnsi="Courier New"/>
                <w:sz w:val="9"/>
                <w:szCs w:val="9"/>
                <w:color w:val="auto"/>
              </w:rPr>
              <w:t>Other assets, net</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Borders>
              <w:bottom w:val="single" w:sz="8" w:color="auto"/>
            </w:tcBorders>
            <w:gridSpan w:val="4"/>
          </w:tcPr>
          <w:p>
            <w:pPr>
              <w:jc w:val="right"/>
              <w:spacing w:after="0"/>
              <w:rPr>
                <w:sz w:val="20"/>
                <w:szCs w:val="20"/>
                <w:color w:val="auto"/>
              </w:rPr>
            </w:pPr>
            <w:r>
              <w:rPr>
                <w:rFonts w:ascii="Courier New" w:cs="Courier New" w:eastAsia="Courier New" w:hAnsi="Courier New"/>
                <w:sz w:val="9"/>
                <w:szCs w:val="9"/>
                <w:color w:val="auto"/>
              </w:rPr>
              <w:t>3,025</w:t>
            </w:r>
          </w:p>
        </w:tc>
        <w:tc>
          <w:tcPr>
            <w:tcW w:w="360" w:type="dxa"/>
            <w:vAlign w:val="bottom"/>
            <w:gridSpan w:val="3"/>
          </w:tcPr>
          <w:p>
            <w:pPr>
              <w:spacing w:after="0"/>
              <w:rPr>
                <w:sz w:val="21"/>
                <w:szCs w:val="21"/>
                <w:color w:val="auto"/>
              </w:rPr>
            </w:pPr>
          </w:p>
        </w:tc>
        <w:tc>
          <w:tcPr>
            <w:tcW w:w="480" w:type="dxa"/>
            <w:vAlign w:val="bottom"/>
            <w:tcBorders>
              <w:bottom w:val="single" w:sz="8" w:color="auto"/>
            </w:tcBorders>
            <w:gridSpan w:val="3"/>
          </w:tcPr>
          <w:p>
            <w:pPr>
              <w:jc w:val="right"/>
              <w:spacing w:after="0"/>
              <w:rPr>
                <w:sz w:val="20"/>
                <w:szCs w:val="20"/>
                <w:color w:val="auto"/>
              </w:rPr>
            </w:pPr>
            <w:r>
              <w:rPr>
                <w:rFonts w:ascii="Courier New" w:cs="Courier New" w:eastAsia="Courier New" w:hAnsi="Courier New"/>
                <w:sz w:val="9"/>
                <w:szCs w:val="9"/>
                <w:color w:val="auto"/>
              </w:rPr>
              <w:t>4,349</w:t>
            </w:r>
          </w:p>
        </w:tc>
      </w:tr>
      <w:tr>
        <w:trPr>
          <w:trHeight w:val="258"/>
        </w:trPr>
        <w:tc>
          <w:tcPr>
            <w:tcW w:w="2980" w:type="dxa"/>
            <w:vAlign w:val="bottom"/>
          </w:tcPr>
          <w:p>
            <w:pPr>
              <w:ind w:left="500"/>
              <w:spacing w:after="0"/>
              <w:rPr>
                <w:sz w:val="20"/>
                <w:szCs w:val="20"/>
                <w:color w:val="auto"/>
              </w:rPr>
            </w:pPr>
            <w:r>
              <w:rPr>
                <w:rFonts w:ascii="Courier New" w:cs="Courier New" w:eastAsia="Courier New" w:hAnsi="Courier New"/>
                <w:sz w:val="9"/>
                <w:szCs w:val="9"/>
                <w:color w:val="auto"/>
              </w:rPr>
              <w:t>Total assets</w:t>
            </w:r>
          </w:p>
        </w:tc>
        <w:tc>
          <w:tcPr>
            <w:tcW w:w="280" w:type="dxa"/>
            <w:vAlign w:val="bottom"/>
          </w:tcPr>
          <w:p>
            <w:pPr>
              <w:spacing w:after="0"/>
              <w:rPr>
                <w:sz w:val="22"/>
                <w:szCs w:val="22"/>
                <w:color w:val="auto"/>
              </w:rPr>
            </w:pPr>
          </w:p>
        </w:tc>
        <w:tc>
          <w:tcPr>
            <w:tcW w:w="860" w:type="dxa"/>
            <w:vAlign w:val="bottom"/>
            <w:gridSpan w:val="5"/>
          </w:tcPr>
          <w:p>
            <w:pPr>
              <w:jc w:val="right"/>
              <w:spacing w:after="0"/>
              <w:rPr>
                <w:sz w:val="20"/>
                <w:szCs w:val="20"/>
                <w:color w:val="auto"/>
              </w:rPr>
            </w:pPr>
            <w:r>
              <w:rPr>
                <w:rFonts w:ascii="Courier New" w:cs="Courier New" w:eastAsia="Courier New" w:hAnsi="Courier New"/>
                <w:sz w:val="9"/>
                <w:szCs w:val="9"/>
                <w:color w:val="auto"/>
              </w:rPr>
              <w:t>$ 189,911</w:t>
            </w:r>
          </w:p>
        </w:tc>
        <w:tc>
          <w:tcPr>
            <w:tcW w:w="840" w:type="dxa"/>
            <w:vAlign w:val="bottom"/>
            <w:gridSpan w:val="6"/>
          </w:tcPr>
          <w:p>
            <w:pPr>
              <w:jc w:val="right"/>
              <w:spacing w:after="0"/>
              <w:rPr>
                <w:sz w:val="20"/>
                <w:szCs w:val="20"/>
                <w:color w:val="auto"/>
              </w:rPr>
            </w:pPr>
            <w:r>
              <w:rPr>
                <w:rFonts w:ascii="Courier New" w:cs="Courier New" w:eastAsia="Courier New" w:hAnsi="Courier New"/>
                <w:sz w:val="9"/>
                <w:szCs w:val="9"/>
                <w:color w:val="auto"/>
              </w:rPr>
              <w:t>$ 234,077</w:t>
            </w:r>
          </w:p>
        </w:tc>
      </w:tr>
      <w:tr>
        <w:trPr>
          <w:trHeight w:val="216"/>
        </w:trPr>
        <w:tc>
          <w:tcPr>
            <w:tcW w:w="2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5"/>
          </w:tcPr>
          <w:p>
            <w:pPr>
              <w:jc w:val="right"/>
              <w:spacing w:after="0"/>
              <w:rPr>
                <w:sz w:val="20"/>
                <w:szCs w:val="20"/>
                <w:color w:val="auto"/>
              </w:rPr>
            </w:pPr>
            <w:r>
              <w:rPr>
                <w:rFonts w:ascii="Courier New" w:cs="Courier New" w:eastAsia="Courier New" w:hAnsi="Courier New"/>
                <w:sz w:val="9"/>
                <w:szCs w:val="9"/>
                <w:color w:val="auto"/>
              </w:rPr>
              <w:t>========</w:t>
            </w:r>
          </w:p>
        </w:tc>
        <w:tc>
          <w:tcPr>
            <w:tcW w:w="840" w:type="dxa"/>
            <w:vAlign w:val="bottom"/>
            <w:gridSpan w:val="6"/>
          </w:tcPr>
          <w:p>
            <w:pPr>
              <w:jc w:val="right"/>
              <w:spacing w:after="0"/>
              <w:rPr>
                <w:sz w:val="20"/>
                <w:szCs w:val="20"/>
                <w:color w:val="auto"/>
              </w:rPr>
            </w:pPr>
            <w:r>
              <w:rPr>
                <w:rFonts w:ascii="Courier New" w:cs="Courier New" w:eastAsia="Courier New" w:hAnsi="Courier New"/>
                <w:sz w:val="9"/>
                <w:szCs w:val="9"/>
                <w:color w:val="auto"/>
              </w:rPr>
              <w:t>========</w:t>
            </w:r>
          </w:p>
        </w:tc>
      </w:tr>
      <w:tr>
        <w:trPr>
          <w:trHeight w:val="225"/>
        </w:trPr>
        <w:tc>
          <w:tcPr>
            <w:tcW w:w="2980" w:type="dxa"/>
            <w:vAlign w:val="bottom"/>
          </w:tcPr>
          <w:p>
            <w:pPr>
              <w:spacing w:after="0"/>
              <w:rPr>
                <w:sz w:val="20"/>
                <w:szCs w:val="20"/>
                <w:color w:val="auto"/>
              </w:rPr>
            </w:pPr>
            <w:r>
              <w:rPr>
                <w:rFonts w:ascii="Courier New" w:cs="Courier New" w:eastAsia="Courier New" w:hAnsi="Courier New"/>
                <w:sz w:val="9"/>
                <w:szCs w:val="9"/>
                <w:color w:val="auto"/>
              </w:rPr>
              <w:t>Liabilities and Stockholders' Equity</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61"/>
        </w:trPr>
        <w:tc>
          <w:tcPr>
            <w:tcW w:w="2980" w:type="dxa"/>
            <w:vAlign w:val="bottom"/>
          </w:tcPr>
          <w:p>
            <w:pPr>
              <w:ind w:left="860"/>
              <w:spacing w:after="0"/>
              <w:rPr>
                <w:sz w:val="20"/>
                <w:szCs w:val="20"/>
                <w:color w:val="auto"/>
              </w:rPr>
            </w:pPr>
            <w:r>
              <w:rPr>
                <w:rFonts w:ascii="Courier New" w:cs="Courier New" w:eastAsia="Courier New" w:hAnsi="Courier New"/>
                <w:sz w:val="9"/>
                <w:szCs w:val="9"/>
                <w:color w:val="auto"/>
              </w:rPr>
              <w:t>Current liabilities:</w:t>
            </w: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r>
      <w:tr>
        <w:trPr>
          <w:trHeight w:val="342"/>
        </w:trPr>
        <w:tc>
          <w:tcPr>
            <w:tcW w:w="2980" w:type="dxa"/>
            <w:vAlign w:val="bottom"/>
          </w:tcPr>
          <w:p>
            <w:pPr>
              <w:ind w:left="500"/>
              <w:spacing w:after="0"/>
              <w:rPr>
                <w:sz w:val="20"/>
                <w:szCs w:val="20"/>
                <w:color w:val="auto"/>
              </w:rPr>
            </w:pPr>
            <w:r>
              <w:rPr>
                <w:rFonts w:ascii="Courier New" w:cs="Courier New" w:eastAsia="Courier New" w:hAnsi="Courier New"/>
                <w:sz w:val="9"/>
                <w:szCs w:val="9"/>
                <w:color w:val="auto"/>
              </w:rPr>
              <w:t>Current maturities of long-term debt</w:t>
            </w:r>
          </w:p>
        </w:tc>
        <w:tc>
          <w:tcPr>
            <w:tcW w:w="280" w:type="dxa"/>
            <w:vAlign w:val="bottom"/>
          </w:tcPr>
          <w:p>
            <w:pPr>
              <w:spacing w:after="0"/>
              <w:rPr>
                <w:sz w:val="24"/>
                <w:szCs w:val="24"/>
                <w:color w:val="auto"/>
              </w:rPr>
            </w:pPr>
          </w:p>
        </w:tc>
        <w:tc>
          <w:tcPr>
            <w:tcW w:w="860" w:type="dxa"/>
            <w:vAlign w:val="bottom"/>
            <w:gridSpan w:val="5"/>
          </w:tcPr>
          <w:p>
            <w:pPr>
              <w:jc w:val="right"/>
              <w:spacing w:after="0"/>
              <w:rPr>
                <w:sz w:val="20"/>
                <w:szCs w:val="20"/>
                <w:color w:val="auto"/>
              </w:rPr>
            </w:pPr>
            <w:r>
              <w:rPr>
                <w:rFonts w:ascii="Courier New" w:cs="Courier New" w:eastAsia="Courier New" w:hAnsi="Courier New"/>
                <w:sz w:val="9"/>
                <w:szCs w:val="9"/>
                <w:color w:val="auto"/>
              </w:rPr>
              <w:t>$ 10</w:t>
            </w:r>
          </w:p>
        </w:tc>
        <w:tc>
          <w:tcPr>
            <w:tcW w:w="840" w:type="dxa"/>
            <w:vAlign w:val="bottom"/>
            <w:gridSpan w:val="6"/>
          </w:tcPr>
          <w:p>
            <w:pPr>
              <w:jc w:val="right"/>
              <w:spacing w:after="0"/>
              <w:rPr>
                <w:sz w:val="20"/>
                <w:szCs w:val="20"/>
                <w:color w:val="auto"/>
              </w:rPr>
            </w:pPr>
            <w:r>
              <w:rPr>
                <w:rFonts w:ascii="Courier New" w:cs="Courier New" w:eastAsia="Courier New" w:hAnsi="Courier New"/>
                <w:sz w:val="9"/>
                <w:szCs w:val="9"/>
                <w:color w:val="auto"/>
              </w:rPr>
              <w:t>$ 11</w:t>
            </w:r>
          </w:p>
        </w:tc>
      </w:tr>
      <w:tr>
        <w:trPr>
          <w:trHeight w:val="261"/>
        </w:trPr>
        <w:tc>
          <w:tcPr>
            <w:tcW w:w="2980" w:type="dxa"/>
            <w:vAlign w:val="bottom"/>
          </w:tcPr>
          <w:p>
            <w:pPr>
              <w:ind w:left="500"/>
              <w:spacing w:after="0"/>
              <w:rPr>
                <w:sz w:val="20"/>
                <w:szCs w:val="20"/>
                <w:color w:val="auto"/>
              </w:rPr>
            </w:pPr>
            <w:r>
              <w:rPr>
                <w:rFonts w:ascii="Courier New" w:cs="Courier New" w:eastAsia="Courier New" w:hAnsi="Courier New"/>
                <w:sz w:val="9"/>
                <w:szCs w:val="9"/>
                <w:color w:val="auto"/>
              </w:rPr>
              <w:t>Accounts payable and other accrued expenses</w:t>
            </w:r>
          </w:p>
        </w:tc>
        <w:tc>
          <w:tcPr>
            <w:tcW w:w="280" w:type="dxa"/>
            <w:vAlign w:val="bottom"/>
          </w:tcPr>
          <w:p>
            <w:pPr>
              <w:spacing w:after="0"/>
              <w:rPr>
                <w:sz w:val="22"/>
                <w:szCs w:val="22"/>
                <w:color w:val="auto"/>
              </w:rPr>
            </w:pPr>
          </w:p>
        </w:tc>
        <w:tc>
          <w:tcPr>
            <w:tcW w:w="860" w:type="dxa"/>
            <w:vAlign w:val="bottom"/>
            <w:gridSpan w:val="5"/>
          </w:tcPr>
          <w:p>
            <w:pPr>
              <w:jc w:val="right"/>
              <w:spacing w:after="0"/>
              <w:rPr>
                <w:sz w:val="20"/>
                <w:szCs w:val="20"/>
                <w:color w:val="auto"/>
              </w:rPr>
            </w:pPr>
            <w:r>
              <w:rPr>
                <w:rFonts w:ascii="Courier New" w:cs="Courier New" w:eastAsia="Courier New" w:hAnsi="Courier New"/>
                <w:sz w:val="9"/>
                <w:szCs w:val="9"/>
                <w:color w:val="auto"/>
              </w:rPr>
              <w:t>8,874</w:t>
            </w:r>
          </w:p>
        </w:tc>
        <w:tc>
          <w:tcPr>
            <w:tcW w:w="840" w:type="dxa"/>
            <w:vAlign w:val="bottom"/>
            <w:gridSpan w:val="6"/>
          </w:tcPr>
          <w:p>
            <w:pPr>
              <w:jc w:val="right"/>
              <w:spacing w:after="0"/>
              <w:rPr>
                <w:sz w:val="20"/>
                <w:szCs w:val="20"/>
                <w:color w:val="auto"/>
              </w:rPr>
            </w:pPr>
            <w:r>
              <w:rPr>
                <w:rFonts w:ascii="Courier New" w:cs="Courier New" w:eastAsia="Courier New" w:hAnsi="Courier New"/>
                <w:sz w:val="9"/>
                <w:szCs w:val="9"/>
                <w:color w:val="auto"/>
              </w:rPr>
              <w:t>11,049</w:t>
            </w:r>
          </w:p>
        </w:tc>
      </w:tr>
      <w:tr>
        <w:trPr>
          <w:trHeight w:val="244"/>
        </w:trPr>
        <w:tc>
          <w:tcPr>
            <w:tcW w:w="2980" w:type="dxa"/>
            <w:vAlign w:val="bottom"/>
          </w:tcPr>
          <w:p>
            <w:pPr>
              <w:ind w:left="500"/>
              <w:spacing w:after="0"/>
              <w:rPr>
                <w:sz w:val="20"/>
                <w:szCs w:val="20"/>
                <w:color w:val="auto"/>
              </w:rPr>
            </w:pPr>
            <w:r>
              <w:rPr>
                <w:rFonts w:ascii="Courier New" w:cs="Courier New" w:eastAsia="Courier New" w:hAnsi="Courier New"/>
                <w:sz w:val="9"/>
                <w:szCs w:val="9"/>
                <w:color w:val="auto"/>
              </w:rPr>
              <w:t>Customer layaway deposits</w:t>
            </w:r>
          </w:p>
        </w:tc>
        <w:tc>
          <w:tcPr>
            <w:tcW w:w="280" w:type="dxa"/>
            <w:vAlign w:val="bottom"/>
          </w:tcPr>
          <w:p>
            <w:pPr>
              <w:spacing w:after="0"/>
              <w:rPr>
                <w:sz w:val="21"/>
                <w:szCs w:val="21"/>
                <w:color w:val="auto"/>
              </w:rPr>
            </w:pPr>
          </w:p>
        </w:tc>
        <w:tc>
          <w:tcPr>
            <w:tcW w:w="580" w:type="dxa"/>
            <w:vAlign w:val="bottom"/>
            <w:gridSpan w:val="4"/>
          </w:tcPr>
          <w:p>
            <w:pPr>
              <w:spacing w:after="0"/>
              <w:rPr>
                <w:sz w:val="21"/>
                <w:szCs w:val="21"/>
                <w:color w:val="auto"/>
              </w:rPr>
            </w:pPr>
          </w:p>
        </w:tc>
        <w:tc>
          <w:tcPr>
            <w:tcW w:w="280" w:type="dxa"/>
            <w:vAlign w:val="bottom"/>
            <w:tcBorders>
              <w:bottom w:val="single" w:sz="8" w:color="auto"/>
            </w:tcBorders>
          </w:tcPr>
          <w:p>
            <w:pPr>
              <w:jc w:val="right"/>
              <w:spacing w:after="0"/>
              <w:rPr>
                <w:sz w:val="20"/>
                <w:szCs w:val="20"/>
                <w:color w:val="auto"/>
              </w:rPr>
            </w:pPr>
            <w:r>
              <w:rPr>
                <w:rFonts w:ascii="Courier New" w:cs="Courier New" w:eastAsia="Courier New" w:hAnsi="Courier New"/>
                <w:sz w:val="9"/>
                <w:szCs w:val="9"/>
                <w:color w:val="auto"/>
                <w:w w:val="96"/>
              </w:rPr>
              <w:t>2,174</w:t>
            </w:r>
          </w:p>
        </w:tc>
        <w:tc>
          <w:tcPr>
            <w:tcW w:w="560" w:type="dxa"/>
            <w:vAlign w:val="bottom"/>
            <w:gridSpan w:val="5"/>
          </w:tcPr>
          <w:p>
            <w:pPr>
              <w:spacing w:after="0"/>
              <w:rPr>
                <w:sz w:val="21"/>
                <w:szCs w:val="21"/>
                <w:color w:val="auto"/>
              </w:rPr>
            </w:pPr>
          </w:p>
        </w:tc>
        <w:tc>
          <w:tcPr>
            <w:tcW w:w="280" w:type="dxa"/>
            <w:vAlign w:val="bottom"/>
            <w:tcBorders>
              <w:bottom w:val="single" w:sz="8" w:color="auto"/>
            </w:tcBorders>
          </w:tcPr>
          <w:p>
            <w:pPr>
              <w:jc w:val="right"/>
              <w:spacing w:after="0"/>
              <w:rPr>
                <w:sz w:val="20"/>
                <w:szCs w:val="20"/>
                <w:color w:val="auto"/>
              </w:rPr>
            </w:pPr>
            <w:r>
              <w:rPr>
                <w:rFonts w:ascii="Courier New" w:cs="Courier New" w:eastAsia="Courier New" w:hAnsi="Courier New"/>
                <w:sz w:val="9"/>
                <w:szCs w:val="9"/>
                <w:color w:val="auto"/>
                <w:w w:val="96"/>
              </w:rPr>
              <w:t>2,422</w:t>
            </w:r>
          </w:p>
        </w:tc>
      </w:tr>
      <w:tr>
        <w:trPr>
          <w:trHeight w:val="258"/>
        </w:trPr>
        <w:tc>
          <w:tcPr>
            <w:tcW w:w="2980" w:type="dxa"/>
            <w:vAlign w:val="bottom"/>
          </w:tcPr>
          <w:p>
            <w:pPr>
              <w:ind w:left="1200"/>
              <w:spacing w:after="0"/>
              <w:rPr>
                <w:sz w:val="20"/>
                <w:szCs w:val="20"/>
                <w:color w:val="auto"/>
              </w:rPr>
            </w:pPr>
            <w:r>
              <w:rPr>
                <w:rFonts w:ascii="Courier New" w:cs="Courier New" w:eastAsia="Courier New" w:hAnsi="Courier New"/>
                <w:sz w:val="9"/>
                <w:szCs w:val="9"/>
                <w:color w:val="auto"/>
              </w:rPr>
              <w:t>Total current liabilities</w:t>
            </w:r>
          </w:p>
        </w:tc>
        <w:tc>
          <w:tcPr>
            <w:tcW w:w="280" w:type="dxa"/>
            <w:vAlign w:val="bottom"/>
          </w:tcPr>
          <w:p>
            <w:pPr>
              <w:spacing w:after="0"/>
              <w:rPr>
                <w:sz w:val="22"/>
                <w:szCs w:val="22"/>
                <w:color w:val="auto"/>
              </w:rPr>
            </w:pPr>
          </w:p>
        </w:tc>
        <w:tc>
          <w:tcPr>
            <w:tcW w:w="860" w:type="dxa"/>
            <w:vAlign w:val="bottom"/>
            <w:gridSpan w:val="5"/>
          </w:tcPr>
          <w:p>
            <w:pPr>
              <w:jc w:val="right"/>
              <w:spacing w:after="0"/>
              <w:rPr>
                <w:sz w:val="20"/>
                <w:szCs w:val="20"/>
                <w:color w:val="auto"/>
              </w:rPr>
            </w:pPr>
            <w:r>
              <w:rPr>
                <w:rFonts w:ascii="Courier New" w:cs="Courier New" w:eastAsia="Courier New" w:hAnsi="Courier New"/>
                <w:sz w:val="9"/>
                <w:szCs w:val="9"/>
                <w:color w:val="auto"/>
              </w:rPr>
              <w:t>11,058</w:t>
            </w:r>
          </w:p>
        </w:tc>
        <w:tc>
          <w:tcPr>
            <w:tcW w:w="840" w:type="dxa"/>
            <w:vAlign w:val="bottom"/>
            <w:gridSpan w:val="6"/>
          </w:tcPr>
          <w:p>
            <w:pPr>
              <w:jc w:val="right"/>
              <w:spacing w:after="0"/>
              <w:rPr>
                <w:sz w:val="20"/>
                <w:szCs w:val="20"/>
                <w:color w:val="auto"/>
              </w:rPr>
            </w:pPr>
            <w:r>
              <w:rPr>
                <w:rFonts w:ascii="Courier New" w:cs="Courier New" w:eastAsia="Courier New" w:hAnsi="Courier New"/>
                <w:sz w:val="9"/>
                <w:szCs w:val="9"/>
                <w:color w:val="auto"/>
              </w:rPr>
              <w:t>13,482</w:t>
            </w:r>
          </w:p>
        </w:tc>
      </w:tr>
      <w:tr>
        <w:trPr>
          <w:trHeight w:val="504"/>
        </w:trPr>
        <w:tc>
          <w:tcPr>
            <w:tcW w:w="2980" w:type="dxa"/>
            <w:vAlign w:val="bottom"/>
          </w:tcPr>
          <w:p>
            <w:pPr>
              <w:ind w:left="500"/>
              <w:spacing w:after="0"/>
              <w:rPr>
                <w:sz w:val="20"/>
                <w:szCs w:val="20"/>
                <w:color w:val="auto"/>
              </w:rPr>
            </w:pPr>
            <w:r>
              <w:rPr>
                <w:rFonts w:ascii="Courier New" w:cs="Courier New" w:eastAsia="Courier New" w:hAnsi="Courier New"/>
                <w:sz w:val="9"/>
                <w:szCs w:val="9"/>
                <w:color w:val="auto"/>
              </w:rPr>
              <w:t>Long-term debt, less current maturities</w:t>
            </w:r>
          </w:p>
        </w:tc>
        <w:tc>
          <w:tcPr>
            <w:tcW w:w="280" w:type="dxa"/>
            <w:vAlign w:val="bottom"/>
          </w:tcPr>
          <w:p>
            <w:pPr>
              <w:spacing w:after="0"/>
              <w:rPr>
                <w:sz w:val="24"/>
                <w:szCs w:val="24"/>
                <w:color w:val="auto"/>
              </w:rPr>
            </w:pPr>
          </w:p>
        </w:tc>
        <w:tc>
          <w:tcPr>
            <w:tcW w:w="860" w:type="dxa"/>
            <w:vAlign w:val="bottom"/>
            <w:gridSpan w:val="5"/>
          </w:tcPr>
          <w:p>
            <w:pPr>
              <w:jc w:val="right"/>
              <w:spacing w:after="0"/>
              <w:rPr>
                <w:sz w:val="20"/>
                <w:szCs w:val="20"/>
                <w:color w:val="auto"/>
              </w:rPr>
            </w:pPr>
            <w:r>
              <w:rPr>
                <w:rFonts w:ascii="Courier New" w:cs="Courier New" w:eastAsia="Courier New" w:hAnsi="Courier New"/>
                <w:sz w:val="9"/>
                <w:szCs w:val="9"/>
                <w:color w:val="auto"/>
              </w:rPr>
              <w:t>48,123</w:t>
            </w:r>
          </w:p>
        </w:tc>
        <w:tc>
          <w:tcPr>
            <w:tcW w:w="840" w:type="dxa"/>
            <w:vAlign w:val="bottom"/>
            <w:gridSpan w:val="6"/>
          </w:tcPr>
          <w:p>
            <w:pPr>
              <w:jc w:val="right"/>
              <w:spacing w:after="0"/>
              <w:rPr>
                <w:sz w:val="20"/>
                <w:szCs w:val="20"/>
                <w:color w:val="auto"/>
              </w:rPr>
            </w:pPr>
            <w:r>
              <w:rPr>
                <w:rFonts w:ascii="Courier New" w:cs="Courier New" w:eastAsia="Courier New" w:hAnsi="Courier New"/>
                <w:sz w:val="9"/>
                <w:szCs w:val="9"/>
                <w:color w:val="auto"/>
              </w:rPr>
              <w:t>83,112</w:t>
            </w:r>
          </w:p>
        </w:tc>
      </w:tr>
      <w:tr>
        <w:trPr>
          <w:trHeight w:val="261"/>
        </w:trPr>
        <w:tc>
          <w:tcPr>
            <w:tcW w:w="2980" w:type="dxa"/>
            <w:vAlign w:val="bottom"/>
          </w:tcPr>
          <w:p>
            <w:pPr>
              <w:ind w:left="860"/>
              <w:spacing w:after="0"/>
              <w:rPr>
                <w:sz w:val="20"/>
                <w:szCs w:val="20"/>
                <w:color w:val="auto"/>
              </w:rPr>
            </w:pPr>
            <w:r>
              <w:rPr>
                <w:rFonts w:ascii="Courier New" w:cs="Courier New" w:eastAsia="Courier New" w:hAnsi="Courier New"/>
                <w:sz w:val="9"/>
                <w:szCs w:val="9"/>
                <w:color w:val="auto"/>
              </w:rPr>
              <w:t>Deferred tax liability</w:t>
            </w:r>
          </w:p>
        </w:tc>
        <w:tc>
          <w:tcPr>
            <w:tcW w:w="280" w:type="dxa"/>
            <w:vAlign w:val="bottom"/>
          </w:tcPr>
          <w:p>
            <w:pPr>
              <w:spacing w:after="0"/>
              <w:rPr>
                <w:sz w:val="22"/>
                <w:szCs w:val="22"/>
                <w:color w:val="auto"/>
              </w:rPr>
            </w:pPr>
          </w:p>
        </w:tc>
        <w:tc>
          <w:tcPr>
            <w:tcW w:w="860" w:type="dxa"/>
            <w:vAlign w:val="bottom"/>
            <w:gridSpan w:val="5"/>
          </w:tcPr>
          <w:p>
            <w:pPr>
              <w:jc w:val="right"/>
              <w:spacing w:after="0"/>
              <w:rPr>
                <w:sz w:val="20"/>
                <w:szCs w:val="20"/>
                <w:color w:val="auto"/>
              </w:rPr>
            </w:pPr>
            <w:r>
              <w:rPr>
                <w:rFonts w:ascii="Courier New" w:cs="Courier New" w:eastAsia="Courier New" w:hAnsi="Courier New"/>
                <w:sz w:val="9"/>
                <w:szCs w:val="9"/>
                <w:color w:val="auto"/>
              </w:rPr>
              <w:t>24</w:t>
            </w:r>
          </w:p>
        </w:tc>
        <w:tc>
          <w:tcPr>
            <w:tcW w:w="840" w:type="dxa"/>
            <w:vAlign w:val="bottom"/>
            <w:gridSpan w:val="6"/>
          </w:tcPr>
          <w:p>
            <w:pPr>
              <w:jc w:val="right"/>
              <w:spacing w:after="0"/>
              <w:rPr>
                <w:sz w:val="20"/>
                <w:szCs w:val="20"/>
                <w:color w:val="auto"/>
              </w:rPr>
            </w:pPr>
            <w:r>
              <w:rPr>
                <w:rFonts w:ascii="Courier New" w:cs="Courier New" w:eastAsia="Courier New" w:hAnsi="Courier New"/>
                <w:sz w:val="9"/>
                <w:szCs w:val="9"/>
                <w:color w:val="auto"/>
              </w:rPr>
              <w:t>1,696</w:t>
            </w:r>
          </w:p>
        </w:tc>
      </w:tr>
      <w:tr>
        <w:trPr>
          <w:trHeight w:val="325"/>
        </w:trPr>
        <w:tc>
          <w:tcPr>
            <w:tcW w:w="2980" w:type="dxa"/>
            <w:vAlign w:val="bottom"/>
          </w:tcPr>
          <w:p>
            <w:pPr>
              <w:ind w:left="860"/>
              <w:spacing w:after="0"/>
              <w:rPr>
                <w:sz w:val="20"/>
                <w:szCs w:val="20"/>
                <w:color w:val="auto"/>
              </w:rPr>
            </w:pPr>
            <w:r>
              <w:rPr>
                <w:rFonts w:ascii="Courier New" w:cs="Courier New" w:eastAsia="Courier New" w:hAnsi="Courier New"/>
                <w:sz w:val="9"/>
                <w:szCs w:val="9"/>
                <w:color w:val="auto"/>
              </w:rPr>
              <w:t>Other long-term liabilities</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Borders>
              <w:bottom w:val="single" w:sz="8" w:color="auto"/>
            </w:tcBorders>
            <w:gridSpan w:val="4"/>
          </w:tcPr>
          <w:p>
            <w:pPr>
              <w:jc w:val="right"/>
              <w:spacing w:after="0"/>
              <w:rPr>
                <w:sz w:val="20"/>
                <w:szCs w:val="20"/>
                <w:color w:val="auto"/>
              </w:rPr>
            </w:pPr>
            <w:r>
              <w:rPr>
                <w:rFonts w:ascii="Courier New" w:cs="Courier New" w:eastAsia="Courier New" w:hAnsi="Courier New"/>
                <w:sz w:val="9"/>
                <w:szCs w:val="9"/>
                <w:color w:val="auto"/>
              </w:rPr>
              <w:t>152</w:t>
            </w:r>
          </w:p>
        </w:tc>
        <w:tc>
          <w:tcPr>
            <w:tcW w:w="200" w:type="dxa"/>
            <w:vAlign w:val="bottom"/>
            <w:gridSpan w:val="2"/>
          </w:tcPr>
          <w:p>
            <w:pPr>
              <w:spacing w:after="0"/>
              <w:rPr>
                <w:sz w:val="24"/>
                <w:szCs w:val="24"/>
                <w:color w:val="auto"/>
              </w:rPr>
            </w:pPr>
          </w:p>
        </w:tc>
        <w:tc>
          <w:tcPr>
            <w:tcW w:w="640" w:type="dxa"/>
            <w:vAlign w:val="bottom"/>
            <w:tcBorders>
              <w:bottom w:val="single" w:sz="8" w:color="auto"/>
            </w:tcBorders>
            <w:gridSpan w:val="4"/>
          </w:tcPr>
          <w:p>
            <w:pPr>
              <w:jc w:val="right"/>
              <w:spacing w:after="0"/>
              <w:rPr>
                <w:sz w:val="20"/>
                <w:szCs w:val="20"/>
                <w:color w:val="auto"/>
              </w:rPr>
            </w:pPr>
            <w:r>
              <w:rPr>
                <w:rFonts w:ascii="Courier New" w:cs="Courier New" w:eastAsia="Courier New" w:hAnsi="Courier New"/>
                <w:sz w:val="9"/>
                <w:szCs w:val="9"/>
                <w:color w:val="auto"/>
              </w:rPr>
              <w:t>102</w:t>
            </w:r>
          </w:p>
        </w:tc>
      </w:tr>
      <w:tr>
        <w:trPr>
          <w:trHeight w:val="339"/>
        </w:trPr>
        <w:tc>
          <w:tcPr>
            <w:tcW w:w="2980" w:type="dxa"/>
            <w:vAlign w:val="bottom"/>
          </w:tcPr>
          <w:p>
            <w:pPr>
              <w:ind w:left="500"/>
              <w:spacing w:after="0"/>
              <w:rPr>
                <w:sz w:val="20"/>
                <w:szCs w:val="20"/>
                <w:color w:val="auto"/>
              </w:rPr>
            </w:pPr>
            <w:r>
              <w:rPr>
                <w:rFonts w:ascii="Courier New" w:cs="Courier New" w:eastAsia="Courier New" w:hAnsi="Courier New"/>
                <w:sz w:val="9"/>
                <w:szCs w:val="9"/>
                <w:color w:val="auto"/>
              </w:rPr>
              <w:t>Total long-term liabilities</w:t>
            </w:r>
          </w:p>
        </w:tc>
        <w:tc>
          <w:tcPr>
            <w:tcW w:w="280" w:type="dxa"/>
            <w:vAlign w:val="bottom"/>
          </w:tcPr>
          <w:p>
            <w:pPr>
              <w:spacing w:after="0"/>
              <w:rPr>
                <w:sz w:val="24"/>
                <w:szCs w:val="24"/>
                <w:color w:val="auto"/>
              </w:rPr>
            </w:pPr>
          </w:p>
        </w:tc>
        <w:tc>
          <w:tcPr>
            <w:tcW w:w="860" w:type="dxa"/>
            <w:vAlign w:val="bottom"/>
            <w:gridSpan w:val="5"/>
          </w:tcPr>
          <w:p>
            <w:pPr>
              <w:jc w:val="right"/>
              <w:spacing w:after="0"/>
              <w:rPr>
                <w:sz w:val="20"/>
                <w:szCs w:val="20"/>
                <w:color w:val="auto"/>
              </w:rPr>
            </w:pPr>
            <w:r>
              <w:rPr>
                <w:rFonts w:ascii="Courier New" w:cs="Courier New" w:eastAsia="Courier New" w:hAnsi="Courier New"/>
                <w:sz w:val="9"/>
                <w:szCs w:val="9"/>
                <w:color w:val="auto"/>
              </w:rPr>
              <w:t>48,299</w:t>
            </w:r>
          </w:p>
        </w:tc>
        <w:tc>
          <w:tcPr>
            <w:tcW w:w="840" w:type="dxa"/>
            <w:vAlign w:val="bottom"/>
            <w:gridSpan w:val="6"/>
          </w:tcPr>
          <w:p>
            <w:pPr>
              <w:jc w:val="right"/>
              <w:spacing w:after="0"/>
              <w:rPr>
                <w:sz w:val="20"/>
                <w:szCs w:val="20"/>
                <w:color w:val="auto"/>
              </w:rPr>
            </w:pPr>
            <w:r>
              <w:rPr>
                <w:rFonts w:ascii="Courier New" w:cs="Courier New" w:eastAsia="Courier New" w:hAnsi="Courier New"/>
                <w:sz w:val="9"/>
                <w:szCs w:val="9"/>
                <w:color w:val="auto"/>
              </w:rPr>
              <w:t>84,910</w:t>
            </w:r>
          </w:p>
        </w:tc>
      </w:tr>
      <w:tr>
        <w:trPr>
          <w:trHeight w:val="261"/>
        </w:trPr>
        <w:tc>
          <w:tcPr>
            <w:tcW w:w="2980" w:type="dxa"/>
            <w:vAlign w:val="bottom"/>
          </w:tcPr>
          <w:p>
            <w:pPr>
              <w:ind w:left="860"/>
              <w:spacing w:after="0"/>
              <w:rPr>
                <w:sz w:val="20"/>
                <w:szCs w:val="20"/>
                <w:color w:val="auto"/>
              </w:rPr>
            </w:pPr>
            <w:r>
              <w:rPr>
                <w:rFonts w:ascii="Courier New" w:cs="Courier New" w:eastAsia="Courier New" w:hAnsi="Courier New"/>
                <w:sz w:val="9"/>
                <w:szCs w:val="9"/>
                <w:color w:val="auto"/>
              </w:rPr>
              <w:t>Commitments and contingencies</w:t>
            </w: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r>
      <w:tr>
        <w:trPr>
          <w:trHeight w:val="342"/>
        </w:trPr>
        <w:tc>
          <w:tcPr>
            <w:tcW w:w="2980" w:type="dxa"/>
            <w:vAlign w:val="bottom"/>
          </w:tcPr>
          <w:p>
            <w:pPr>
              <w:ind w:left="860"/>
              <w:spacing w:after="0"/>
              <w:rPr>
                <w:sz w:val="20"/>
                <w:szCs w:val="20"/>
                <w:color w:val="auto"/>
              </w:rPr>
            </w:pPr>
            <w:r>
              <w:rPr>
                <w:rFonts w:ascii="Courier New" w:cs="Courier New" w:eastAsia="Courier New" w:hAnsi="Courier New"/>
                <w:sz w:val="9"/>
                <w:szCs w:val="9"/>
                <w:color w:val="auto"/>
              </w:rPr>
              <w:t>Stockholders' equity:</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40"/>
        </w:trPr>
        <w:tc>
          <w:tcPr>
            <w:tcW w:w="3260" w:type="dxa"/>
            <w:vAlign w:val="bottom"/>
            <w:gridSpan w:val="2"/>
          </w:tcPr>
          <w:p>
            <w:pPr>
              <w:ind w:left="500"/>
              <w:spacing w:after="0"/>
              <w:rPr>
                <w:sz w:val="20"/>
                <w:szCs w:val="20"/>
                <w:color w:val="auto"/>
              </w:rPr>
            </w:pPr>
            <w:r>
              <w:rPr>
                <w:rFonts w:ascii="Courier New" w:cs="Courier New" w:eastAsia="Courier New" w:hAnsi="Courier New"/>
                <w:sz w:val="9"/>
                <w:szCs w:val="9"/>
                <w:color w:val="auto"/>
                <w:w w:val="93"/>
              </w:rPr>
              <w:t>Preferred   Stock,   par   value   $.01   per   share;</w:t>
            </w:r>
          </w:p>
        </w:tc>
        <w:tc>
          <w:tcPr>
            <w:tcW w:w="860" w:type="dxa"/>
            <w:vAlign w:val="bottom"/>
            <w:gridSpan w:val="5"/>
          </w:tcPr>
          <w:p>
            <w:pPr>
              <w:jc w:val="right"/>
              <w:spacing w:after="0"/>
              <w:rPr>
                <w:sz w:val="20"/>
                <w:szCs w:val="20"/>
                <w:color w:val="auto"/>
              </w:rPr>
            </w:pPr>
            <w:r>
              <w:rPr>
                <w:rFonts w:ascii="Courier New" w:cs="Courier New" w:eastAsia="Courier New" w:hAnsi="Courier New"/>
                <w:sz w:val="9"/>
                <w:szCs w:val="9"/>
                <w:color w:val="auto"/>
              </w:rPr>
              <w:t>-</w:t>
            </w:r>
          </w:p>
        </w:tc>
        <w:tc>
          <w:tcPr>
            <w:tcW w:w="840" w:type="dxa"/>
            <w:vAlign w:val="bottom"/>
            <w:gridSpan w:val="6"/>
          </w:tcPr>
          <w:p>
            <w:pPr>
              <w:jc w:val="right"/>
              <w:spacing w:after="0"/>
              <w:rPr>
                <w:sz w:val="20"/>
                <w:szCs w:val="20"/>
                <w:color w:val="auto"/>
              </w:rPr>
            </w:pPr>
            <w:r>
              <w:rPr>
                <w:rFonts w:ascii="Courier New" w:cs="Courier New" w:eastAsia="Courier New" w:hAnsi="Courier New"/>
                <w:sz w:val="9"/>
                <w:szCs w:val="9"/>
                <w:color w:val="auto"/>
              </w:rPr>
              <w:t>-</w:t>
            </w:r>
          </w:p>
        </w:tc>
      </w:tr>
      <w:tr>
        <w:trPr>
          <w:trHeight w:val="101"/>
        </w:trPr>
        <w:tc>
          <w:tcPr>
            <w:tcW w:w="2980" w:type="dxa"/>
            <w:vAlign w:val="bottom"/>
          </w:tcPr>
          <w:p>
            <w:pPr>
              <w:ind w:left="500"/>
              <w:spacing w:after="0"/>
              <w:rPr>
                <w:sz w:val="20"/>
                <w:szCs w:val="20"/>
                <w:color w:val="auto"/>
              </w:rPr>
            </w:pPr>
            <w:r>
              <w:rPr>
                <w:rFonts w:ascii="Courier New" w:cs="Courier New" w:eastAsia="Courier New" w:hAnsi="Courier New"/>
                <w:sz w:val="9"/>
                <w:szCs w:val="9"/>
                <w:color w:val="auto"/>
              </w:rPr>
              <w:t>Authorized</w:t>
            </w: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r>
      <w:tr>
        <w:trPr>
          <w:trHeight w:val="216"/>
        </w:trPr>
        <w:tc>
          <w:tcPr>
            <w:tcW w:w="2980" w:type="dxa"/>
            <w:vAlign w:val="bottom"/>
          </w:tcPr>
          <w:p>
            <w:pPr>
              <w:ind w:left="500"/>
              <w:spacing w:after="0"/>
              <w:rPr>
                <w:sz w:val="20"/>
                <w:szCs w:val="20"/>
                <w:color w:val="auto"/>
              </w:rPr>
            </w:pPr>
            <w:r>
              <w:rPr>
                <w:rFonts w:ascii="Courier New" w:cs="Courier New" w:eastAsia="Courier New" w:hAnsi="Courier New"/>
                <w:sz w:val="9"/>
                <w:szCs w:val="9"/>
                <w:color w:val="auto"/>
              </w:rPr>
              <w:t>5,000,000 shares; none issued and outstanding</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23"/>
        </w:trPr>
        <w:tc>
          <w:tcPr>
            <w:tcW w:w="2980" w:type="dxa"/>
            <w:vAlign w:val="bottom"/>
          </w:tcPr>
          <w:p>
            <w:pPr>
              <w:ind w:left="500"/>
              <w:spacing w:after="0"/>
              <w:rPr>
                <w:sz w:val="20"/>
                <w:szCs w:val="20"/>
                <w:color w:val="auto"/>
              </w:rPr>
            </w:pPr>
            <w:r>
              <w:rPr>
                <w:rFonts w:ascii="Courier New" w:cs="Courier New" w:eastAsia="Courier New" w:hAnsi="Courier New"/>
                <w:sz w:val="9"/>
                <w:szCs w:val="9"/>
                <w:color w:val="auto"/>
                <w:w w:val="94"/>
              </w:rPr>
              <w:t>Class  A  Non-voting  Common  Stock,  par  value</w:t>
            </w:r>
          </w:p>
        </w:tc>
        <w:tc>
          <w:tcPr>
            <w:tcW w:w="280" w:type="dxa"/>
            <w:vAlign w:val="bottom"/>
          </w:tcPr>
          <w:p>
            <w:pPr>
              <w:jc w:val="right"/>
              <w:spacing w:after="0"/>
              <w:rPr>
                <w:sz w:val="20"/>
                <w:szCs w:val="20"/>
                <w:color w:val="auto"/>
              </w:rPr>
            </w:pPr>
            <w:r>
              <w:rPr>
                <w:rFonts w:ascii="Courier New" w:cs="Courier New" w:eastAsia="Courier New" w:hAnsi="Courier New"/>
                <w:sz w:val="9"/>
                <w:szCs w:val="9"/>
                <w:color w:val="auto"/>
              </w:rPr>
              <w:t>$.01</w:t>
            </w:r>
          </w:p>
        </w:tc>
        <w:tc>
          <w:tcPr>
            <w:tcW w:w="860" w:type="dxa"/>
            <w:vAlign w:val="bottom"/>
            <w:gridSpan w:val="5"/>
          </w:tcPr>
          <w:p>
            <w:pPr>
              <w:jc w:val="right"/>
              <w:spacing w:after="0"/>
              <w:rPr>
                <w:sz w:val="20"/>
                <w:szCs w:val="20"/>
                <w:color w:val="auto"/>
              </w:rPr>
            </w:pPr>
            <w:r>
              <w:rPr>
                <w:rFonts w:ascii="Courier New" w:cs="Courier New" w:eastAsia="Courier New" w:hAnsi="Courier New"/>
                <w:sz w:val="9"/>
                <w:szCs w:val="9"/>
                <w:color w:val="auto"/>
              </w:rPr>
              <w:t>108</w:t>
            </w:r>
          </w:p>
        </w:tc>
        <w:tc>
          <w:tcPr>
            <w:tcW w:w="840" w:type="dxa"/>
            <w:vAlign w:val="bottom"/>
            <w:gridSpan w:val="6"/>
          </w:tcPr>
          <w:p>
            <w:pPr>
              <w:jc w:val="right"/>
              <w:spacing w:after="0"/>
              <w:rPr>
                <w:sz w:val="20"/>
                <w:szCs w:val="20"/>
                <w:color w:val="auto"/>
              </w:rPr>
            </w:pPr>
            <w:r>
              <w:rPr>
                <w:rFonts w:ascii="Courier New" w:cs="Courier New" w:eastAsia="Courier New" w:hAnsi="Courier New"/>
                <w:sz w:val="9"/>
                <w:szCs w:val="9"/>
                <w:color w:val="auto"/>
              </w:rPr>
              <w:t>108</w:t>
            </w:r>
          </w:p>
        </w:tc>
      </w:tr>
      <w:tr>
        <w:trPr>
          <w:trHeight w:val="101"/>
        </w:trPr>
        <w:tc>
          <w:tcPr>
            <w:tcW w:w="2980" w:type="dxa"/>
            <w:vAlign w:val="bottom"/>
          </w:tcPr>
          <w:p>
            <w:pPr>
              <w:ind w:left="500"/>
              <w:spacing w:after="0"/>
              <w:rPr>
                <w:sz w:val="20"/>
                <w:szCs w:val="20"/>
                <w:color w:val="auto"/>
              </w:rPr>
            </w:pPr>
            <w:r>
              <w:rPr>
                <w:rFonts w:ascii="Courier New" w:cs="Courier New" w:eastAsia="Courier New" w:hAnsi="Courier New"/>
                <w:sz w:val="9"/>
                <w:szCs w:val="9"/>
                <w:color w:val="auto"/>
              </w:rPr>
              <w:t>per share;</w:t>
            </w: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r>
      <w:tr>
        <w:trPr>
          <w:trHeight w:val="225"/>
        </w:trPr>
        <w:tc>
          <w:tcPr>
            <w:tcW w:w="3260" w:type="dxa"/>
            <w:vAlign w:val="bottom"/>
            <w:gridSpan w:val="2"/>
          </w:tcPr>
          <w:p>
            <w:pPr>
              <w:ind w:left="500"/>
              <w:spacing w:after="0"/>
              <w:rPr>
                <w:sz w:val="20"/>
                <w:szCs w:val="20"/>
                <w:color w:val="auto"/>
              </w:rPr>
            </w:pPr>
            <w:r>
              <w:rPr>
                <w:rFonts w:ascii="Courier New" w:cs="Courier New" w:eastAsia="Courier New" w:hAnsi="Courier New"/>
                <w:sz w:val="9"/>
                <w:szCs w:val="9"/>
                <w:color w:val="auto"/>
              </w:rPr>
              <w:t>Authorized 40,000,000 shares; 10,820,574 issue and</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189"/>
        </w:trPr>
        <w:tc>
          <w:tcPr>
            <w:tcW w:w="3260" w:type="dxa"/>
            <w:vAlign w:val="bottom"/>
            <w:gridSpan w:val="2"/>
          </w:tcPr>
          <w:p>
            <w:pPr>
              <w:ind w:left="500"/>
              <w:spacing w:after="0"/>
              <w:rPr>
                <w:sz w:val="20"/>
                <w:szCs w:val="20"/>
                <w:color w:val="auto"/>
              </w:rPr>
            </w:pPr>
            <w:r>
              <w:rPr>
                <w:rFonts w:ascii="Courier New" w:cs="Courier New" w:eastAsia="Courier New" w:hAnsi="Courier New"/>
                <w:sz w:val="9"/>
                <w:szCs w:val="9"/>
                <w:color w:val="auto"/>
              </w:rPr>
              <w:t>10,811,541 outstanding in 1998; 10,831,043 issued</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16"/>
        </w:trPr>
        <w:tc>
          <w:tcPr>
            <w:tcW w:w="2980" w:type="dxa"/>
            <w:vAlign w:val="bottom"/>
          </w:tcPr>
          <w:p>
            <w:pPr>
              <w:ind w:left="500"/>
              <w:spacing w:after="0"/>
              <w:rPr>
                <w:sz w:val="20"/>
                <w:szCs w:val="20"/>
                <w:color w:val="auto"/>
              </w:rPr>
            </w:pPr>
            <w:r>
              <w:rPr>
                <w:rFonts w:ascii="Courier New" w:cs="Courier New" w:eastAsia="Courier New" w:hAnsi="Courier New"/>
                <w:sz w:val="9"/>
                <w:szCs w:val="9"/>
                <w:color w:val="auto"/>
              </w:rPr>
              <w:t>and 10,822,010 outstanding in 1999</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23"/>
        </w:trPr>
        <w:tc>
          <w:tcPr>
            <w:tcW w:w="2980" w:type="dxa"/>
            <w:vAlign w:val="bottom"/>
          </w:tcPr>
          <w:p>
            <w:pPr>
              <w:ind w:left="500"/>
              <w:spacing w:after="0"/>
              <w:rPr>
                <w:sz w:val="20"/>
                <w:szCs w:val="20"/>
                <w:color w:val="auto"/>
              </w:rPr>
            </w:pPr>
            <w:r>
              <w:rPr>
                <w:rFonts w:ascii="Courier New" w:cs="Courier New" w:eastAsia="Courier New" w:hAnsi="Courier New"/>
                <w:sz w:val="9"/>
                <w:szCs w:val="9"/>
                <w:color w:val="auto"/>
                <w:w w:val="99"/>
              </w:rPr>
              <w:t>Class  B  Voting  Common  Stock,  convertible,</w:t>
            </w:r>
          </w:p>
        </w:tc>
        <w:tc>
          <w:tcPr>
            <w:tcW w:w="280" w:type="dxa"/>
            <w:vAlign w:val="bottom"/>
          </w:tcPr>
          <w:p>
            <w:pPr>
              <w:jc w:val="right"/>
              <w:spacing w:after="0"/>
              <w:rPr>
                <w:sz w:val="20"/>
                <w:szCs w:val="20"/>
                <w:color w:val="auto"/>
              </w:rPr>
            </w:pPr>
            <w:r>
              <w:rPr>
                <w:rFonts w:ascii="Courier New" w:cs="Courier New" w:eastAsia="Courier New" w:hAnsi="Courier New"/>
                <w:sz w:val="9"/>
                <w:szCs w:val="9"/>
                <w:color w:val="auto"/>
              </w:rPr>
              <w:t>par</w:t>
            </w:r>
          </w:p>
        </w:tc>
        <w:tc>
          <w:tcPr>
            <w:tcW w:w="860" w:type="dxa"/>
            <w:vAlign w:val="bottom"/>
            <w:gridSpan w:val="5"/>
          </w:tcPr>
          <w:p>
            <w:pPr>
              <w:jc w:val="right"/>
              <w:spacing w:after="0"/>
              <w:rPr>
                <w:sz w:val="20"/>
                <w:szCs w:val="20"/>
                <w:color w:val="auto"/>
              </w:rPr>
            </w:pPr>
            <w:r>
              <w:rPr>
                <w:rFonts w:ascii="Courier New" w:cs="Courier New" w:eastAsia="Courier New" w:hAnsi="Courier New"/>
                <w:sz w:val="9"/>
                <w:szCs w:val="9"/>
                <w:color w:val="auto"/>
              </w:rPr>
              <w:t>12</w:t>
            </w:r>
          </w:p>
        </w:tc>
        <w:tc>
          <w:tcPr>
            <w:tcW w:w="840" w:type="dxa"/>
            <w:vAlign w:val="bottom"/>
            <w:gridSpan w:val="6"/>
          </w:tcPr>
          <w:p>
            <w:pPr>
              <w:jc w:val="right"/>
              <w:spacing w:after="0"/>
              <w:rPr>
                <w:sz w:val="20"/>
                <w:szCs w:val="20"/>
                <w:color w:val="auto"/>
              </w:rPr>
            </w:pPr>
            <w:r>
              <w:rPr>
                <w:rFonts w:ascii="Courier New" w:cs="Courier New" w:eastAsia="Courier New" w:hAnsi="Courier New"/>
                <w:sz w:val="9"/>
                <w:szCs w:val="9"/>
                <w:color w:val="auto"/>
              </w:rPr>
              <w:t>12</w:t>
            </w:r>
          </w:p>
        </w:tc>
      </w:tr>
      <w:tr>
        <w:trPr>
          <w:trHeight w:val="101"/>
        </w:trPr>
        <w:tc>
          <w:tcPr>
            <w:tcW w:w="2980" w:type="dxa"/>
            <w:vAlign w:val="bottom"/>
          </w:tcPr>
          <w:p>
            <w:pPr>
              <w:ind w:left="500"/>
              <w:spacing w:after="0"/>
              <w:rPr>
                <w:sz w:val="20"/>
                <w:szCs w:val="20"/>
                <w:color w:val="auto"/>
              </w:rPr>
            </w:pPr>
            <w:r>
              <w:rPr>
                <w:rFonts w:ascii="Courier New" w:cs="Courier New" w:eastAsia="Courier New" w:hAnsi="Courier New"/>
                <w:sz w:val="9"/>
                <w:szCs w:val="9"/>
                <w:color w:val="auto"/>
              </w:rPr>
              <w:t>value $.01</w:t>
            </w: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r>
      <w:tr>
        <w:trPr>
          <w:trHeight w:val="189"/>
        </w:trPr>
        <w:tc>
          <w:tcPr>
            <w:tcW w:w="3260" w:type="dxa"/>
            <w:vAlign w:val="bottom"/>
            <w:gridSpan w:val="2"/>
          </w:tcPr>
          <w:p>
            <w:pPr>
              <w:ind w:left="500"/>
              <w:spacing w:after="0"/>
              <w:rPr>
                <w:sz w:val="20"/>
                <w:szCs w:val="20"/>
                <w:color w:val="auto"/>
              </w:rPr>
            </w:pPr>
            <w:r>
              <w:rPr>
                <w:rFonts w:ascii="Courier New" w:cs="Courier New" w:eastAsia="Courier New" w:hAnsi="Courier New"/>
                <w:sz w:val="9"/>
                <w:szCs w:val="9"/>
                <w:color w:val="auto"/>
              </w:rPr>
              <w:t>Per share; Authorized 1,198,990 shares; 1,190,057</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16"/>
        </w:trPr>
        <w:tc>
          <w:tcPr>
            <w:tcW w:w="2980" w:type="dxa"/>
            <w:vAlign w:val="bottom"/>
          </w:tcPr>
          <w:p>
            <w:pPr>
              <w:ind w:left="500"/>
              <w:spacing w:after="0"/>
              <w:rPr>
                <w:sz w:val="20"/>
                <w:szCs w:val="20"/>
                <w:color w:val="auto"/>
              </w:rPr>
            </w:pPr>
            <w:r>
              <w:rPr>
                <w:rFonts w:ascii="Courier New" w:cs="Courier New" w:eastAsia="Courier New" w:hAnsi="Courier New"/>
                <w:sz w:val="9"/>
                <w:szCs w:val="9"/>
                <w:color w:val="auto"/>
              </w:rPr>
              <w:t>Issued and outstanding</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25"/>
        </w:trPr>
        <w:tc>
          <w:tcPr>
            <w:tcW w:w="2980" w:type="dxa"/>
            <w:vAlign w:val="bottom"/>
          </w:tcPr>
          <w:p>
            <w:pPr>
              <w:ind w:left="500"/>
              <w:spacing w:after="0"/>
              <w:rPr>
                <w:sz w:val="20"/>
                <w:szCs w:val="20"/>
                <w:color w:val="auto"/>
              </w:rPr>
            </w:pPr>
            <w:r>
              <w:rPr>
                <w:rFonts w:ascii="Courier New" w:cs="Courier New" w:eastAsia="Courier New" w:hAnsi="Courier New"/>
                <w:sz w:val="9"/>
                <w:szCs w:val="9"/>
                <w:color w:val="auto"/>
              </w:rPr>
              <w:t>Additional paid-in capital</w:t>
            </w:r>
          </w:p>
        </w:tc>
        <w:tc>
          <w:tcPr>
            <w:tcW w:w="280" w:type="dxa"/>
            <w:vAlign w:val="bottom"/>
          </w:tcPr>
          <w:p>
            <w:pPr>
              <w:spacing w:after="0"/>
              <w:rPr>
                <w:sz w:val="19"/>
                <w:szCs w:val="19"/>
                <w:color w:val="auto"/>
              </w:rPr>
            </w:pPr>
          </w:p>
        </w:tc>
        <w:tc>
          <w:tcPr>
            <w:tcW w:w="860" w:type="dxa"/>
            <w:vAlign w:val="bottom"/>
            <w:gridSpan w:val="5"/>
          </w:tcPr>
          <w:p>
            <w:pPr>
              <w:jc w:val="right"/>
              <w:spacing w:after="0"/>
              <w:rPr>
                <w:sz w:val="20"/>
                <w:szCs w:val="20"/>
                <w:color w:val="auto"/>
              </w:rPr>
            </w:pPr>
            <w:r>
              <w:rPr>
                <w:rFonts w:ascii="Courier New" w:cs="Courier New" w:eastAsia="Courier New" w:hAnsi="Courier New"/>
                <w:sz w:val="9"/>
                <w:szCs w:val="9"/>
                <w:color w:val="auto"/>
              </w:rPr>
              <w:t>114,398</w:t>
            </w:r>
          </w:p>
        </w:tc>
        <w:tc>
          <w:tcPr>
            <w:tcW w:w="840" w:type="dxa"/>
            <w:vAlign w:val="bottom"/>
            <w:gridSpan w:val="6"/>
          </w:tcPr>
          <w:p>
            <w:pPr>
              <w:jc w:val="right"/>
              <w:spacing w:after="0"/>
              <w:rPr>
                <w:sz w:val="20"/>
                <w:szCs w:val="20"/>
                <w:color w:val="auto"/>
              </w:rPr>
            </w:pPr>
            <w:r>
              <w:rPr>
                <w:rFonts w:ascii="Courier New" w:cs="Courier New" w:eastAsia="Courier New" w:hAnsi="Courier New"/>
                <w:sz w:val="9"/>
                <w:szCs w:val="9"/>
                <w:color w:val="auto"/>
              </w:rPr>
              <w:t>114,470</w:t>
            </w:r>
          </w:p>
        </w:tc>
      </w:tr>
      <w:tr>
        <w:trPr>
          <w:trHeight w:val="244"/>
        </w:trPr>
        <w:tc>
          <w:tcPr>
            <w:tcW w:w="2980" w:type="dxa"/>
            <w:vAlign w:val="bottom"/>
          </w:tcPr>
          <w:p>
            <w:pPr>
              <w:ind w:left="500"/>
              <w:spacing w:after="0"/>
              <w:rPr>
                <w:sz w:val="20"/>
                <w:szCs w:val="20"/>
                <w:color w:val="auto"/>
              </w:rPr>
            </w:pPr>
            <w:r>
              <w:rPr>
                <w:rFonts w:ascii="Courier New" w:cs="Courier New" w:eastAsia="Courier New" w:hAnsi="Courier New"/>
                <w:sz w:val="9"/>
                <w:szCs w:val="9"/>
                <w:color w:val="auto"/>
              </w:rPr>
              <w:t>Retained earnings</w:t>
            </w:r>
          </w:p>
        </w:tc>
        <w:tc>
          <w:tcPr>
            <w:tcW w:w="280" w:type="dxa"/>
            <w:vAlign w:val="bottom"/>
          </w:tcPr>
          <w:p>
            <w:pPr>
              <w:spacing w:after="0"/>
              <w:rPr>
                <w:sz w:val="21"/>
                <w:szCs w:val="21"/>
                <w:color w:val="auto"/>
              </w:rPr>
            </w:pPr>
          </w:p>
        </w:tc>
        <w:tc>
          <w:tcPr>
            <w:tcW w:w="860" w:type="dxa"/>
            <w:vAlign w:val="bottom"/>
            <w:gridSpan w:val="5"/>
          </w:tcPr>
          <w:p>
            <w:pPr>
              <w:jc w:val="right"/>
              <w:spacing w:after="0"/>
              <w:rPr>
                <w:sz w:val="20"/>
                <w:szCs w:val="20"/>
                <w:color w:val="auto"/>
              </w:rPr>
            </w:pPr>
            <w:r>
              <w:rPr>
                <w:rFonts w:ascii="Courier New" w:cs="Courier New" w:eastAsia="Courier New" w:hAnsi="Courier New"/>
                <w:sz w:val="9"/>
                <w:szCs w:val="9"/>
                <w:color w:val="auto"/>
              </w:rPr>
              <w:t>16,830</w:t>
            </w:r>
          </w:p>
        </w:tc>
        <w:tc>
          <w:tcPr>
            <w:tcW w:w="840" w:type="dxa"/>
            <w:vAlign w:val="bottom"/>
            <w:gridSpan w:val="6"/>
          </w:tcPr>
          <w:p>
            <w:pPr>
              <w:jc w:val="right"/>
              <w:spacing w:after="0"/>
              <w:rPr>
                <w:sz w:val="20"/>
                <w:szCs w:val="20"/>
                <w:color w:val="auto"/>
              </w:rPr>
            </w:pPr>
            <w:r>
              <w:rPr>
                <w:rFonts w:ascii="Courier New" w:cs="Courier New" w:eastAsia="Courier New" w:hAnsi="Courier New"/>
                <w:sz w:val="9"/>
                <w:szCs w:val="9"/>
                <w:color w:val="auto"/>
              </w:rPr>
              <w:t>21,715</w:t>
            </w:r>
          </w:p>
        </w:tc>
      </w:tr>
      <w:tr>
        <w:trPr>
          <w:trHeight w:val="20"/>
        </w:trPr>
        <w:tc>
          <w:tcPr>
            <w:tcW w:w="2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r>
      <w:tr>
        <w:trPr>
          <w:trHeight w:val="258"/>
        </w:trPr>
        <w:tc>
          <w:tcPr>
            <w:tcW w:w="29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gridSpan w:val="5"/>
          </w:tcPr>
          <w:p>
            <w:pPr>
              <w:jc w:val="right"/>
              <w:spacing w:after="0"/>
              <w:rPr>
                <w:sz w:val="20"/>
                <w:szCs w:val="20"/>
                <w:color w:val="auto"/>
              </w:rPr>
            </w:pPr>
            <w:r>
              <w:rPr>
                <w:rFonts w:ascii="Courier New" w:cs="Courier New" w:eastAsia="Courier New" w:hAnsi="Courier New"/>
                <w:sz w:val="9"/>
                <w:szCs w:val="9"/>
                <w:color w:val="auto"/>
              </w:rPr>
              <w:t>131,348</w:t>
            </w:r>
          </w:p>
        </w:tc>
        <w:tc>
          <w:tcPr>
            <w:tcW w:w="840" w:type="dxa"/>
            <w:vAlign w:val="bottom"/>
            <w:gridSpan w:val="6"/>
          </w:tcPr>
          <w:p>
            <w:pPr>
              <w:jc w:val="right"/>
              <w:spacing w:after="0"/>
              <w:rPr>
                <w:sz w:val="20"/>
                <w:szCs w:val="20"/>
                <w:color w:val="auto"/>
              </w:rPr>
            </w:pPr>
            <w:r>
              <w:rPr>
                <w:rFonts w:ascii="Courier New" w:cs="Courier New" w:eastAsia="Courier New" w:hAnsi="Courier New"/>
                <w:sz w:val="9"/>
                <w:szCs w:val="9"/>
                <w:color w:val="auto"/>
              </w:rPr>
              <w:t>136,305</w:t>
            </w:r>
          </w:p>
        </w:tc>
      </w:tr>
      <w:tr>
        <w:trPr>
          <w:trHeight w:val="243"/>
        </w:trPr>
        <w:tc>
          <w:tcPr>
            <w:tcW w:w="2980" w:type="dxa"/>
            <w:vAlign w:val="bottom"/>
          </w:tcPr>
          <w:p>
            <w:pPr>
              <w:ind w:left="500"/>
              <w:spacing w:after="0"/>
              <w:rPr>
                <w:sz w:val="20"/>
                <w:szCs w:val="20"/>
                <w:color w:val="auto"/>
              </w:rPr>
            </w:pPr>
            <w:r>
              <w:rPr>
                <w:rFonts w:ascii="Courier New" w:cs="Courier New" w:eastAsia="Courier New" w:hAnsi="Courier New"/>
                <w:sz w:val="9"/>
                <w:szCs w:val="9"/>
                <w:color w:val="auto"/>
              </w:rPr>
              <w:t>Treasury stock (9,033 shares)</w:t>
            </w:r>
          </w:p>
        </w:tc>
        <w:tc>
          <w:tcPr>
            <w:tcW w:w="280" w:type="dxa"/>
            <w:vAlign w:val="bottom"/>
          </w:tcPr>
          <w:p>
            <w:pPr>
              <w:spacing w:after="0"/>
              <w:rPr>
                <w:sz w:val="21"/>
                <w:szCs w:val="21"/>
                <w:color w:val="auto"/>
              </w:rPr>
            </w:pPr>
          </w:p>
        </w:tc>
        <w:tc>
          <w:tcPr>
            <w:tcW w:w="860" w:type="dxa"/>
            <w:vAlign w:val="bottom"/>
            <w:gridSpan w:val="5"/>
          </w:tcPr>
          <w:p>
            <w:pPr>
              <w:jc w:val="right"/>
              <w:spacing w:after="0"/>
              <w:rPr>
                <w:sz w:val="20"/>
                <w:szCs w:val="20"/>
                <w:color w:val="auto"/>
              </w:rPr>
            </w:pPr>
            <w:r>
              <w:rPr>
                <w:rFonts w:ascii="Courier New" w:cs="Courier New" w:eastAsia="Courier New" w:hAnsi="Courier New"/>
                <w:sz w:val="9"/>
                <w:szCs w:val="9"/>
                <w:color w:val="auto"/>
              </w:rPr>
              <w:t>( 35 )</w:t>
            </w:r>
          </w:p>
        </w:tc>
        <w:tc>
          <w:tcPr>
            <w:tcW w:w="840" w:type="dxa"/>
            <w:vAlign w:val="bottom"/>
            <w:gridSpan w:val="6"/>
          </w:tcPr>
          <w:p>
            <w:pPr>
              <w:jc w:val="right"/>
              <w:spacing w:after="0"/>
              <w:rPr>
                <w:sz w:val="20"/>
                <w:szCs w:val="20"/>
                <w:color w:val="auto"/>
              </w:rPr>
            </w:pPr>
            <w:r>
              <w:rPr>
                <w:rFonts w:ascii="Courier New" w:cs="Courier New" w:eastAsia="Courier New" w:hAnsi="Courier New"/>
                <w:sz w:val="9"/>
                <w:szCs w:val="9"/>
                <w:color w:val="auto"/>
              </w:rPr>
              <w:t>( 35 )</w:t>
            </w:r>
          </w:p>
        </w:tc>
      </w:tr>
      <w:tr>
        <w:trPr>
          <w:trHeight w:val="261"/>
        </w:trPr>
        <w:tc>
          <w:tcPr>
            <w:tcW w:w="2980" w:type="dxa"/>
            <w:vAlign w:val="bottom"/>
          </w:tcPr>
          <w:p>
            <w:pPr>
              <w:ind w:left="860"/>
              <w:spacing w:after="0"/>
              <w:rPr>
                <w:sz w:val="20"/>
                <w:szCs w:val="20"/>
                <w:color w:val="auto"/>
              </w:rPr>
            </w:pPr>
            <w:r>
              <w:rPr>
                <w:rFonts w:ascii="Courier New" w:cs="Courier New" w:eastAsia="Courier New" w:hAnsi="Courier New"/>
                <w:sz w:val="9"/>
                <w:szCs w:val="9"/>
                <w:color w:val="auto"/>
              </w:rPr>
              <w:t>Receivable from stockholder</w:t>
            </w:r>
          </w:p>
        </w:tc>
        <w:tc>
          <w:tcPr>
            <w:tcW w:w="280" w:type="dxa"/>
            <w:vAlign w:val="bottom"/>
          </w:tcPr>
          <w:p>
            <w:pPr>
              <w:spacing w:after="0"/>
              <w:rPr>
                <w:sz w:val="22"/>
                <w:szCs w:val="22"/>
                <w:color w:val="auto"/>
              </w:rPr>
            </w:pPr>
          </w:p>
        </w:tc>
        <w:tc>
          <w:tcPr>
            <w:tcW w:w="860" w:type="dxa"/>
            <w:vAlign w:val="bottom"/>
            <w:gridSpan w:val="5"/>
          </w:tcPr>
          <w:p>
            <w:pPr>
              <w:jc w:val="right"/>
              <w:spacing w:after="0"/>
              <w:rPr>
                <w:sz w:val="20"/>
                <w:szCs w:val="20"/>
                <w:color w:val="auto"/>
              </w:rPr>
            </w:pPr>
            <w:r>
              <w:rPr>
                <w:rFonts w:ascii="Courier New" w:cs="Courier New" w:eastAsia="Courier New" w:hAnsi="Courier New"/>
                <w:sz w:val="9"/>
                <w:szCs w:val="9"/>
                <w:color w:val="auto"/>
              </w:rPr>
              <w:t>( 729 )</w:t>
            </w:r>
          </w:p>
        </w:tc>
        <w:tc>
          <w:tcPr>
            <w:tcW w:w="840" w:type="dxa"/>
            <w:vAlign w:val="bottom"/>
            <w:gridSpan w:val="6"/>
          </w:tcPr>
          <w:p>
            <w:pPr>
              <w:jc w:val="right"/>
              <w:spacing w:after="0"/>
              <w:rPr>
                <w:sz w:val="20"/>
                <w:szCs w:val="20"/>
                <w:color w:val="auto"/>
              </w:rPr>
            </w:pPr>
            <w:r>
              <w:rPr>
                <w:rFonts w:ascii="Courier New" w:cs="Courier New" w:eastAsia="Courier New" w:hAnsi="Courier New"/>
                <w:sz w:val="9"/>
                <w:szCs w:val="9"/>
                <w:color w:val="auto"/>
              </w:rPr>
              <w:t>( 729 )</w:t>
            </w:r>
          </w:p>
        </w:tc>
      </w:tr>
    </w:tbl>
    <w:p>
      <w:pPr>
        <w:sectPr>
          <w:pgSz w:w="11900" w:h="16838" w:orient="portrait"/>
          <w:cols w:equalWidth="0" w:num="1">
            <w:col w:w="10239"/>
          </w:cols>
          <w:pgMar w:left="220" w:top="478" w:right="1440" w:bottom="0" w:gutter="0" w:footer="0" w:header="0"/>
        </w:sectPr>
      </w:pPr>
    </w:p>
    <w:bookmarkStart w:id="14" w:name="page15"/>
    <w:bookmarkEnd w:id="14"/>
    <w:p>
      <w:pPr>
        <w:spacing w:after="0" w:line="62" w:lineRule="exact"/>
        <w:rPr>
          <w:sz w:val="20"/>
          <w:szCs w:val="20"/>
          <w:color w:val="auto"/>
        </w:rPr>
      </w:pPr>
    </w:p>
    <w:tbl>
      <w:tblPr>
        <w:tblLayout w:type="fixed"/>
        <w:tblInd w:w="4120" w:type="dxa"/>
        <w:tblCellMar>
          <w:top w:w="0" w:type="dxa"/>
          <w:left w:w="0" w:type="dxa"/>
          <w:bottom w:w="0" w:type="dxa"/>
          <w:right w:w="0" w:type="dxa"/>
        </w:tblCellMar>
      </w:tblPr>
      <w:tr>
        <w:trPr>
          <w:trHeight w:val="102"/>
        </w:trPr>
        <w:tc>
          <w:tcPr>
            <w:tcW w:w="2520" w:type="dxa"/>
            <w:vAlign w:val="bottom"/>
            <w:gridSpan w:val="2"/>
          </w:tcPr>
          <w:p>
            <w:pPr>
              <w:spacing w:after="0"/>
              <w:rPr>
                <w:sz w:val="20"/>
                <w:szCs w:val="20"/>
                <w:color w:val="auto"/>
              </w:rPr>
            </w:pPr>
            <w:r>
              <w:rPr>
                <w:rFonts w:ascii="Courier New" w:cs="Courier New" w:eastAsia="Courier New" w:hAnsi="Courier New"/>
                <w:sz w:val="9"/>
                <w:szCs w:val="9"/>
                <w:color w:val="auto"/>
              </w:rPr>
              <w:t>Accumulated other comprehensive income</w:t>
            </w:r>
          </w:p>
        </w:tc>
        <w:tc>
          <w:tcPr>
            <w:tcW w:w="740" w:type="dxa"/>
            <w:vAlign w:val="bottom"/>
            <w:gridSpan w:val="3"/>
          </w:tcPr>
          <w:p>
            <w:pPr>
              <w:jc w:val="right"/>
              <w:spacing w:after="0"/>
              <w:rPr>
                <w:sz w:val="20"/>
                <w:szCs w:val="20"/>
                <w:color w:val="auto"/>
              </w:rPr>
            </w:pPr>
            <w:r>
              <w:rPr>
                <w:rFonts w:ascii="Courier New" w:cs="Courier New" w:eastAsia="Courier New" w:hAnsi="Courier New"/>
                <w:sz w:val="9"/>
                <w:szCs w:val="9"/>
                <w:color w:val="auto"/>
              </w:rPr>
              <w:t>( 30 )</w:t>
            </w:r>
          </w:p>
        </w:tc>
        <w:tc>
          <w:tcPr>
            <w:tcW w:w="840" w:type="dxa"/>
            <w:vAlign w:val="bottom"/>
            <w:gridSpan w:val="3"/>
          </w:tcPr>
          <w:p>
            <w:pPr>
              <w:jc w:val="right"/>
              <w:spacing w:after="0"/>
              <w:rPr>
                <w:sz w:val="20"/>
                <w:szCs w:val="20"/>
                <w:color w:val="auto"/>
              </w:rPr>
            </w:pPr>
            <w:r>
              <w:rPr>
                <w:rFonts w:ascii="Courier New" w:cs="Courier New" w:eastAsia="Courier New" w:hAnsi="Courier New"/>
                <w:sz w:val="9"/>
                <w:szCs w:val="9"/>
                <w:color w:val="auto"/>
              </w:rPr>
              <w:t>144</w:t>
            </w:r>
          </w:p>
        </w:tc>
      </w:tr>
      <w:tr>
        <w:trPr>
          <w:trHeight w:val="20"/>
        </w:trPr>
        <w:tc>
          <w:tcPr>
            <w:tcW w:w="3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r>
      <w:tr>
        <w:trPr>
          <w:trHeight w:val="322"/>
        </w:trPr>
        <w:tc>
          <w:tcPr>
            <w:tcW w:w="300" w:type="dxa"/>
            <w:vAlign w:val="bottom"/>
          </w:tcPr>
          <w:p>
            <w:pPr>
              <w:spacing w:after="0"/>
              <w:rPr>
                <w:sz w:val="20"/>
                <w:szCs w:val="20"/>
                <w:color w:val="auto"/>
              </w:rPr>
            </w:pPr>
            <w:r>
              <w:rPr>
                <w:rFonts w:ascii="Courier New" w:cs="Courier New" w:eastAsia="Courier New" w:hAnsi="Courier New"/>
                <w:sz w:val="9"/>
                <w:szCs w:val="9"/>
                <w:color w:val="auto"/>
              </w:rPr>
              <w:t>Total</w:t>
            </w:r>
          </w:p>
        </w:tc>
        <w:tc>
          <w:tcPr>
            <w:tcW w:w="2220" w:type="dxa"/>
            <w:vAlign w:val="bottom"/>
          </w:tcPr>
          <w:p>
            <w:pPr>
              <w:ind w:left="40"/>
              <w:spacing w:after="0"/>
              <w:rPr>
                <w:sz w:val="20"/>
                <w:szCs w:val="20"/>
                <w:color w:val="auto"/>
              </w:rPr>
            </w:pPr>
            <w:r>
              <w:rPr>
                <w:rFonts w:ascii="Courier New" w:cs="Courier New" w:eastAsia="Courier New" w:hAnsi="Courier New"/>
                <w:sz w:val="9"/>
                <w:szCs w:val="9"/>
                <w:color w:val="auto"/>
              </w:rPr>
              <w:t>stockholder's equity</w:t>
            </w:r>
          </w:p>
        </w:tc>
        <w:tc>
          <w:tcPr>
            <w:tcW w:w="740" w:type="dxa"/>
            <w:vAlign w:val="bottom"/>
            <w:gridSpan w:val="3"/>
          </w:tcPr>
          <w:p>
            <w:pPr>
              <w:jc w:val="right"/>
              <w:spacing w:after="0"/>
              <w:rPr>
                <w:sz w:val="20"/>
                <w:szCs w:val="20"/>
                <w:color w:val="auto"/>
              </w:rPr>
            </w:pPr>
            <w:r>
              <w:rPr>
                <w:rFonts w:ascii="Courier New" w:cs="Courier New" w:eastAsia="Courier New" w:hAnsi="Courier New"/>
                <w:sz w:val="9"/>
                <w:szCs w:val="9"/>
                <w:color w:val="auto"/>
              </w:rPr>
              <w:t>130,554</w:t>
            </w:r>
          </w:p>
        </w:tc>
        <w:tc>
          <w:tcPr>
            <w:tcW w:w="840" w:type="dxa"/>
            <w:vAlign w:val="bottom"/>
            <w:gridSpan w:val="3"/>
          </w:tcPr>
          <w:p>
            <w:pPr>
              <w:jc w:val="right"/>
              <w:spacing w:after="0"/>
              <w:rPr>
                <w:sz w:val="20"/>
                <w:szCs w:val="20"/>
                <w:color w:val="auto"/>
              </w:rPr>
            </w:pPr>
            <w:r>
              <w:rPr>
                <w:rFonts w:ascii="Courier New" w:cs="Courier New" w:eastAsia="Courier New" w:hAnsi="Courier New"/>
                <w:sz w:val="9"/>
                <w:szCs w:val="9"/>
                <w:color w:val="auto"/>
              </w:rPr>
              <w:t>135,685</w:t>
            </w:r>
          </w:p>
        </w:tc>
      </w:tr>
      <w:tr>
        <w:trPr>
          <w:trHeight w:val="20"/>
        </w:trPr>
        <w:tc>
          <w:tcPr>
            <w:tcW w:w="3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r>
      <w:tr>
        <w:trPr>
          <w:trHeight w:val="339"/>
        </w:trPr>
        <w:tc>
          <w:tcPr>
            <w:tcW w:w="300" w:type="dxa"/>
            <w:vAlign w:val="bottom"/>
          </w:tcPr>
          <w:p>
            <w:pPr>
              <w:spacing w:after="0"/>
              <w:rPr>
                <w:sz w:val="20"/>
                <w:szCs w:val="20"/>
                <w:color w:val="auto"/>
              </w:rPr>
            </w:pPr>
            <w:r>
              <w:rPr>
                <w:rFonts w:ascii="Courier New" w:cs="Courier New" w:eastAsia="Courier New" w:hAnsi="Courier New"/>
                <w:sz w:val="9"/>
                <w:szCs w:val="9"/>
                <w:color w:val="auto"/>
              </w:rPr>
              <w:t>Total</w:t>
            </w:r>
          </w:p>
        </w:tc>
        <w:tc>
          <w:tcPr>
            <w:tcW w:w="2220" w:type="dxa"/>
            <w:vAlign w:val="bottom"/>
          </w:tcPr>
          <w:p>
            <w:pPr>
              <w:ind w:left="40"/>
              <w:spacing w:after="0"/>
              <w:rPr>
                <w:sz w:val="20"/>
                <w:szCs w:val="20"/>
                <w:color w:val="auto"/>
              </w:rPr>
            </w:pPr>
            <w:r>
              <w:rPr>
                <w:rFonts w:ascii="Courier New" w:cs="Courier New" w:eastAsia="Courier New" w:hAnsi="Courier New"/>
                <w:sz w:val="9"/>
                <w:szCs w:val="9"/>
                <w:color w:val="auto"/>
              </w:rPr>
              <w:t>liabilities and stockholders' equity</w:t>
            </w:r>
          </w:p>
        </w:tc>
        <w:tc>
          <w:tcPr>
            <w:tcW w:w="740" w:type="dxa"/>
            <w:vAlign w:val="bottom"/>
            <w:gridSpan w:val="3"/>
          </w:tcPr>
          <w:p>
            <w:pPr>
              <w:jc w:val="right"/>
              <w:spacing w:after="0"/>
              <w:rPr>
                <w:sz w:val="20"/>
                <w:szCs w:val="20"/>
                <w:color w:val="auto"/>
              </w:rPr>
            </w:pPr>
            <w:r>
              <w:rPr>
                <w:rFonts w:ascii="Courier New" w:cs="Courier New" w:eastAsia="Courier New" w:hAnsi="Courier New"/>
                <w:sz w:val="9"/>
                <w:szCs w:val="9"/>
                <w:color w:val="auto"/>
              </w:rPr>
              <w:t>$ 189,911</w:t>
            </w:r>
          </w:p>
        </w:tc>
        <w:tc>
          <w:tcPr>
            <w:tcW w:w="840" w:type="dxa"/>
            <w:vAlign w:val="bottom"/>
            <w:gridSpan w:val="3"/>
          </w:tcPr>
          <w:p>
            <w:pPr>
              <w:jc w:val="right"/>
              <w:spacing w:after="0"/>
              <w:rPr>
                <w:sz w:val="20"/>
                <w:szCs w:val="20"/>
                <w:color w:val="auto"/>
              </w:rPr>
            </w:pPr>
            <w:r>
              <w:rPr>
                <w:rFonts w:ascii="Courier New" w:cs="Courier New" w:eastAsia="Courier New" w:hAnsi="Courier New"/>
                <w:sz w:val="9"/>
                <w:szCs w:val="9"/>
                <w:color w:val="auto"/>
              </w:rPr>
              <w:t>$ 234,077</w:t>
            </w:r>
          </w:p>
        </w:tc>
      </w:tr>
      <w:tr>
        <w:trPr>
          <w:trHeight w:val="216"/>
        </w:trPr>
        <w:tc>
          <w:tcPr>
            <w:tcW w:w="3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Courier New" w:cs="Courier New" w:eastAsia="Courier New" w:hAnsi="Courier New"/>
                <w:sz w:val="9"/>
                <w:szCs w:val="9"/>
                <w:color w:val="auto"/>
              </w:rPr>
              <w:t>========</w:t>
            </w:r>
          </w:p>
        </w:tc>
        <w:tc>
          <w:tcPr>
            <w:tcW w:w="840" w:type="dxa"/>
            <w:vAlign w:val="bottom"/>
            <w:gridSpan w:val="3"/>
          </w:tcPr>
          <w:p>
            <w:pPr>
              <w:jc w:val="right"/>
              <w:spacing w:after="0"/>
              <w:rPr>
                <w:sz w:val="20"/>
                <w:szCs w:val="20"/>
                <w:color w:val="auto"/>
              </w:rPr>
            </w:pPr>
            <w:r>
              <w:rPr>
                <w:rFonts w:ascii="Courier New" w:cs="Courier New" w:eastAsia="Courier New" w:hAnsi="Courier New"/>
                <w:sz w:val="9"/>
                <w:szCs w:val="9"/>
                <w:color w:val="auto"/>
              </w:rPr>
              <w:t>========</w:t>
            </w: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9"/>
          <w:szCs w:val="9"/>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440"/>
        <w:spacing w:after="0"/>
        <w:rPr>
          <w:sz w:val="20"/>
          <w:szCs w:val="20"/>
          <w:color w:val="auto"/>
        </w:rPr>
      </w:pPr>
      <w:r>
        <w:rPr>
          <w:rFonts w:ascii="Courier New" w:cs="Courier New" w:eastAsia="Courier New" w:hAnsi="Courier New"/>
          <w:sz w:val="12"/>
          <w:szCs w:val="12"/>
          <w:color w:val="auto"/>
        </w:rPr>
        <w:t>Consolidated Statements of Cash Flows</w:t>
      </w:r>
    </w:p>
    <w:p>
      <w:pPr>
        <w:spacing w:after="0" w:line="161" w:lineRule="exact"/>
        <w:rPr>
          <w:sz w:val="20"/>
          <w:szCs w:val="20"/>
          <w:color w:val="auto"/>
        </w:rPr>
      </w:pPr>
    </w:p>
    <w:tbl>
      <w:tblPr>
        <w:tblLayout w:type="fixed"/>
        <w:tblInd w:w="3180" w:type="dxa"/>
        <w:tblCellMar>
          <w:top w:w="0" w:type="dxa"/>
          <w:left w:w="0" w:type="dxa"/>
          <w:bottom w:w="0" w:type="dxa"/>
          <w:right w:w="0" w:type="dxa"/>
        </w:tblCellMar>
      </w:tblPr>
      <w:tr>
        <w:trPr>
          <w:trHeight w:val="102"/>
        </w:trPr>
        <w:tc>
          <w:tcPr>
            <w:tcW w:w="3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360" w:type="dxa"/>
            <w:vAlign w:val="bottom"/>
            <w:tcBorders>
              <w:bottom w:val="single" w:sz="8" w:color="auto"/>
            </w:tcBorders>
            <w:gridSpan w:val="8"/>
          </w:tcPr>
          <w:p>
            <w:pPr>
              <w:jc w:val="center"/>
              <w:ind w:right="20"/>
              <w:spacing w:after="0"/>
              <w:rPr>
                <w:sz w:val="20"/>
                <w:szCs w:val="20"/>
                <w:color w:val="auto"/>
              </w:rPr>
            </w:pPr>
            <w:r>
              <w:rPr>
                <w:rFonts w:ascii="Courier New" w:cs="Courier New" w:eastAsia="Courier New" w:hAnsi="Courier New"/>
                <w:sz w:val="9"/>
                <w:szCs w:val="9"/>
                <w:color w:val="auto"/>
                <w:w w:val="99"/>
              </w:rPr>
              <w:t>Years Ended September 30,</w:t>
            </w:r>
          </w:p>
        </w:tc>
        <w:tc>
          <w:tcPr>
            <w:tcW w:w="360" w:type="dxa"/>
            <w:vAlign w:val="bottom"/>
            <w:gridSpan w:val="3"/>
          </w:tcPr>
          <w:p>
            <w:pPr>
              <w:spacing w:after="0"/>
              <w:rPr>
                <w:sz w:val="8"/>
                <w:szCs w:val="8"/>
                <w:color w:val="auto"/>
              </w:rPr>
            </w:pPr>
          </w:p>
        </w:tc>
      </w:tr>
      <w:tr>
        <w:trPr>
          <w:trHeight w:val="241"/>
        </w:trPr>
        <w:tc>
          <w:tcPr>
            <w:tcW w:w="3060" w:type="dxa"/>
            <w:vAlign w:val="bottom"/>
          </w:tcPr>
          <w:p>
            <w:pPr>
              <w:spacing w:after="0"/>
              <w:rPr>
                <w:sz w:val="20"/>
                <w:szCs w:val="20"/>
                <w:color w:val="auto"/>
              </w:rPr>
            </w:pPr>
          </w:p>
        </w:tc>
        <w:tc>
          <w:tcPr>
            <w:tcW w:w="500" w:type="dxa"/>
            <w:vAlign w:val="bottom"/>
            <w:gridSpan w:val="4"/>
          </w:tcPr>
          <w:p>
            <w:pPr>
              <w:jc w:val="right"/>
              <w:spacing w:after="0"/>
              <w:rPr>
                <w:sz w:val="20"/>
                <w:szCs w:val="20"/>
                <w:color w:val="auto"/>
              </w:rPr>
            </w:pPr>
            <w:r>
              <w:rPr>
                <w:rFonts w:ascii="Courier New" w:cs="Courier New" w:eastAsia="Courier New" w:hAnsi="Courier New"/>
                <w:sz w:val="9"/>
                <w:szCs w:val="9"/>
                <w:color w:val="auto"/>
              </w:rPr>
              <w:t>1997</w:t>
            </w:r>
          </w:p>
        </w:tc>
        <w:tc>
          <w:tcPr>
            <w:tcW w:w="10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Courier New" w:cs="Courier New" w:eastAsia="Courier New" w:hAnsi="Courier New"/>
                <w:sz w:val="9"/>
                <w:szCs w:val="9"/>
                <w:color w:val="auto"/>
              </w:rPr>
              <w:t>1998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5"/>
          </w:tcPr>
          <w:p>
            <w:pPr>
              <w:jc w:val="right"/>
              <w:spacing w:after="0"/>
              <w:rPr>
                <w:sz w:val="20"/>
                <w:szCs w:val="20"/>
                <w:color w:val="auto"/>
              </w:rPr>
            </w:pPr>
            <w:r>
              <w:rPr>
                <w:rFonts w:ascii="Courier New" w:cs="Courier New" w:eastAsia="Courier New" w:hAnsi="Courier New"/>
                <w:sz w:val="9"/>
                <w:szCs w:val="9"/>
                <w:color w:val="auto"/>
              </w:rPr>
              <w:t>1999</w:t>
            </w:r>
          </w:p>
        </w:tc>
      </w:tr>
      <w:tr>
        <w:trPr>
          <w:trHeight w:val="20"/>
        </w:trPr>
        <w:tc>
          <w:tcPr>
            <w:tcW w:w="3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r>
      <w:tr>
        <w:trPr>
          <w:trHeight w:val="256"/>
        </w:trPr>
        <w:tc>
          <w:tcPr>
            <w:tcW w:w="3060" w:type="dxa"/>
            <w:vAlign w:val="bottom"/>
          </w:tcPr>
          <w:p>
            <w:pPr>
              <w:spacing w:after="0"/>
              <w:rPr>
                <w:sz w:val="22"/>
                <w:szCs w:val="22"/>
                <w:color w:val="auto"/>
              </w:rPr>
            </w:pPr>
          </w:p>
        </w:tc>
        <w:tc>
          <w:tcPr>
            <w:tcW w:w="2060" w:type="dxa"/>
            <w:vAlign w:val="bottom"/>
            <w:gridSpan w:val="14"/>
          </w:tcPr>
          <w:p>
            <w:pPr>
              <w:jc w:val="center"/>
              <w:ind w:right="40"/>
              <w:spacing w:after="0"/>
              <w:rPr>
                <w:sz w:val="20"/>
                <w:szCs w:val="20"/>
                <w:color w:val="auto"/>
              </w:rPr>
            </w:pPr>
            <w:r>
              <w:rPr>
                <w:rFonts w:ascii="Courier New" w:cs="Courier New" w:eastAsia="Courier New" w:hAnsi="Courier New"/>
                <w:sz w:val="9"/>
                <w:szCs w:val="9"/>
                <w:i w:val="1"/>
                <w:iCs w:val="1"/>
                <w:color w:val="auto"/>
                <w:w w:val="99"/>
              </w:rPr>
              <w:t>(In thousands, except per share</w:t>
            </w:r>
          </w:p>
        </w:tc>
      </w:tr>
      <w:tr>
        <w:trPr>
          <w:trHeight w:val="101"/>
        </w:trPr>
        <w:tc>
          <w:tcPr>
            <w:tcW w:w="3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gridSpan w:val="4"/>
          </w:tcPr>
          <w:p>
            <w:pPr>
              <w:jc w:val="center"/>
              <w:ind w:right="60"/>
              <w:spacing w:after="0"/>
              <w:rPr>
                <w:sz w:val="20"/>
                <w:szCs w:val="20"/>
                <w:color w:val="auto"/>
              </w:rPr>
            </w:pPr>
            <w:r>
              <w:rPr>
                <w:rFonts w:ascii="Courier New" w:cs="Courier New" w:eastAsia="Courier New" w:hAnsi="Courier New"/>
                <w:sz w:val="9"/>
                <w:szCs w:val="9"/>
                <w:i w:val="1"/>
                <w:iCs w:val="1"/>
                <w:color w:val="auto"/>
                <w:w w:val="97"/>
              </w:rPr>
              <w:t>amounts)</w:t>
            </w: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r>
      <w:tr>
        <w:trPr>
          <w:trHeight w:val="225"/>
        </w:trPr>
        <w:tc>
          <w:tcPr>
            <w:tcW w:w="3060" w:type="dxa"/>
            <w:vAlign w:val="bottom"/>
          </w:tcPr>
          <w:p>
            <w:pPr>
              <w:spacing w:after="0"/>
              <w:rPr>
                <w:sz w:val="20"/>
                <w:szCs w:val="20"/>
                <w:color w:val="auto"/>
              </w:rPr>
            </w:pPr>
            <w:r>
              <w:rPr>
                <w:rFonts w:ascii="Courier New" w:cs="Courier New" w:eastAsia="Courier New" w:hAnsi="Courier New"/>
                <w:sz w:val="9"/>
                <w:szCs w:val="9"/>
                <w:color w:val="auto"/>
              </w:rPr>
              <w:t>Revenues: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61"/>
        </w:trPr>
        <w:tc>
          <w:tcPr>
            <w:tcW w:w="3060" w:type="dxa"/>
            <w:vAlign w:val="bottom"/>
          </w:tcPr>
          <w:p>
            <w:pPr>
              <w:spacing w:after="0"/>
              <w:rPr>
                <w:sz w:val="20"/>
                <w:szCs w:val="20"/>
                <w:color w:val="auto"/>
              </w:rPr>
            </w:pPr>
            <w:r>
              <w:rPr>
                <w:rFonts w:ascii="Courier New" w:cs="Courier New" w:eastAsia="Courier New" w:hAnsi="Courier New"/>
                <w:sz w:val="9"/>
                <w:szCs w:val="9"/>
                <w:color w:val="auto"/>
              </w:rPr>
              <w:t>Sales</w:t>
            </w:r>
          </w:p>
        </w:tc>
        <w:tc>
          <w:tcPr>
            <w:tcW w:w="600" w:type="dxa"/>
            <w:vAlign w:val="bottom"/>
            <w:gridSpan w:val="5"/>
          </w:tcPr>
          <w:p>
            <w:pPr>
              <w:jc w:val="right"/>
              <w:spacing w:after="0"/>
              <w:rPr>
                <w:sz w:val="20"/>
                <w:szCs w:val="20"/>
                <w:color w:val="auto"/>
              </w:rPr>
            </w:pPr>
            <w:r>
              <w:rPr>
                <w:rFonts w:ascii="Courier New" w:cs="Courier New" w:eastAsia="Courier New" w:hAnsi="Courier New"/>
                <w:sz w:val="9"/>
                <w:szCs w:val="9"/>
                <w:color w:val="auto"/>
              </w:rPr>
              <w:t>$ 101,454</w:t>
            </w:r>
          </w:p>
        </w:tc>
        <w:tc>
          <w:tcPr>
            <w:tcW w:w="880" w:type="dxa"/>
            <w:vAlign w:val="bottom"/>
            <w:gridSpan w:val="4"/>
          </w:tcPr>
          <w:p>
            <w:pPr>
              <w:jc w:val="right"/>
              <w:ind w:right="100"/>
              <w:spacing w:after="0"/>
              <w:rPr>
                <w:sz w:val="20"/>
                <w:szCs w:val="20"/>
                <w:color w:val="auto"/>
              </w:rPr>
            </w:pPr>
            <w:r>
              <w:rPr>
                <w:rFonts w:ascii="Courier New" w:cs="Courier New" w:eastAsia="Courier New" w:hAnsi="Courier New"/>
                <w:sz w:val="9"/>
                <w:szCs w:val="9"/>
                <w:color w:val="auto"/>
              </w:rPr>
              <w:t>$ 112,307</w:t>
            </w:r>
          </w:p>
        </w:tc>
        <w:tc>
          <w:tcPr>
            <w:tcW w:w="580" w:type="dxa"/>
            <w:vAlign w:val="bottom"/>
            <w:gridSpan w:val="5"/>
          </w:tcPr>
          <w:p>
            <w:pPr>
              <w:jc w:val="right"/>
              <w:spacing w:after="0"/>
              <w:rPr>
                <w:sz w:val="20"/>
                <w:szCs w:val="20"/>
                <w:color w:val="auto"/>
              </w:rPr>
            </w:pPr>
            <w:r>
              <w:rPr>
                <w:rFonts w:ascii="Courier New" w:cs="Courier New" w:eastAsia="Courier New" w:hAnsi="Courier New"/>
                <w:sz w:val="9"/>
                <w:szCs w:val="9"/>
                <w:color w:val="auto"/>
              </w:rPr>
              <w:t>$ 130,077</w:t>
            </w:r>
          </w:p>
        </w:tc>
      </w:tr>
      <w:tr>
        <w:trPr>
          <w:trHeight w:val="208"/>
        </w:trPr>
        <w:tc>
          <w:tcPr>
            <w:tcW w:w="3060" w:type="dxa"/>
            <w:vAlign w:val="bottom"/>
          </w:tcPr>
          <w:p>
            <w:pPr>
              <w:spacing w:after="0"/>
              <w:rPr>
                <w:sz w:val="20"/>
                <w:szCs w:val="20"/>
                <w:color w:val="auto"/>
              </w:rPr>
            </w:pPr>
            <w:r>
              <w:rPr>
                <w:rFonts w:ascii="Courier New" w:cs="Courier New" w:eastAsia="Courier New" w:hAnsi="Courier New"/>
                <w:sz w:val="9"/>
                <w:szCs w:val="9"/>
                <w:color w:val="auto"/>
              </w:rPr>
              <w:t>Pawn service charges</w:t>
            </w:r>
          </w:p>
        </w:tc>
        <w:tc>
          <w:tcPr>
            <w:tcW w:w="180" w:type="dxa"/>
            <w:vAlign w:val="bottom"/>
          </w:tcPr>
          <w:p>
            <w:pPr>
              <w:spacing w:after="0"/>
              <w:rPr>
                <w:sz w:val="18"/>
                <w:szCs w:val="18"/>
                <w:color w:val="auto"/>
              </w:rPr>
            </w:pPr>
          </w:p>
        </w:tc>
        <w:tc>
          <w:tcPr>
            <w:tcW w:w="420" w:type="dxa"/>
            <w:vAlign w:val="bottom"/>
            <w:gridSpan w:val="4"/>
          </w:tcPr>
          <w:p>
            <w:pPr>
              <w:jc w:val="right"/>
              <w:spacing w:after="0"/>
              <w:rPr>
                <w:sz w:val="20"/>
                <w:szCs w:val="20"/>
                <w:color w:val="auto"/>
              </w:rPr>
            </w:pPr>
            <w:r>
              <w:rPr>
                <w:rFonts w:ascii="Courier New" w:cs="Courier New" w:eastAsia="Courier New" w:hAnsi="Courier New"/>
                <w:sz w:val="9"/>
                <w:szCs w:val="9"/>
                <w:color w:val="auto"/>
              </w:rPr>
              <w:t>78,845</w:t>
            </w:r>
          </w:p>
        </w:tc>
        <w:tc>
          <w:tcPr>
            <w:tcW w:w="880" w:type="dxa"/>
            <w:vAlign w:val="bottom"/>
            <w:gridSpan w:val="4"/>
          </w:tcPr>
          <w:p>
            <w:pPr>
              <w:jc w:val="right"/>
              <w:ind w:right="100"/>
              <w:spacing w:after="0"/>
              <w:rPr>
                <w:sz w:val="20"/>
                <w:szCs w:val="20"/>
                <w:color w:val="auto"/>
              </w:rPr>
            </w:pPr>
            <w:r>
              <w:rPr>
                <w:rFonts w:ascii="Courier New" w:cs="Courier New" w:eastAsia="Courier New" w:hAnsi="Courier New"/>
                <w:sz w:val="9"/>
                <w:szCs w:val="9"/>
                <w:color w:val="auto"/>
              </w:rPr>
              <w:t>85,087</w:t>
            </w:r>
          </w:p>
        </w:tc>
        <w:tc>
          <w:tcPr>
            <w:tcW w:w="580" w:type="dxa"/>
            <w:vAlign w:val="bottom"/>
            <w:gridSpan w:val="5"/>
          </w:tcPr>
          <w:p>
            <w:pPr>
              <w:jc w:val="right"/>
              <w:spacing w:after="0"/>
              <w:rPr>
                <w:sz w:val="20"/>
                <w:szCs w:val="20"/>
                <w:color w:val="auto"/>
              </w:rPr>
            </w:pPr>
            <w:r>
              <w:rPr>
                <w:rFonts w:ascii="Courier New" w:cs="Courier New" w:eastAsia="Courier New" w:hAnsi="Courier New"/>
                <w:sz w:val="9"/>
                <w:szCs w:val="9"/>
                <w:color w:val="auto"/>
              </w:rPr>
              <w:t>101,892</w:t>
            </w:r>
          </w:p>
        </w:tc>
      </w:tr>
      <w:tr>
        <w:trPr>
          <w:trHeight w:val="20"/>
        </w:trPr>
        <w:tc>
          <w:tcPr>
            <w:tcW w:w="3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r>
      <w:tr>
        <w:trPr>
          <w:trHeight w:val="222"/>
        </w:trPr>
        <w:tc>
          <w:tcPr>
            <w:tcW w:w="3060" w:type="dxa"/>
            <w:vAlign w:val="bottom"/>
          </w:tcPr>
          <w:p>
            <w:pPr>
              <w:spacing w:after="0"/>
              <w:rPr>
                <w:sz w:val="20"/>
                <w:szCs w:val="20"/>
                <w:color w:val="auto"/>
              </w:rPr>
            </w:pPr>
            <w:r>
              <w:rPr>
                <w:rFonts w:ascii="Courier New" w:cs="Courier New" w:eastAsia="Courier New" w:hAnsi="Courier New"/>
                <w:sz w:val="9"/>
                <w:szCs w:val="9"/>
                <w:color w:val="auto"/>
              </w:rPr>
              <w:t>Total revenues</w:t>
            </w:r>
          </w:p>
        </w:tc>
        <w:tc>
          <w:tcPr>
            <w:tcW w:w="180" w:type="dxa"/>
            <w:vAlign w:val="bottom"/>
          </w:tcPr>
          <w:p>
            <w:pPr>
              <w:spacing w:after="0"/>
              <w:rPr>
                <w:sz w:val="19"/>
                <w:szCs w:val="19"/>
                <w:color w:val="auto"/>
              </w:rPr>
            </w:pPr>
          </w:p>
        </w:tc>
        <w:tc>
          <w:tcPr>
            <w:tcW w:w="420" w:type="dxa"/>
            <w:vAlign w:val="bottom"/>
            <w:gridSpan w:val="4"/>
          </w:tcPr>
          <w:p>
            <w:pPr>
              <w:jc w:val="right"/>
              <w:spacing w:after="0"/>
              <w:rPr>
                <w:sz w:val="20"/>
                <w:szCs w:val="20"/>
                <w:color w:val="auto"/>
              </w:rPr>
            </w:pPr>
            <w:r>
              <w:rPr>
                <w:rFonts w:ascii="Courier New" w:cs="Courier New" w:eastAsia="Courier New" w:hAnsi="Courier New"/>
                <w:sz w:val="9"/>
                <w:szCs w:val="9"/>
                <w:color w:val="auto"/>
              </w:rPr>
              <w:t>180,299</w:t>
            </w:r>
          </w:p>
        </w:tc>
        <w:tc>
          <w:tcPr>
            <w:tcW w:w="880" w:type="dxa"/>
            <w:vAlign w:val="bottom"/>
            <w:gridSpan w:val="4"/>
          </w:tcPr>
          <w:p>
            <w:pPr>
              <w:jc w:val="right"/>
              <w:ind w:right="100"/>
              <w:spacing w:after="0"/>
              <w:rPr>
                <w:sz w:val="20"/>
                <w:szCs w:val="20"/>
                <w:color w:val="auto"/>
              </w:rPr>
            </w:pPr>
            <w:r>
              <w:rPr>
                <w:rFonts w:ascii="Courier New" w:cs="Courier New" w:eastAsia="Courier New" w:hAnsi="Courier New"/>
                <w:sz w:val="9"/>
                <w:szCs w:val="9"/>
                <w:color w:val="auto"/>
              </w:rPr>
              <w:t>197,394</w:t>
            </w:r>
          </w:p>
        </w:tc>
        <w:tc>
          <w:tcPr>
            <w:tcW w:w="580" w:type="dxa"/>
            <w:vAlign w:val="bottom"/>
            <w:gridSpan w:val="5"/>
          </w:tcPr>
          <w:p>
            <w:pPr>
              <w:jc w:val="right"/>
              <w:spacing w:after="0"/>
              <w:rPr>
                <w:sz w:val="20"/>
                <w:szCs w:val="20"/>
                <w:color w:val="auto"/>
              </w:rPr>
            </w:pPr>
            <w:r>
              <w:rPr>
                <w:rFonts w:ascii="Courier New" w:cs="Courier New" w:eastAsia="Courier New" w:hAnsi="Courier New"/>
                <w:sz w:val="9"/>
                <w:szCs w:val="9"/>
                <w:color w:val="auto"/>
              </w:rPr>
              <w:t>231,969</w:t>
            </w:r>
          </w:p>
        </w:tc>
      </w:tr>
      <w:tr>
        <w:trPr>
          <w:trHeight w:val="469"/>
        </w:trPr>
        <w:tc>
          <w:tcPr>
            <w:tcW w:w="3060" w:type="dxa"/>
            <w:vAlign w:val="bottom"/>
          </w:tcPr>
          <w:p>
            <w:pPr>
              <w:spacing w:after="0"/>
              <w:rPr>
                <w:sz w:val="20"/>
                <w:szCs w:val="20"/>
                <w:color w:val="auto"/>
              </w:rPr>
            </w:pPr>
            <w:r>
              <w:rPr>
                <w:rFonts w:ascii="Courier New" w:cs="Courier New" w:eastAsia="Courier New" w:hAnsi="Courier New"/>
                <w:sz w:val="9"/>
                <w:szCs w:val="9"/>
                <w:color w:val="auto"/>
              </w:rPr>
              <w:t>Costs of goods sold</w:t>
            </w:r>
          </w:p>
        </w:tc>
        <w:tc>
          <w:tcPr>
            <w:tcW w:w="280" w:type="dxa"/>
            <w:vAlign w:val="bottom"/>
            <w:gridSpan w:val="2"/>
          </w:tcPr>
          <w:p>
            <w:pPr>
              <w:spacing w:after="0"/>
              <w:rPr>
                <w:sz w:val="24"/>
                <w:szCs w:val="24"/>
                <w:color w:val="auto"/>
              </w:rPr>
            </w:pPr>
          </w:p>
        </w:tc>
        <w:tc>
          <w:tcPr>
            <w:tcW w:w="320" w:type="dxa"/>
            <w:vAlign w:val="bottom"/>
            <w:gridSpan w:val="3"/>
          </w:tcPr>
          <w:p>
            <w:pPr>
              <w:jc w:val="right"/>
              <w:spacing w:after="0"/>
              <w:rPr>
                <w:sz w:val="20"/>
                <w:szCs w:val="20"/>
                <w:color w:val="auto"/>
              </w:rPr>
            </w:pPr>
            <w:r>
              <w:rPr>
                <w:rFonts w:ascii="Courier New" w:cs="Courier New" w:eastAsia="Courier New" w:hAnsi="Courier New"/>
                <w:sz w:val="9"/>
                <w:szCs w:val="9"/>
                <w:color w:val="auto"/>
                <w:w w:val="92"/>
              </w:rPr>
              <w:t>84,468</w:t>
            </w:r>
          </w:p>
        </w:tc>
        <w:tc>
          <w:tcPr>
            <w:tcW w:w="880" w:type="dxa"/>
            <w:vAlign w:val="bottom"/>
            <w:gridSpan w:val="4"/>
          </w:tcPr>
          <w:p>
            <w:pPr>
              <w:jc w:val="right"/>
              <w:ind w:right="100"/>
              <w:spacing w:after="0"/>
              <w:rPr>
                <w:sz w:val="20"/>
                <w:szCs w:val="20"/>
                <w:color w:val="auto"/>
              </w:rPr>
            </w:pPr>
            <w:r>
              <w:rPr>
                <w:rFonts w:ascii="Courier New" w:cs="Courier New" w:eastAsia="Courier New" w:hAnsi="Courier New"/>
                <w:sz w:val="9"/>
                <w:szCs w:val="9"/>
                <w:color w:val="auto"/>
              </w:rPr>
              <w:t>94,084</w:t>
            </w:r>
          </w:p>
        </w:tc>
        <w:tc>
          <w:tcPr>
            <w:tcW w:w="580" w:type="dxa"/>
            <w:vAlign w:val="bottom"/>
            <w:gridSpan w:val="5"/>
          </w:tcPr>
          <w:p>
            <w:pPr>
              <w:jc w:val="right"/>
              <w:spacing w:after="0"/>
              <w:rPr>
                <w:sz w:val="20"/>
                <w:szCs w:val="20"/>
                <w:color w:val="auto"/>
              </w:rPr>
            </w:pPr>
            <w:r>
              <w:rPr>
                <w:rFonts w:ascii="Courier New" w:cs="Courier New" w:eastAsia="Courier New" w:hAnsi="Courier New"/>
                <w:sz w:val="9"/>
                <w:szCs w:val="9"/>
                <w:color w:val="auto"/>
              </w:rPr>
              <w:t>113,824</w:t>
            </w:r>
          </w:p>
        </w:tc>
      </w:tr>
      <w:tr>
        <w:trPr>
          <w:trHeight w:val="20"/>
        </w:trPr>
        <w:tc>
          <w:tcPr>
            <w:tcW w:w="30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r>
      <w:tr>
        <w:trPr>
          <w:trHeight w:val="222"/>
        </w:trPr>
        <w:tc>
          <w:tcPr>
            <w:tcW w:w="3060" w:type="dxa"/>
            <w:vAlign w:val="bottom"/>
          </w:tcPr>
          <w:p>
            <w:pPr>
              <w:spacing w:after="0"/>
              <w:rPr>
                <w:sz w:val="20"/>
                <w:szCs w:val="20"/>
                <w:color w:val="auto"/>
              </w:rPr>
            </w:pPr>
            <w:r>
              <w:rPr>
                <w:rFonts w:ascii="Courier New" w:cs="Courier New" w:eastAsia="Courier New" w:hAnsi="Courier New"/>
                <w:sz w:val="9"/>
                <w:szCs w:val="9"/>
                <w:color w:val="auto"/>
              </w:rPr>
              <w:t>Net revenues</w:t>
            </w:r>
          </w:p>
        </w:tc>
        <w:tc>
          <w:tcPr>
            <w:tcW w:w="280" w:type="dxa"/>
            <w:vAlign w:val="bottom"/>
            <w:gridSpan w:val="2"/>
          </w:tcPr>
          <w:p>
            <w:pPr>
              <w:spacing w:after="0"/>
              <w:rPr>
                <w:sz w:val="19"/>
                <w:szCs w:val="19"/>
                <w:color w:val="auto"/>
              </w:rPr>
            </w:pPr>
          </w:p>
        </w:tc>
        <w:tc>
          <w:tcPr>
            <w:tcW w:w="320" w:type="dxa"/>
            <w:vAlign w:val="bottom"/>
            <w:gridSpan w:val="3"/>
          </w:tcPr>
          <w:p>
            <w:pPr>
              <w:jc w:val="right"/>
              <w:spacing w:after="0"/>
              <w:rPr>
                <w:sz w:val="20"/>
                <w:szCs w:val="20"/>
                <w:color w:val="auto"/>
              </w:rPr>
            </w:pPr>
            <w:r>
              <w:rPr>
                <w:rFonts w:ascii="Courier New" w:cs="Courier New" w:eastAsia="Courier New" w:hAnsi="Courier New"/>
                <w:sz w:val="9"/>
                <w:szCs w:val="9"/>
                <w:color w:val="auto"/>
                <w:w w:val="92"/>
              </w:rPr>
              <w:t>95,831</w:t>
            </w:r>
          </w:p>
        </w:tc>
        <w:tc>
          <w:tcPr>
            <w:tcW w:w="880" w:type="dxa"/>
            <w:vAlign w:val="bottom"/>
            <w:gridSpan w:val="4"/>
          </w:tcPr>
          <w:p>
            <w:pPr>
              <w:jc w:val="right"/>
              <w:ind w:right="100"/>
              <w:spacing w:after="0"/>
              <w:rPr>
                <w:sz w:val="20"/>
                <w:szCs w:val="20"/>
                <w:color w:val="auto"/>
              </w:rPr>
            </w:pPr>
            <w:r>
              <w:rPr>
                <w:rFonts w:ascii="Courier New" w:cs="Courier New" w:eastAsia="Courier New" w:hAnsi="Courier New"/>
                <w:sz w:val="9"/>
                <w:szCs w:val="9"/>
                <w:color w:val="auto"/>
              </w:rPr>
              <w:t>103,310</w:t>
            </w:r>
          </w:p>
        </w:tc>
        <w:tc>
          <w:tcPr>
            <w:tcW w:w="580" w:type="dxa"/>
            <w:vAlign w:val="bottom"/>
            <w:gridSpan w:val="5"/>
          </w:tcPr>
          <w:p>
            <w:pPr>
              <w:jc w:val="right"/>
              <w:spacing w:after="0"/>
              <w:rPr>
                <w:sz w:val="20"/>
                <w:szCs w:val="20"/>
                <w:color w:val="auto"/>
              </w:rPr>
            </w:pPr>
            <w:r>
              <w:rPr>
                <w:rFonts w:ascii="Courier New" w:cs="Courier New" w:eastAsia="Courier New" w:hAnsi="Courier New"/>
                <w:sz w:val="9"/>
                <w:szCs w:val="9"/>
                <w:color w:val="auto"/>
              </w:rPr>
              <w:t>118,145</w:t>
            </w:r>
          </w:p>
        </w:tc>
      </w:tr>
      <w:tr>
        <w:trPr>
          <w:trHeight w:val="486"/>
        </w:trPr>
        <w:tc>
          <w:tcPr>
            <w:tcW w:w="3060" w:type="dxa"/>
            <w:vAlign w:val="bottom"/>
          </w:tcPr>
          <w:p>
            <w:pPr>
              <w:spacing w:after="0"/>
              <w:rPr>
                <w:sz w:val="20"/>
                <w:szCs w:val="20"/>
                <w:color w:val="auto"/>
              </w:rPr>
            </w:pPr>
            <w:r>
              <w:rPr>
                <w:rFonts w:ascii="Courier New" w:cs="Courier New" w:eastAsia="Courier New" w:hAnsi="Courier New"/>
                <w:sz w:val="9"/>
                <w:szCs w:val="9"/>
                <w:color w:val="auto"/>
              </w:rPr>
              <w:t>Operating Expenses</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61"/>
        </w:trPr>
        <w:tc>
          <w:tcPr>
            <w:tcW w:w="3060" w:type="dxa"/>
            <w:vAlign w:val="bottom"/>
          </w:tcPr>
          <w:p>
            <w:pPr>
              <w:spacing w:after="0"/>
              <w:rPr>
                <w:sz w:val="20"/>
                <w:szCs w:val="20"/>
                <w:color w:val="auto"/>
              </w:rPr>
            </w:pPr>
            <w:r>
              <w:rPr>
                <w:rFonts w:ascii="Courier New" w:cs="Courier New" w:eastAsia="Courier New" w:hAnsi="Courier New"/>
                <w:sz w:val="9"/>
                <w:szCs w:val="9"/>
                <w:color w:val="auto"/>
              </w:rPr>
              <w:t>Operations</w:t>
            </w:r>
          </w:p>
        </w:tc>
        <w:tc>
          <w:tcPr>
            <w:tcW w:w="600" w:type="dxa"/>
            <w:vAlign w:val="bottom"/>
            <w:gridSpan w:val="5"/>
          </w:tcPr>
          <w:p>
            <w:pPr>
              <w:jc w:val="right"/>
              <w:spacing w:after="0"/>
              <w:rPr>
                <w:sz w:val="20"/>
                <w:szCs w:val="20"/>
                <w:color w:val="auto"/>
              </w:rPr>
            </w:pPr>
            <w:r>
              <w:rPr>
                <w:rFonts w:ascii="Courier New" w:cs="Courier New" w:eastAsia="Courier New" w:hAnsi="Courier New"/>
                <w:sz w:val="9"/>
                <w:szCs w:val="9"/>
                <w:color w:val="auto"/>
              </w:rPr>
              <w:t>60,735</w:t>
            </w:r>
          </w:p>
        </w:tc>
        <w:tc>
          <w:tcPr>
            <w:tcW w:w="880" w:type="dxa"/>
            <w:vAlign w:val="bottom"/>
            <w:gridSpan w:val="4"/>
          </w:tcPr>
          <w:p>
            <w:pPr>
              <w:jc w:val="right"/>
              <w:ind w:right="100"/>
              <w:spacing w:after="0"/>
              <w:rPr>
                <w:sz w:val="20"/>
                <w:szCs w:val="20"/>
                <w:color w:val="auto"/>
              </w:rPr>
            </w:pPr>
            <w:r>
              <w:rPr>
                <w:rFonts w:ascii="Courier New" w:cs="Courier New" w:eastAsia="Courier New" w:hAnsi="Courier New"/>
                <w:sz w:val="9"/>
                <w:szCs w:val="9"/>
                <w:color w:val="auto"/>
              </w:rPr>
              <w:t>66,742</w:t>
            </w:r>
          </w:p>
        </w:tc>
        <w:tc>
          <w:tcPr>
            <w:tcW w:w="580" w:type="dxa"/>
            <w:vAlign w:val="bottom"/>
            <w:gridSpan w:val="5"/>
          </w:tcPr>
          <w:p>
            <w:pPr>
              <w:jc w:val="right"/>
              <w:spacing w:after="0"/>
              <w:rPr>
                <w:sz w:val="20"/>
                <w:szCs w:val="20"/>
                <w:color w:val="auto"/>
              </w:rPr>
            </w:pPr>
            <w:r>
              <w:rPr>
                <w:rFonts w:ascii="Courier New" w:cs="Courier New" w:eastAsia="Courier New" w:hAnsi="Courier New"/>
                <w:sz w:val="9"/>
                <w:szCs w:val="9"/>
                <w:color w:val="auto"/>
              </w:rPr>
              <w:t>81,963</w:t>
            </w:r>
          </w:p>
        </w:tc>
      </w:tr>
      <w:tr>
        <w:trPr>
          <w:trHeight w:val="225"/>
        </w:trPr>
        <w:tc>
          <w:tcPr>
            <w:tcW w:w="3060" w:type="dxa"/>
            <w:vAlign w:val="bottom"/>
          </w:tcPr>
          <w:p>
            <w:pPr>
              <w:spacing w:after="0"/>
              <w:rPr>
                <w:sz w:val="20"/>
                <w:szCs w:val="20"/>
                <w:color w:val="auto"/>
              </w:rPr>
            </w:pPr>
            <w:r>
              <w:rPr>
                <w:rFonts w:ascii="Courier New" w:cs="Courier New" w:eastAsia="Courier New" w:hAnsi="Courier New"/>
                <w:sz w:val="9"/>
                <w:szCs w:val="9"/>
                <w:color w:val="auto"/>
              </w:rPr>
              <w:t>Administrative</w:t>
            </w:r>
          </w:p>
        </w:tc>
        <w:tc>
          <w:tcPr>
            <w:tcW w:w="600" w:type="dxa"/>
            <w:vAlign w:val="bottom"/>
            <w:gridSpan w:val="5"/>
          </w:tcPr>
          <w:p>
            <w:pPr>
              <w:jc w:val="right"/>
              <w:spacing w:after="0"/>
              <w:rPr>
                <w:sz w:val="20"/>
                <w:szCs w:val="20"/>
                <w:color w:val="auto"/>
              </w:rPr>
            </w:pPr>
            <w:r>
              <w:rPr>
                <w:rFonts w:ascii="Courier New" w:cs="Courier New" w:eastAsia="Courier New" w:hAnsi="Courier New"/>
                <w:sz w:val="9"/>
                <w:szCs w:val="9"/>
                <w:color w:val="auto"/>
              </w:rPr>
              <w:t>13,320</w:t>
            </w:r>
          </w:p>
        </w:tc>
        <w:tc>
          <w:tcPr>
            <w:tcW w:w="880" w:type="dxa"/>
            <w:vAlign w:val="bottom"/>
            <w:gridSpan w:val="4"/>
          </w:tcPr>
          <w:p>
            <w:pPr>
              <w:jc w:val="right"/>
              <w:ind w:right="100"/>
              <w:spacing w:after="0"/>
              <w:rPr>
                <w:sz w:val="20"/>
                <w:szCs w:val="20"/>
                <w:color w:val="auto"/>
              </w:rPr>
            </w:pPr>
            <w:r>
              <w:rPr>
                <w:rFonts w:ascii="Courier New" w:cs="Courier New" w:eastAsia="Courier New" w:hAnsi="Courier New"/>
                <w:sz w:val="9"/>
                <w:szCs w:val="9"/>
                <w:color w:val="auto"/>
              </w:rPr>
              <w:t>12,810</w:t>
            </w:r>
          </w:p>
        </w:tc>
        <w:tc>
          <w:tcPr>
            <w:tcW w:w="580" w:type="dxa"/>
            <w:vAlign w:val="bottom"/>
            <w:gridSpan w:val="5"/>
          </w:tcPr>
          <w:p>
            <w:pPr>
              <w:jc w:val="right"/>
              <w:spacing w:after="0"/>
              <w:rPr>
                <w:sz w:val="20"/>
                <w:szCs w:val="20"/>
                <w:color w:val="auto"/>
              </w:rPr>
            </w:pPr>
            <w:r>
              <w:rPr>
                <w:rFonts w:ascii="Courier New" w:cs="Courier New" w:eastAsia="Courier New" w:hAnsi="Courier New"/>
                <w:sz w:val="9"/>
                <w:szCs w:val="9"/>
                <w:color w:val="auto"/>
              </w:rPr>
              <w:t>14,655</w:t>
            </w:r>
          </w:p>
        </w:tc>
      </w:tr>
      <w:tr>
        <w:trPr>
          <w:trHeight w:val="225"/>
        </w:trPr>
        <w:tc>
          <w:tcPr>
            <w:tcW w:w="3060" w:type="dxa"/>
            <w:vAlign w:val="bottom"/>
          </w:tcPr>
          <w:p>
            <w:pPr>
              <w:spacing w:after="0"/>
              <w:rPr>
                <w:sz w:val="20"/>
                <w:szCs w:val="20"/>
                <w:color w:val="auto"/>
              </w:rPr>
            </w:pPr>
            <w:r>
              <w:rPr>
                <w:rFonts w:ascii="Courier New" w:cs="Courier New" w:eastAsia="Courier New" w:hAnsi="Courier New"/>
                <w:sz w:val="9"/>
                <w:szCs w:val="9"/>
                <w:color w:val="auto"/>
              </w:rPr>
              <w:t>Depreciation</w:t>
            </w:r>
          </w:p>
        </w:tc>
        <w:tc>
          <w:tcPr>
            <w:tcW w:w="600" w:type="dxa"/>
            <w:vAlign w:val="bottom"/>
            <w:gridSpan w:val="5"/>
          </w:tcPr>
          <w:p>
            <w:pPr>
              <w:jc w:val="right"/>
              <w:spacing w:after="0"/>
              <w:rPr>
                <w:sz w:val="20"/>
                <w:szCs w:val="20"/>
                <w:color w:val="auto"/>
              </w:rPr>
            </w:pPr>
            <w:r>
              <w:rPr>
                <w:rFonts w:ascii="Courier New" w:cs="Courier New" w:eastAsia="Courier New" w:hAnsi="Courier New"/>
                <w:sz w:val="9"/>
                <w:szCs w:val="9"/>
                <w:color w:val="auto"/>
              </w:rPr>
              <w:t>6,761</w:t>
            </w:r>
          </w:p>
        </w:tc>
        <w:tc>
          <w:tcPr>
            <w:tcW w:w="880" w:type="dxa"/>
            <w:vAlign w:val="bottom"/>
            <w:gridSpan w:val="4"/>
          </w:tcPr>
          <w:p>
            <w:pPr>
              <w:jc w:val="right"/>
              <w:ind w:right="100"/>
              <w:spacing w:after="0"/>
              <w:rPr>
                <w:sz w:val="20"/>
                <w:szCs w:val="20"/>
                <w:color w:val="auto"/>
              </w:rPr>
            </w:pPr>
            <w:r>
              <w:rPr>
                <w:rFonts w:ascii="Courier New" w:cs="Courier New" w:eastAsia="Courier New" w:hAnsi="Courier New"/>
                <w:sz w:val="9"/>
                <w:szCs w:val="9"/>
                <w:color w:val="auto"/>
              </w:rPr>
              <w:t>6,895</w:t>
            </w:r>
          </w:p>
        </w:tc>
        <w:tc>
          <w:tcPr>
            <w:tcW w:w="580" w:type="dxa"/>
            <w:vAlign w:val="bottom"/>
            <w:gridSpan w:val="5"/>
          </w:tcPr>
          <w:p>
            <w:pPr>
              <w:jc w:val="right"/>
              <w:spacing w:after="0"/>
              <w:rPr>
                <w:sz w:val="20"/>
                <w:szCs w:val="20"/>
                <w:color w:val="auto"/>
              </w:rPr>
            </w:pPr>
            <w:r>
              <w:rPr>
                <w:rFonts w:ascii="Courier New" w:cs="Courier New" w:eastAsia="Courier New" w:hAnsi="Courier New"/>
                <w:sz w:val="9"/>
                <w:szCs w:val="9"/>
                <w:color w:val="auto"/>
              </w:rPr>
              <w:t>8,503</w:t>
            </w:r>
          </w:p>
        </w:tc>
      </w:tr>
      <w:tr>
        <w:trPr>
          <w:trHeight w:val="208"/>
        </w:trPr>
        <w:tc>
          <w:tcPr>
            <w:tcW w:w="3060" w:type="dxa"/>
            <w:vAlign w:val="bottom"/>
          </w:tcPr>
          <w:p>
            <w:pPr>
              <w:spacing w:after="0"/>
              <w:rPr>
                <w:sz w:val="20"/>
                <w:szCs w:val="20"/>
                <w:color w:val="auto"/>
              </w:rPr>
            </w:pPr>
            <w:r>
              <w:rPr>
                <w:rFonts w:ascii="Courier New" w:cs="Courier New" w:eastAsia="Courier New" w:hAnsi="Courier New"/>
                <w:sz w:val="9"/>
                <w:szCs w:val="9"/>
                <w:color w:val="auto"/>
              </w:rPr>
              <w:t>Amortization</w:t>
            </w:r>
          </w:p>
        </w:tc>
        <w:tc>
          <w:tcPr>
            <w:tcW w:w="500" w:type="dxa"/>
            <w:vAlign w:val="bottom"/>
            <w:gridSpan w:val="4"/>
          </w:tcPr>
          <w:p>
            <w:pPr>
              <w:spacing w:after="0"/>
              <w:rPr>
                <w:sz w:val="18"/>
                <w:szCs w:val="18"/>
                <w:color w:val="auto"/>
              </w:rPr>
            </w:pPr>
          </w:p>
        </w:tc>
        <w:tc>
          <w:tcPr>
            <w:tcW w:w="100" w:type="dxa"/>
            <w:vAlign w:val="bottom"/>
          </w:tcPr>
          <w:p>
            <w:pPr>
              <w:jc w:val="right"/>
              <w:spacing w:after="0"/>
              <w:rPr>
                <w:sz w:val="20"/>
                <w:szCs w:val="20"/>
                <w:color w:val="auto"/>
              </w:rPr>
            </w:pPr>
            <w:r>
              <w:rPr>
                <w:rFonts w:ascii="Courier New" w:cs="Courier New" w:eastAsia="Courier New" w:hAnsi="Courier New"/>
                <w:sz w:val="6"/>
                <w:szCs w:val="6"/>
                <w:color w:val="auto"/>
                <w:w w:val="73"/>
              </w:rPr>
              <w:t>855</w:t>
            </w:r>
          </w:p>
        </w:tc>
        <w:tc>
          <w:tcPr>
            <w:tcW w:w="880" w:type="dxa"/>
            <w:vAlign w:val="bottom"/>
            <w:gridSpan w:val="4"/>
          </w:tcPr>
          <w:p>
            <w:pPr>
              <w:jc w:val="right"/>
              <w:ind w:right="100"/>
              <w:spacing w:after="0"/>
              <w:rPr>
                <w:sz w:val="20"/>
                <w:szCs w:val="20"/>
                <w:color w:val="auto"/>
              </w:rPr>
            </w:pPr>
            <w:r>
              <w:rPr>
                <w:rFonts w:ascii="Courier New" w:cs="Courier New" w:eastAsia="Courier New" w:hAnsi="Courier New"/>
                <w:sz w:val="9"/>
                <w:szCs w:val="9"/>
                <w:color w:val="auto"/>
              </w:rPr>
              <w:t>701</w:t>
            </w:r>
          </w:p>
        </w:tc>
        <w:tc>
          <w:tcPr>
            <w:tcW w:w="580" w:type="dxa"/>
            <w:vAlign w:val="bottom"/>
            <w:gridSpan w:val="5"/>
          </w:tcPr>
          <w:p>
            <w:pPr>
              <w:jc w:val="right"/>
              <w:spacing w:after="0"/>
              <w:rPr>
                <w:sz w:val="20"/>
                <w:szCs w:val="20"/>
                <w:color w:val="auto"/>
              </w:rPr>
            </w:pPr>
            <w:r>
              <w:rPr>
                <w:rFonts w:ascii="Courier New" w:cs="Courier New" w:eastAsia="Courier New" w:hAnsi="Courier New"/>
                <w:sz w:val="9"/>
                <w:szCs w:val="9"/>
                <w:color w:val="auto"/>
              </w:rPr>
              <w:t>932</w:t>
            </w:r>
          </w:p>
        </w:tc>
      </w:tr>
      <w:tr>
        <w:trPr>
          <w:trHeight w:val="20"/>
        </w:trPr>
        <w:tc>
          <w:tcPr>
            <w:tcW w:w="30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r>
      <w:tr>
        <w:trPr>
          <w:trHeight w:val="205"/>
        </w:trPr>
        <w:tc>
          <w:tcPr>
            <w:tcW w:w="3060" w:type="dxa"/>
            <w:vAlign w:val="bottom"/>
          </w:tcPr>
          <w:p>
            <w:pPr>
              <w:spacing w:after="0"/>
              <w:rPr>
                <w:sz w:val="20"/>
                <w:szCs w:val="20"/>
                <w:color w:val="auto"/>
              </w:rPr>
            </w:pPr>
            <w:r>
              <w:rPr>
                <w:rFonts w:ascii="Courier New" w:cs="Courier New" w:eastAsia="Courier New" w:hAnsi="Courier New"/>
                <w:sz w:val="9"/>
                <w:szCs w:val="9"/>
                <w:color w:val="auto"/>
              </w:rPr>
              <w:t>Total operating expenses</w:t>
            </w:r>
          </w:p>
        </w:tc>
        <w:tc>
          <w:tcPr>
            <w:tcW w:w="600" w:type="dxa"/>
            <w:vAlign w:val="bottom"/>
            <w:gridSpan w:val="5"/>
          </w:tcPr>
          <w:p>
            <w:pPr>
              <w:jc w:val="right"/>
              <w:spacing w:after="0"/>
              <w:rPr>
                <w:sz w:val="20"/>
                <w:szCs w:val="20"/>
                <w:color w:val="auto"/>
              </w:rPr>
            </w:pPr>
            <w:r>
              <w:rPr>
                <w:rFonts w:ascii="Courier New" w:cs="Courier New" w:eastAsia="Courier New" w:hAnsi="Courier New"/>
                <w:sz w:val="9"/>
                <w:szCs w:val="9"/>
                <w:color w:val="auto"/>
              </w:rPr>
              <w:t>81,671</w:t>
            </w:r>
          </w:p>
        </w:tc>
        <w:tc>
          <w:tcPr>
            <w:tcW w:w="880" w:type="dxa"/>
            <w:vAlign w:val="bottom"/>
            <w:gridSpan w:val="4"/>
          </w:tcPr>
          <w:p>
            <w:pPr>
              <w:jc w:val="right"/>
              <w:ind w:right="100"/>
              <w:spacing w:after="0"/>
              <w:rPr>
                <w:sz w:val="20"/>
                <w:szCs w:val="20"/>
                <w:color w:val="auto"/>
              </w:rPr>
            </w:pPr>
            <w:r>
              <w:rPr>
                <w:rFonts w:ascii="Courier New" w:cs="Courier New" w:eastAsia="Courier New" w:hAnsi="Courier New"/>
                <w:sz w:val="9"/>
                <w:szCs w:val="9"/>
                <w:color w:val="auto"/>
              </w:rPr>
              <w:t>87,148</w:t>
            </w:r>
          </w:p>
        </w:tc>
        <w:tc>
          <w:tcPr>
            <w:tcW w:w="580" w:type="dxa"/>
            <w:vAlign w:val="bottom"/>
            <w:gridSpan w:val="5"/>
          </w:tcPr>
          <w:p>
            <w:pPr>
              <w:jc w:val="right"/>
              <w:spacing w:after="0"/>
              <w:rPr>
                <w:sz w:val="20"/>
                <w:szCs w:val="20"/>
                <w:color w:val="auto"/>
              </w:rPr>
            </w:pPr>
            <w:r>
              <w:rPr>
                <w:rFonts w:ascii="Courier New" w:cs="Courier New" w:eastAsia="Courier New" w:hAnsi="Courier New"/>
                <w:sz w:val="9"/>
                <w:szCs w:val="9"/>
                <w:color w:val="auto"/>
              </w:rPr>
              <w:t>106,053</w:t>
            </w:r>
          </w:p>
        </w:tc>
      </w:tr>
      <w:tr>
        <w:trPr>
          <w:trHeight w:val="222"/>
        </w:trPr>
        <w:tc>
          <w:tcPr>
            <w:tcW w:w="3060" w:type="dxa"/>
            <w:vAlign w:val="bottom"/>
          </w:tcPr>
          <w:p>
            <w:pPr>
              <w:spacing w:after="0"/>
              <w:rPr>
                <w:sz w:val="20"/>
                <w:szCs w:val="20"/>
                <w:color w:val="auto"/>
              </w:rPr>
            </w:pPr>
            <w:r>
              <w:rPr>
                <w:rFonts w:ascii="Courier New" w:cs="Courier New" w:eastAsia="Courier New" w:hAnsi="Courier New"/>
                <w:sz w:val="9"/>
                <w:szCs w:val="9"/>
                <w:color w:val="auto"/>
              </w:rPr>
              <w:t>Operating income</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r>
      <w:tr>
        <w:trPr>
          <w:trHeight w:val="261"/>
        </w:trPr>
        <w:tc>
          <w:tcPr>
            <w:tcW w:w="3060" w:type="dxa"/>
            <w:vAlign w:val="bottom"/>
          </w:tcPr>
          <w:p>
            <w:pPr>
              <w:spacing w:after="0"/>
              <w:rPr>
                <w:sz w:val="20"/>
                <w:szCs w:val="20"/>
                <w:color w:val="auto"/>
              </w:rPr>
            </w:pPr>
            <w:r>
              <w:rPr>
                <w:rFonts w:ascii="Courier New" w:cs="Courier New" w:eastAsia="Courier New" w:hAnsi="Courier New"/>
                <w:sz w:val="9"/>
                <w:szCs w:val="9"/>
                <w:color w:val="auto"/>
              </w:rPr>
              <w:t>Operating income</w:t>
            </w:r>
          </w:p>
        </w:tc>
        <w:tc>
          <w:tcPr>
            <w:tcW w:w="600" w:type="dxa"/>
            <w:vAlign w:val="bottom"/>
            <w:gridSpan w:val="5"/>
          </w:tcPr>
          <w:p>
            <w:pPr>
              <w:jc w:val="right"/>
              <w:spacing w:after="0"/>
              <w:rPr>
                <w:sz w:val="20"/>
                <w:szCs w:val="20"/>
                <w:color w:val="auto"/>
              </w:rPr>
            </w:pPr>
            <w:r>
              <w:rPr>
                <w:rFonts w:ascii="Courier New" w:cs="Courier New" w:eastAsia="Courier New" w:hAnsi="Courier New"/>
                <w:sz w:val="9"/>
                <w:szCs w:val="9"/>
                <w:color w:val="auto"/>
              </w:rPr>
              <w:t>14,160</w:t>
            </w:r>
          </w:p>
        </w:tc>
        <w:tc>
          <w:tcPr>
            <w:tcW w:w="880" w:type="dxa"/>
            <w:vAlign w:val="bottom"/>
            <w:gridSpan w:val="4"/>
          </w:tcPr>
          <w:p>
            <w:pPr>
              <w:jc w:val="right"/>
              <w:ind w:right="100"/>
              <w:spacing w:after="0"/>
              <w:rPr>
                <w:sz w:val="20"/>
                <w:szCs w:val="20"/>
                <w:color w:val="auto"/>
              </w:rPr>
            </w:pPr>
            <w:r>
              <w:rPr>
                <w:rFonts w:ascii="Courier New" w:cs="Courier New" w:eastAsia="Courier New" w:hAnsi="Courier New"/>
                <w:sz w:val="9"/>
                <w:szCs w:val="9"/>
                <w:color w:val="auto"/>
              </w:rPr>
              <w:t>16,162</w:t>
            </w:r>
          </w:p>
        </w:tc>
        <w:tc>
          <w:tcPr>
            <w:tcW w:w="580" w:type="dxa"/>
            <w:vAlign w:val="bottom"/>
            <w:gridSpan w:val="5"/>
          </w:tcPr>
          <w:p>
            <w:pPr>
              <w:jc w:val="right"/>
              <w:spacing w:after="0"/>
              <w:rPr>
                <w:sz w:val="20"/>
                <w:szCs w:val="20"/>
                <w:color w:val="auto"/>
              </w:rPr>
            </w:pPr>
            <w:r>
              <w:rPr>
                <w:rFonts w:ascii="Courier New" w:cs="Courier New" w:eastAsia="Courier New" w:hAnsi="Courier New"/>
                <w:sz w:val="9"/>
                <w:szCs w:val="9"/>
                <w:color w:val="auto"/>
              </w:rPr>
              <w:t>12,092</w:t>
            </w:r>
          </w:p>
        </w:tc>
      </w:tr>
      <w:tr>
        <w:trPr>
          <w:trHeight w:val="225"/>
        </w:trPr>
        <w:tc>
          <w:tcPr>
            <w:tcW w:w="3060" w:type="dxa"/>
            <w:vAlign w:val="bottom"/>
          </w:tcPr>
          <w:p>
            <w:pPr>
              <w:spacing w:after="0"/>
              <w:rPr>
                <w:sz w:val="20"/>
                <w:szCs w:val="20"/>
                <w:color w:val="auto"/>
              </w:rPr>
            </w:pPr>
            <w:r>
              <w:rPr>
                <w:rFonts w:ascii="Courier New" w:cs="Courier New" w:eastAsia="Courier New" w:hAnsi="Courier New"/>
                <w:sz w:val="9"/>
                <w:szCs w:val="9"/>
                <w:color w:val="auto"/>
              </w:rPr>
              <w:t>Interest expense, net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59"/>
        </w:trPr>
        <w:tc>
          <w:tcPr>
            <w:tcW w:w="3060" w:type="dxa"/>
            <w:vAlign w:val="bottom"/>
          </w:tcPr>
          <w:p>
            <w:pPr>
              <w:spacing w:after="0"/>
              <w:rPr>
                <w:sz w:val="20"/>
                <w:szCs w:val="20"/>
                <w:color w:val="auto"/>
              </w:rPr>
            </w:pPr>
            <w:r>
              <w:rPr>
                <w:rFonts w:ascii="Courier New" w:cs="Courier New" w:eastAsia="Courier New" w:hAnsi="Courier New"/>
                <w:sz w:val="9"/>
                <w:szCs w:val="9"/>
                <w:color w:val="auto"/>
                <w:w w:val="95"/>
              </w:rPr>
              <w:t>Interest   expense,   net   Equity   in   net   income   of</w:t>
            </w:r>
          </w:p>
        </w:tc>
        <w:tc>
          <w:tcPr>
            <w:tcW w:w="600" w:type="dxa"/>
            <w:vAlign w:val="bottom"/>
            <w:gridSpan w:val="5"/>
          </w:tcPr>
          <w:p>
            <w:pPr>
              <w:jc w:val="right"/>
              <w:spacing w:after="0"/>
              <w:rPr>
                <w:sz w:val="20"/>
                <w:szCs w:val="20"/>
                <w:color w:val="auto"/>
              </w:rPr>
            </w:pPr>
            <w:r>
              <w:rPr>
                <w:rFonts w:ascii="Courier New" w:cs="Courier New" w:eastAsia="Courier New" w:hAnsi="Courier New"/>
                <w:sz w:val="9"/>
                <w:szCs w:val="9"/>
                <w:color w:val="auto"/>
              </w:rPr>
              <w:t>982</w:t>
            </w:r>
          </w:p>
        </w:tc>
        <w:tc>
          <w:tcPr>
            <w:tcW w:w="880" w:type="dxa"/>
            <w:vAlign w:val="bottom"/>
            <w:gridSpan w:val="4"/>
          </w:tcPr>
          <w:p>
            <w:pPr>
              <w:jc w:val="right"/>
              <w:ind w:right="100"/>
              <w:spacing w:after="0"/>
              <w:rPr>
                <w:sz w:val="20"/>
                <w:szCs w:val="20"/>
                <w:color w:val="auto"/>
              </w:rPr>
            </w:pPr>
            <w:r>
              <w:rPr>
                <w:rFonts w:ascii="Courier New" w:cs="Courier New" w:eastAsia="Courier New" w:hAnsi="Courier New"/>
                <w:sz w:val="9"/>
                <w:szCs w:val="9"/>
                <w:color w:val="auto"/>
              </w:rPr>
              <w:t>1,398</w:t>
            </w:r>
          </w:p>
        </w:tc>
        <w:tc>
          <w:tcPr>
            <w:tcW w:w="580" w:type="dxa"/>
            <w:vAlign w:val="bottom"/>
            <w:gridSpan w:val="5"/>
          </w:tcPr>
          <w:p>
            <w:pPr>
              <w:jc w:val="right"/>
              <w:spacing w:after="0"/>
              <w:rPr>
                <w:sz w:val="20"/>
                <w:szCs w:val="20"/>
                <w:color w:val="auto"/>
              </w:rPr>
            </w:pPr>
            <w:r>
              <w:rPr>
                <w:rFonts w:ascii="Courier New" w:cs="Courier New" w:eastAsia="Courier New" w:hAnsi="Courier New"/>
                <w:sz w:val="9"/>
                <w:szCs w:val="9"/>
                <w:color w:val="auto"/>
              </w:rPr>
              <w:t>3,691</w:t>
            </w:r>
          </w:p>
        </w:tc>
      </w:tr>
      <w:tr>
        <w:trPr>
          <w:trHeight w:val="101"/>
        </w:trPr>
        <w:tc>
          <w:tcPr>
            <w:tcW w:w="3060" w:type="dxa"/>
            <w:vAlign w:val="bottom"/>
          </w:tcPr>
          <w:p>
            <w:pPr>
              <w:spacing w:after="0"/>
              <w:rPr>
                <w:sz w:val="20"/>
                <w:szCs w:val="20"/>
                <w:color w:val="auto"/>
              </w:rPr>
            </w:pPr>
            <w:r>
              <w:rPr>
                <w:rFonts w:ascii="Courier New" w:cs="Courier New" w:eastAsia="Courier New" w:hAnsi="Courier New"/>
                <w:sz w:val="9"/>
                <w:szCs w:val="9"/>
                <w:color w:val="auto"/>
              </w:rPr>
              <w:t>unconsolidated affiliate</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r>
      <w:tr>
        <w:trPr>
          <w:trHeight w:val="208"/>
        </w:trPr>
        <w:tc>
          <w:tcPr>
            <w:tcW w:w="3060" w:type="dxa"/>
            <w:vAlign w:val="bottom"/>
          </w:tcPr>
          <w:p>
            <w:pPr>
              <w:spacing w:after="0"/>
              <w:rPr>
                <w:sz w:val="20"/>
                <w:szCs w:val="20"/>
                <w:color w:val="auto"/>
              </w:rPr>
            </w:pPr>
            <w:r>
              <w:rPr>
                <w:rFonts w:ascii="Courier New" w:cs="Courier New" w:eastAsia="Courier New" w:hAnsi="Courier New"/>
                <w:sz w:val="9"/>
                <w:szCs w:val="9"/>
                <w:color w:val="auto"/>
              </w:rPr>
              <w:t>Equity in net income of unconsolidated affiliate</w:t>
            </w:r>
          </w:p>
        </w:tc>
        <w:tc>
          <w:tcPr>
            <w:tcW w:w="600" w:type="dxa"/>
            <w:vAlign w:val="bottom"/>
            <w:gridSpan w:val="5"/>
          </w:tcPr>
          <w:p>
            <w:pPr>
              <w:jc w:val="right"/>
              <w:spacing w:after="0"/>
              <w:rPr>
                <w:sz w:val="20"/>
                <w:szCs w:val="20"/>
                <w:color w:val="auto"/>
              </w:rPr>
            </w:pPr>
            <w:r>
              <w:rPr>
                <w:rFonts w:ascii="Courier New" w:cs="Courier New" w:eastAsia="Courier New" w:hAnsi="Courier New"/>
                <w:sz w:val="9"/>
                <w:szCs w:val="9"/>
                <w:u w:val="single" w:color="auto"/>
                <w:color w:val="auto"/>
              </w:rPr>
              <w:t>-</w:t>
            </w:r>
          </w:p>
        </w:tc>
        <w:tc>
          <w:tcPr>
            <w:tcW w:w="880" w:type="dxa"/>
            <w:vAlign w:val="bottom"/>
            <w:gridSpan w:val="4"/>
          </w:tcPr>
          <w:p>
            <w:pPr>
              <w:jc w:val="right"/>
              <w:ind w:right="100"/>
              <w:spacing w:after="0"/>
              <w:rPr>
                <w:sz w:val="20"/>
                <w:szCs w:val="20"/>
                <w:color w:val="auto"/>
              </w:rPr>
            </w:pPr>
            <w:r>
              <w:rPr>
                <w:rFonts w:ascii="Courier New" w:cs="Courier New" w:eastAsia="Courier New" w:hAnsi="Courier New"/>
                <w:sz w:val="9"/>
                <w:szCs w:val="9"/>
                <w:color w:val="auto"/>
              </w:rPr>
              <w:t>( 95 )</w:t>
            </w:r>
          </w:p>
        </w:tc>
        <w:tc>
          <w:tcPr>
            <w:tcW w:w="580" w:type="dxa"/>
            <w:vAlign w:val="bottom"/>
            <w:gridSpan w:val="5"/>
          </w:tcPr>
          <w:p>
            <w:pPr>
              <w:jc w:val="right"/>
              <w:spacing w:after="0"/>
              <w:rPr>
                <w:sz w:val="20"/>
                <w:szCs w:val="20"/>
                <w:color w:val="auto"/>
              </w:rPr>
            </w:pPr>
            <w:r>
              <w:rPr>
                <w:rFonts w:ascii="Courier New" w:cs="Courier New" w:eastAsia="Courier New" w:hAnsi="Courier New"/>
                <w:sz w:val="9"/>
                <w:szCs w:val="9"/>
                <w:color w:val="auto"/>
              </w:rPr>
              <w:t>( 304 )</w:t>
            </w:r>
          </w:p>
        </w:tc>
      </w:tr>
      <w:tr>
        <w:trPr>
          <w:trHeight w:val="222"/>
        </w:trPr>
        <w:tc>
          <w:tcPr>
            <w:tcW w:w="3060" w:type="dxa"/>
            <w:vAlign w:val="bottom"/>
          </w:tcPr>
          <w:p>
            <w:pPr>
              <w:spacing w:after="0"/>
              <w:rPr>
                <w:sz w:val="20"/>
                <w:szCs w:val="20"/>
                <w:color w:val="auto"/>
              </w:rPr>
            </w:pPr>
            <w:r>
              <w:rPr>
                <w:rFonts w:ascii="Courier New" w:cs="Courier New" w:eastAsia="Courier New" w:hAnsi="Courier New"/>
                <w:sz w:val="9"/>
                <w:szCs w:val="9"/>
                <w:color w:val="auto"/>
              </w:rPr>
              <w:t>Income before income taxes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r>
      <w:tr>
        <w:trPr>
          <w:trHeight w:val="261"/>
        </w:trPr>
        <w:tc>
          <w:tcPr>
            <w:tcW w:w="3060" w:type="dxa"/>
            <w:vAlign w:val="bottom"/>
          </w:tcPr>
          <w:p>
            <w:pPr>
              <w:spacing w:after="0"/>
              <w:rPr>
                <w:sz w:val="20"/>
                <w:szCs w:val="20"/>
                <w:color w:val="auto"/>
              </w:rPr>
            </w:pPr>
            <w:r>
              <w:rPr>
                <w:rFonts w:ascii="Courier New" w:cs="Courier New" w:eastAsia="Courier New" w:hAnsi="Courier New"/>
                <w:sz w:val="9"/>
                <w:szCs w:val="9"/>
                <w:color w:val="auto"/>
              </w:rPr>
              <w:t>Income before income taxes</w:t>
            </w:r>
          </w:p>
        </w:tc>
        <w:tc>
          <w:tcPr>
            <w:tcW w:w="600" w:type="dxa"/>
            <w:vAlign w:val="bottom"/>
            <w:gridSpan w:val="5"/>
          </w:tcPr>
          <w:p>
            <w:pPr>
              <w:jc w:val="right"/>
              <w:spacing w:after="0"/>
              <w:rPr>
                <w:sz w:val="20"/>
                <w:szCs w:val="20"/>
                <w:color w:val="auto"/>
              </w:rPr>
            </w:pPr>
            <w:r>
              <w:rPr>
                <w:rFonts w:ascii="Courier New" w:cs="Courier New" w:eastAsia="Courier New" w:hAnsi="Courier New"/>
                <w:sz w:val="9"/>
                <w:szCs w:val="9"/>
                <w:color w:val="auto"/>
              </w:rPr>
              <w:t>13,178</w:t>
            </w:r>
          </w:p>
        </w:tc>
        <w:tc>
          <w:tcPr>
            <w:tcW w:w="880" w:type="dxa"/>
            <w:vAlign w:val="bottom"/>
            <w:gridSpan w:val="4"/>
          </w:tcPr>
          <w:p>
            <w:pPr>
              <w:jc w:val="right"/>
              <w:ind w:right="100"/>
              <w:spacing w:after="0"/>
              <w:rPr>
                <w:sz w:val="20"/>
                <w:szCs w:val="20"/>
                <w:color w:val="auto"/>
              </w:rPr>
            </w:pPr>
            <w:r>
              <w:rPr>
                <w:rFonts w:ascii="Courier New" w:cs="Courier New" w:eastAsia="Courier New" w:hAnsi="Courier New"/>
                <w:sz w:val="9"/>
                <w:szCs w:val="9"/>
                <w:color w:val="auto"/>
              </w:rPr>
              <w:t>14,859</w:t>
            </w:r>
          </w:p>
        </w:tc>
        <w:tc>
          <w:tcPr>
            <w:tcW w:w="580" w:type="dxa"/>
            <w:vAlign w:val="bottom"/>
            <w:gridSpan w:val="5"/>
          </w:tcPr>
          <w:p>
            <w:pPr>
              <w:jc w:val="right"/>
              <w:spacing w:after="0"/>
              <w:rPr>
                <w:sz w:val="20"/>
                <w:szCs w:val="20"/>
                <w:color w:val="auto"/>
              </w:rPr>
            </w:pPr>
            <w:r>
              <w:rPr>
                <w:rFonts w:ascii="Courier New" w:cs="Courier New" w:eastAsia="Courier New" w:hAnsi="Courier New"/>
                <w:sz w:val="9"/>
                <w:szCs w:val="9"/>
                <w:color w:val="auto"/>
              </w:rPr>
              <w:t>8,705</w:t>
            </w:r>
          </w:p>
        </w:tc>
      </w:tr>
      <w:tr>
        <w:trPr>
          <w:trHeight w:val="225"/>
        </w:trPr>
        <w:tc>
          <w:tcPr>
            <w:tcW w:w="3060" w:type="dxa"/>
            <w:vAlign w:val="bottom"/>
          </w:tcPr>
          <w:p>
            <w:pPr>
              <w:spacing w:after="0"/>
              <w:rPr>
                <w:sz w:val="20"/>
                <w:szCs w:val="20"/>
                <w:color w:val="auto"/>
              </w:rPr>
            </w:pPr>
            <w:r>
              <w:rPr>
                <w:rFonts w:ascii="Courier New" w:cs="Courier New" w:eastAsia="Courier New" w:hAnsi="Courier New"/>
                <w:sz w:val="9"/>
                <w:szCs w:val="9"/>
                <w:color w:val="auto"/>
              </w:rPr>
              <w:t>Income tax expense</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44"/>
        </w:trPr>
        <w:tc>
          <w:tcPr>
            <w:tcW w:w="3060" w:type="dxa"/>
            <w:vAlign w:val="bottom"/>
          </w:tcPr>
          <w:p>
            <w:pPr>
              <w:spacing w:after="0"/>
              <w:rPr>
                <w:sz w:val="20"/>
                <w:szCs w:val="20"/>
                <w:color w:val="auto"/>
              </w:rPr>
            </w:pPr>
            <w:r>
              <w:rPr>
                <w:rFonts w:ascii="Courier New" w:cs="Courier New" w:eastAsia="Courier New" w:hAnsi="Courier New"/>
                <w:sz w:val="9"/>
                <w:szCs w:val="9"/>
                <w:color w:val="auto"/>
              </w:rPr>
              <w:t>Income tax expense</w:t>
            </w:r>
          </w:p>
        </w:tc>
        <w:tc>
          <w:tcPr>
            <w:tcW w:w="600" w:type="dxa"/>
            <w:vAlign w:val="bottom"/>
            <w:gridSpan w:val="5"/>
          </w:tcPr>
          <w:p>
            <w:pPr>
              <w:jc w:val="right"/>
              <w:spacing w:after="0"/>
              <w:rPr>
                <w:sz w:val="20"/>
                <w:szCs w:val="20"/>
                <w:color w:val="auto"/>
              </w:rPr>
            </w:pPr>
            <w:r>
              <w:rPr>
                <w:rFonts w:ascii="Courier New" w:cs="Courier New" w:eastAsia="Courier New" w:hAnsi="Courier New"/>
                <w:sz w:val="9"/>
                <w:szCs w:val="9"/>
                <w:color w:val="auto"/>
              </w:rPr>
              <w:t>4,745</w:t>
            </w:r>
          </w:p>
        </w:tc>
        <w:tc>
          <w:tcPr>
            <w:tcW w:w="880" w:type="dxa"/>
            <w:vAlign w:val="bottom"/>
            <w:gridSpan w:val="4"/>
          </w:tcPr>
          <w:p>
            <w:pPr>
              <w:jc w:val="right"/>
              <w:ind w:right="100"/>
              <w:spacing w:after="0"/>
              <w:rPr>
                <w:sz w:val="20"/>
                <w:szCs w:val="20"/>
                <w:color w:val="auto"/>
              </w:rPr>
            </w:pPr>
            <w:r>
              <w:rPr>
                <w:rFonts w:ascii="Courier New" w:cs="Courier New" w:eastAsia="Courier New" w:hAnsi="Courier New"/>
                <w:sz w:val="9"/>
                <w:szCs w:val="9"/>
                <w:color w:val="auto"/>
              </w:rPr>
              <w:t>5,646</w:t>
            </w:r>
          </w:p>
        </w:tc>
        <w:tc>
          <w:tcPr>
            <w:tcW w:w="580" w:type="dxa"/>
            <w:vAlign w:val="bottom"/>
            <w:gridSpan w:val="5"/>
          </w:tcPr>
          <w:p>
            <w:pPr>
              <w:jc w:val="right"/>
              <w:spacing w:after="0"/>
              <w:rPr>
                <w:sz w:val="20"/>
                <w:szCs w:val="20"/>
                <w:color w:val="auto"/>
              </w:rPr>
            </w:pPr>
            <w:r>
              <w:rPr>
                <w:rFonts w:ascii="Courier New" w:cs="Courier New" w:eastAsia="Courier New" w:hAnsi="Courier New"/>
                <w:sz w:val="9"/>
                <w:szCs w:val="9"/>
                <w:color w:val="auto"/>
              </w:rPr>
              <w:t>3,220</w:t>
            </w:r>
          </w:p>
        </w:tc>
      </w:tr>
      <w:tr>
        <w:trPr>
          <w:trHeight w:val="222"/>
        </w:trPr>
        <w:tc>
          <w:tcPr>
            <w:tcW w:w="3060" w:type="dxa"/>
            <w:vAlign w:val="bottom"/>
          </w:tcPr>
          <w:p>
            <w:pPr>
              <w:spacing w:after="0"/>
              <w:rPr>
                <w:sz w:val="20"/>
                <w:szCs w:val="20"/>
                <w:color w:val="auto"/>
              </w:rPr>
            </w:pPr>
            <w:r>
              <w:rPr>
                <w:rFonts w:ascii="Courier New" w:cs="Courier New" w:eastAsia="Courier New" w:hAnsi="Courier New"/>
                <w:sz w:val="9"/>
                <w:szCs w:val="9"/>
                <w:color w:val="auto"/>
              </w:rPr>
              <w:t>Net income</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r>
      <w:tr>
        <w:trPr>
          <w:trHeight w:val="261"/>
        </w:trPr>
        <w:tc>
          <w:tcPr>
            <w:tcW w:w="3060" w:type="dxa"/>
            <w:vAlign w:val="bottom"/>
          </w:tcPr>
          <w:p>
            <w:pPr>
              <w:spacing w:after="0"/>
              <w:rPr>
                <w:sz w:val="20"/>
                <w:szCs w:val="20"/>
                <w:color w:val="auto"/>
              </w:rPr>
            </w:pPr>
            <w:r>
              <w:rPr>
                <w:rFonts w:ascii="Courier New" w:cs="Courier New" w:eastAsia="Courier New" w:hAnsi="Courier New"/>
                <w:sz w:val="9"/>
                <w:szCs w:val="9"/>
                <w:color w:val="auto"/>
              </w:rPr>
              <w:t>Net income</w:t>
            </w:r>
          </w:p>
        </w:tc>
        <w:tc>
          <w:tcPr>
            <w:tcW w:w="600" w:type="dxa"/>
            <w:vAlign w:val="bottom"/>
            <w:gridSpan w:val="5"/>
          </w:tcPr>
          <w:p>
            <w:pPr>
              <w:jc w:val="right"/>
              <w:spacing w:after="0"/>
              <w:rPr>
                <w:sz w:val="20"/>
                <w:szCs w:val="20"/>
                <w:color w:val="auto"/>
              </w:rPr>
            </w:pPr>
            <w:r>
              <w:rPr>
                <w:rFonts w:ascii="Courier New" w:cs="Courier New" w:eastAsia="Courier New" w:hAnsi="Courier New"/>
                <w:sz w:val="9"/>
                <w:szCs w:val="9"/>
                <w:color w:val="auto"/>
              </w:rPr>
              <w:t>$ 8,433</w:t>
            </w:r>
          </w:p>
        </w:tc>
        <w:tc>
          <w:tcPr>
            <w:tcW w:w="880" w:type="dxa"/>
            <w:vAlign w:val="bottom"/>
            <w:gridSpan w:val="4"/>
          </w:tcPr>
          <w:p>
            <w:pPr>
              <w:jc w:val="right"/>
              <w:ind w:right="100"/>
              <w:spacing w:after="0"/>
              <w:rPr>
                <w:sz w:val="20"/>
                <w:szCs w:val="20"/>
                <w:color w:val="auto"/>
              </w:rPr>
            </w:pPr>
            <w:r>
              <w:rPr>
                <w:rFonts w:ascii="Courier New" w:cs="Courier New" w:eastAsia="Courier New" w:hAnsi="Courier New"/>
                <w:sz w:val="9"/>
                <w:szCs w:val="9"/>
                <w:color w:val="auto"/>
              </w:rPr>
              <w:t>$ 9,213</w:t>
            </w:r>
          </w:p>
        </w:tc>
        <w:tc>
          <w:tcPr>
            <w:tcW w:w="580" w:type="dxa"/>
            <w:vAlign w:val="bottom"/>
            <w:gridSpan w:val="5"/>
          </w:tcPr>
          <w:p>
            <w:pPr>
              <w:jc w:val="right"/>
              <w:spacing w:after="0"/>
              <w:rPr>
                <w:sz w:val="20"/>
                <w:szCs w:val="20"/>
                <w:color w:val="auto"/>
              </w:rPr>
            </w:pPr>
            <w:r>
              <w:rPr>
                <w:rFonts w:ascii="Courier New" w:cs="Courier New" w:eastAsia="Courier New" w:hAnsi="Courier New"/>
                <w:sz w:val="9"/>
                <w:szCs w:val="9"/>
                <w:color w:val="auto"/>
              </w:rPr>
              <w:t>$ 5,485</w:t>
            </w:r>
          </w:p>
        </w:tc>
      </w:tr>
      <w:tr>
        <w:trPr>
          <w:trHeight w:val="225"/>
        </w:trPr>
        <w:tc>
          <w:tcPr>
            <w:tcW w:w="3060" w:type="dxa"/>
            <w:vAlign w:val="bottom"/>
          </w:tcPr>
          <w:p>
            <w:pPr>
              <w:spacing w:after="0"/>
              <w:rPr>
                <w:sz w:val="20"/>
                <w:szCs w:val="20"/>
                <w:color w:val="auto"/>
              </w:rPr>
            </w:pPr>
            <w:r>
              <w:rPr>
                <w:rFonts w:ascii="Courier New" w:cs="Courier New" w:eastAsia="Courier New" w:hAnsi="Courier New"/>
                <w:sz w:val="9"/>
                <w:szCs w:val="9"/>
                <w:color w:val="auto"/>
              </w:rPr>
              <w:t>Basic and diluted earnings per share</w:t>
            </w:r>
          </w:p>
        </w:tc>
        <w:tc>
          <w:tcPr>
            <w:tcW w:w="600" w:type="dxa"/>
            <w:vAlign w:val="bottom"/>
            <w:gridSpan w:val="5"/>
          </w:tcPr>
          <w:p>
            <w:pPr>
              <w:jc w:val="right"/>
              <w:spacing w:after="0"/>
              <w:rPr>
                <w:sz w:val="20"/>
                <w:szCs w:val="20"/>
                <w:color w:val="auto"/>
              </w:rPr>
            </w:pPr>
            <w:r>
              <w:rPr>
                <w:rFonts w:ascii="Courier New" w:cs="Courier New" w:eastAsia="Courier New" w:hAnsi="Courier New"/>
                <w:sz w:val="9"/>
                <w:szCs w:val="9"/>
                <w:color w:val="auto"/>
              </w:rPr>
              <w:t>========</w:t>
            </w:r>
          </w:p>
        </w:tc>
        <w:tc>
          <w:tcPr>
            <w:tcW w:w="880" w:type="dxa"/>
            <w:vAlign w:val="bottom"/>
            <w:gridSpan w:val="4"/>
          </w:tcPr>
          <w:p>
            <w:pPr>
              <w:jc w:val="right"/>
              <w:ind w:right="100"/>
              <w:spacing w:after="0"/>
              <w:rPr>
                <w:sz w:val="20"/>
                <w:szCs w:val="20"/>
                <w:color w:val="auto"/>
              </w:rPr>
            </w:pPr>
            <w:r>
              <w:rPr>
                <w:rFonts w:ascii="Courier New" w:cs="Courier New" w:eastAsia="Courier New" w:hAnsi="Courier New"/>
                <w:sz w:val="9"/>
                <w:szCs w:val="9"/>
                <w:color w:val="auto"/>
              </w:rPr>
              <w:t>========</w:t>
            </w:r>
          </w:p>
        </w:tc>
        <w:tc>
          <w:tcPr>
            <w:tcW w:w="580" w:type="dxa"/>
            <w:vAlign w:val="bottom"/>
            <w:gridSpan w:val="5"/>
          </w:tcPr>
          <w:p>
            <w:pPr>
              <w:jc w:val="right"/>
              <w:spacing w:after="0"/>
              <w:rPr>
                <w:sz w:val="20"/>
                <w:szCs w:val="20"/>
                <w:color w:val="auto"/>
              </w:rPr>
            </w:pPr>
            <w:r>
              <w:rPr>
                <w:rFonts w:ascii="Courier New" w:cs="Courier New" w:eastAsia="Courier New" w:hAnsi="Courier New"/>
                <w:sz w:val="9"/>
                <w:szCs w:val="9"/>
                <w:color w:val="auto"/>
              </w:rPr>
              <w:t>========</w:t>
            </w:r>
          </w:p>
        </w:tc>
      </w:tr>
      <w:tr>
        <w:trPr>
          <w:trHeight w:val="225"/>
        </w:trPr>
        <w:tc>
          <w:tcPr>
            <w:tcW w:w="3060" w:type="dxa"/>
            <w:vAlign w:val="bottom"/>
          </w:tcPr>
          <w:p>
            <w:pPr>
              <w:spacing w:after="0"/>
              <w:rPr>
                <w:sz w:val="20"/>
                <w:szCs w:val="20"/>
                <w:color w:val="auto"/>
              </w:rPr>
            </w:pPr>
            <w:r>
              <w:rPr>
                <w:rFonts w:ascii="Courier New" w:cs="Courier New" w:eastAsia="Courier New" w:hAnsi="Courier New"/>
                <w:sz w:val="9"/>
                <w:szCs w:val="9"/>
                <w:color w:val="auto"/>
              </w:rPr>
              <w:t>Basic and diluted earnings per share</w:t>
            </w:r>
          </w:p>
        </w:tc>
        <w:tc>
          <w:tcPr>
            <w:tcW w:w="600" w:type="dxa"/>
            <w:vAlign w:val="bottom"/>
            <w:gridSpan w:val="5"/>
          </w:tcPr>
          <w:p>
            <w:pPr>
              <w:jc w:val="right"/>
              <w:spacing w:after="0"/>
              <w:rPr>
                <w:sz w:val="20"/>
                <w:szCs w:val="20"/>
                <w:color w:val="auto"/>
              </w:rPr>
            </w:pPr>
            <w:r>
              <w:rPr>
                <w:rFonts w:ascii="Courier New" w:cs="Courier New" w:eastAsia="Courier New" w:hAnsi="Courier New"/>
                <w:sz w:val="9"/>
                <w:szCs w:val="9"/>
                <w:color w:val="auto"/>
              </w:rPr>
              <w:t>$ 0.70</w:t>
            </w:r>
          </w:p>
        </w:tc>
        <w:tc>
          <w:tcPr>
            <w:tcW w:w="880" w:type="dxa"/>
            <w:vAlign w:val="bottom"/>
            <w:gridSpan w:val="4"/>
          </w:tcPr>
          <w:p>
            <w:pPr>
              <w:jc w:val="right"/>
              <w:ind w:right="100"/>
              <w:spacing w:after="0"/>
              <w:rPr>
                <w:sz w:val="20"/>
                <w:szCs w:val="20"/>
                <w:color w:val="auto"/>
              </w:rPr>
            </w:pPr>
            <w:r>
              <w:rPr>
                <w:rFonts w:ascii="Courier New" w:cs="Courier New" w:eastAsia="Courier New" w:hAnsi="Courier New"/>
                <w:sz w:val="9"/>
                <w:szCs w:val="9"/>
                <w:color w:val="auto"/>
              </w:rPr>
              <w:t>$ 0.77</w:t>
            </w:r>
          </w:p>
        </w:tc>
        <w:tc>
          <w:tcPr>
            <w:tcW w:w="580" w:type="dxa"/>
            <w:vAlign w:val="bottom"/>
            <w:gridSpan w:val="5"/>
          </w:tcPr>
          <w:p>
            <w:pPr>
              <w:jc w:val="right"/>
              <w:spacing w:after="0"/>
              <w:rPr>
                <w:sz w:val="20"/>
                <w:szCs w:val="20"/>
                <w:color w:val="auto"/>
              </w:rPr>
            </w:pPr>
            <w:r>
              <w:rPr>
                <w:rFonts w:ascii="Courier New" w:cs="Courier New" w:eastAsia="Courier New" w:hAnsi="Courier New"/>
                <w:sz w:val="9"/>
                <w:szCs w:val="9"/>
                <w:color w:val="auto"/>
              </w:rPr>
              <w:t>$ 0.46</w:t>
            </w:r>
          </w:p>
        </w:tc>
      </w:tr>
      <w:tr>
        <w:trPr>
          <w:trHeight w:val="225"/>
        </w:trPr>
        <w:tc>
          <w:tcPr>
            <w:tcW w:w="3060" w:type="dxa"/>
            <w:vAlign w:val="bottom"/>
          </w:tcPr>
          <w:p>
            <w:pPr>
              <w:spacing w:after="0"/>
              <w:rPr>
                <w:sz w:val="20"/>
                <w:szCs w:val="20"/>
                <w:color w:val="auto"/>
              </w:rPr>
            </w:pPr>
            <w:r>
              <w:rPr>
                <w:rFonts w:ascii="Courier New" w:cs="Courier New" w:eastAsia="Courier New" w:hAnsi="Courier New"/>
                <w:sz w:val="9"/>
                <w:szCs w:val="9"/>
                <w:color w:val="auto"/>
              </w:rPr>
              <w:t>Weighted average shares outstanding</w:t>
            </w:r>
          </w:p>
        </w:tc>
        <w:tc>
          <w:tcPr>
            <w:tcW w:w="600" w:type="dxa"/>
            <w:vAlign w:val="bottom"/>
            <w:gridSpan w:val="5"/>
          </w:tcPr>
          <w:p>
            <w:pPr>
              <w:jc w:val="right"/>
              <w:spacing w:after="0"/>
              <w:rPr>
                <w:sz w:val="20"/>
                <w:szCs w:val="20"/>
                <w:color w:val="auto"/>
              </w:rPr>
            </w:pPr>
            <w:r>
              <w:rPr>
                <w:rFonts w:ascii="Courier New" w:cs="Courier New" w:eastAsia="Courier New" w:hAnsi="Courier New"/>
                <w:sz w:val="9"/>
                <w:szCs w:val="9"/>
                <w:color w:val="auto"/>
              </w:rPr>
              <w:t>========</w:t>
            </w:r>
          </w:p>
        </w:tc>
        <w:tc>
          <w:tcPr>
            <w:tcW w:w="880" w:type="dxa"/>
            <w:vAlign w:val="bottom"/>
            <w:gridSpan w:val="4"/>
          </w:tcPr>
          <w:p>
            <w:pPr>
              <w:jc w:val="right"/>
              <w:ind w:right="100"/>
              <w:spacing w:after="0"/>
              <w:rPr>
                <w:sz w:val="20"/>
                <w:szCs w:val="20"/>
                <w:color w:val="auto"/>
              </w:rPr>
            </w:pPr>
            <w:r>
              <w:rPr>
                <w:rFonts w:ascii="Courier New" w:cs="Courier New" w:eastAsia="Courier New" w:hAnsi="Courier New"/>
                <w:sz w:val="9"/>
                <w:szCs w:val="9"/>
                <w:color w:val="auto"/>
              </w:rPr>
              <w:t>========</w:t>
            </w:r>
          </w:p>
        </w:tc>
        <w:tc>
          <w:tcPr>
            <w:tcW w:w="580" w:type="dxa"/>
            <w:vAlign w:val="bottom"/>
            <w:gridSpan w:val="5"/>
          </w:tcPr>
          <w:p>
            <w:pPr>
              <w:jc w:val="right"/>
              <w:spacing w:after="0"/>
              <w:rPr>
                <w:sz w:val="20"/>
                <w:szCs w:val="20"/>
                <w:color w:val="auto"/>
              </w:rPr>
            </w:pPr>
            <w:r>
              <w:rPr>
                <w:rFonts w:ascii="Courier New" w:cs="Courier New" w:eastAsia="Courier New" w:hAnsi="Courier New"/>
                <w:sz w:val="9"/>
                <w:szCs w:val="9"/>
                <w:color w:val="auto"/>
              </w:rPr>
              <w:t>========</w:t>
            </w:r>
          </w:p>
        </w:tc>
      </w:tr>
      <w:tr>
        <w:trPr>
          <w:trHeight w:val="225"/>
        </w:trPr>
        <w:tc>
          <w:tcPr>
            <w:tcW w:w="3060" w:type="dxa"/>
            <w:vAlign w:val="bottom"/>
          </w:tcPr>
          <w:p>
            <w:pPr>
              <w:spacing w:after="0"/>
              <w:rPr>
                <w:sz w:val="20"/>
                <w:szCs w:val="20"/>
                <w:color w:val="auto"/>
              </w:rPr>
            </w:pPr>
            <w:r>
              <w:rPr>
                <w:rFonts w:ascii="Courier New" w:cs="Courier New" w:eastAsia="Courier New" w:hAnsi="Courier New"/>
                <w:sz w:val="9"/>
                <w:szCs w:val="9"/>
                <w:color w:val="auto"/>
              </w:rPr>
              <w:t>Weighted average shares outstanding Basic</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61"/>
        </w:trPr>
        <w:tc>
          <w:tcPr>
            <w:tcW w:w="3060" w:type="dxa"/>
            <w:vAlign w:val="bottom"/>
          </w:tcPr>
          <w:p>
            <w:pPr>
              <w:spacing w:after="0"/>
              <w:rPr>
                <w:sz w:val="20"/>
                <w:szCs w:val="20"/>
                <w:color w:val="auto"/>
              </w:rPr>
            </w:pPr>
            <w:r>
              <w:rPr>
                <w:rFonts w:ascii="Courier New" w:cs="Courier New" w:eastAsia="Courier New" w:hAnsi="Courier New"/>
                <w:sz w:val="9"/>
                <w:szCs w:val="9"/>
                <w:color w:val="auto"/>
              </w:rPr>
              <w:t>Basic</w:t>
            </w:r>
          </w:p>
        </w:tc>
        <w:tc>
          <w:tcPr>
            <w:tcW w:w="600" w:type="dxa"/>
            <w:vAlign w:val="bottom"/>
            <w:gridSpan w:val="5"/>
          </w:tcPr>
          <w:p>
            <w:pPr>
              <w:jc w:val="right"/>
              <w:spacing w:after="0"/>
              <w:rPr>
                <w:sz w:val="20"/>
                <w:szCs w:val="20"/>
                <w:color w:val="auto"/>
              </w:rPr>
            </w:pPr>
            <w:r>
              <w:rPr>
                <w:rFonts w:ascii="Courier New" w:cs="Courier New" w:eastAsia="Courier New" w:hAnsi="Courier New"/>
                <w:sz w:val="9"/>
                <w:szCs w:val="9"/>
                <w:color w:val="auto"/>
              </w:rPr>
              <w:t>11,995</w:t>
            </w:r>
          </w:p>
        </w:tc>
        <w:tc>
          <w:tcPr>
            <w:tcW w:w="880" w:type="dxa"/>
            <w:vAlign w:val="bottom"/>
            <w:gridSpan w:val="4"/>
          </w:tcPr>
          <w:p>
            <w:pPr>
              <w:jc w:val="right"/>
              <w:ind w:right="100"/>
              <w:spacing w:after="0"/>
              <w:rPr>
                <w:sz w:val="20"/>
                <w:szCs w:val="20"/>
                <w:color w:val="auto"/>
              </w:rPr>
            </w:pPr>
            <w:r>
              <w:rPr>
                <w:rFonts w:ascii="Courier New" w:cs="Courier New" w:eastAsia="Courier New" w:hAnsi="Courier New"/>
                <w:sz w:val="9"/>
                <w:szCs w:val="9"/>
                <w:color w:val="auto"/>
              </w:rPr>
              <w:t>11,999</w:t>
            </w:r>
          </w:p>
        </w:tc>
        <w:tc>
          <w:tcPr>
            <w:tcW w:w="580" w:type="dxa"/>
            <w:vAlign w:val="bottom"/>
            <w:gridSpan w:val="5"/>
          </w:tcPr>
          <w:p>
            <w:pPr>
              <w:jc w:val="right"/>
              <w:spacing w:after="0"/>
              <w:rPr>
                <w:sz w:val="20"/>
                <w:szCs w:val="20"/>
                <w:color w:val="auto"/>
              </w:rPr>
            </w:pPr>
            <w:r>
              <w:rPr>
                <w:rFonts w:ascii="Courier New" w:cs="Courier New" w:eastAsia="Courier New" w:hAnsi="Courier New"/>
                <w:sz w:val="9"/>
                <w:szCs w:val="9"/>
                <w:color w:val="auto"/>
              </w:rPr>
              <w:t>12,004</w:t>
            </w:r>
          </w:p>
        </w:tc>
      </w:tr>
      <w:tr>
        <w:trPr>
          <w:trHeight w:val="225"/>
        </w:trPr>
        <w:tc>
          <w:tcPr>
            <w:tcW w:w="3060" w:type="dxa"/>
            <w:vAlign w:val="bottom"/>
          </w:tcPr>
          <w:p>
            <w:pPr>
              <w:spacing w:after="0"/>
              <w:rPr>
                <w:sz w:val="20"/>
                <w:szCs w:val="20"/>
                <w:color w:val="auto"/>
              </w:rPr>
            </w:pPr>
            <w:r>
              <w:rPr>
                <w:rFonts w:ascii="Courier New" w:cs="Courier New" w:eastAsia="Courier New" w:hAnsi="Courier New"/>
                <w:sz w:val="9"/>
                <w:szCs w:val="9"/>
                <w:color w:val="auto"/>
              </w:rPr>
              <w:t>Diluted</w:t>
            </w:r>
          </w:p>
        </w:tc>
        <w:tc>
          <w:tcPr>
            <w:tcW w:w="600" w:type="dxa"/>
            <w:vAlign w:val="bottom"/>
            <w:gridSpan w:val="5"/>
          </w:tcPr>
          <w:p>
            <w:pPr>
              <w:jc w:val="right"/>
              <w:spacing w:after="0"/>
              <w:rPr>
                <w:sz w:val="20"/>
                <w:szCs w:val="20"/>
                <w:color w:val="auto"/>
              </w:rPr>
            </w:pPr>
            <w:r>
              <w:rPr>
                <w:rFonts w:ascii="Courier New" w:cs="Courier New" w:eastAsia="Courier New" w:hAnsi="Courier New"/>
                <w:sz w:val="9"/>
                <w:szCs w:val="9"/>
                <w:color w:val="auto"/>
              </w:rPr>
              <w:t>12,002</w:t>
            </w:r>
          </w:p>
        </w:tc>
        <w:tc>
          <w:tcPr>
            <w:tcW w:w="880" w:type="dxa"/>
            <w:vAlign w:val="bottom"/>
            <w:gridSpan w:val="4"/>
          </w:tcPr>
          <w:p>
            <w:pPr>
              <w:jc w:val="right"/>
              <w:ind w:right="100"/>
              <w:spacing w:after="0"/>
              <w:rPr>
                <w:sz w:val="20"/>
                <w:szCs w:val="20"/>
                <w:color w:val="auto"/>
              </w:rPr>
            </w:pPr>
            <w:r>
              <w:rPr>
                <w:rFonts w:ascii="Courier New" w:cs="Courier New" w:eastAsia="Courier New" w:hAnsi="Courier New"/>
                <w:sz w:val="9"/>
                <w:szCs w:val="9"/>
                <w:color w:val="auto"/>
              </w:rPr>
              <w:t>12,014</w:t>
            </w:r>
          </w:p>
        </w:tc>
        <w:tc>
          <w:tcPr>
            <w:tcW w:w="580" w:type="dxa"/>
            <w:vAlign w:val="bottom"/>
            <w:gridSpan w:val="5"/>
          </w:tcPr>
          <w:p>
            <w:pPr>
              <w:jc w:val="right"/>
              <w:spacing w:after="0"/>
              <w:rPr>
                <w:sz w:val="20"/>
                <w:szCs w:val="20"/>
                <w:color w:val="auto"/>
              </w:rPr>
            </w:pPr>
            <w:r>
              <w:rPr>
                <w:rFonts w:ascii="Courier New" w:cs="Courier New" w:eastAsia="Courier New" w:hAnsi="Courier New"/>
                <w:sz w:val="9"/>
                <w:szCs w:val="9"/>
                <w:color w:val="auto"/>
              </w:rPr>
              <w:t>12,008</w:t>
            </w:r>
          </w:p>
        </w:tc>
      </w:tr>
    </w:tbl>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9"/>
          <w:szCs w:val="9"/>
          <w:i w:val="1"/>
          <w:iCs w:val="1"/>
          <w:color w:val="auto"/>
        </w:rPr>
        <w:t>See notes to consolidated financial statements.</w:t>
      </w:r>
    </w:p>
    <w:p>
      <w:pPr>
        <w:spacing w:after="0" w:line="304" w:lineRule="exact"/>
        <w:rPr>
          <w:sz w:val="20"/>
          <w:szCs w:val="20"/>
          <w:color w:val="auto"/>
        </w:rPr>
      </w:pPr>
    </w:p>
    <w:p>
      <w:pPr>
        <w:ind w:left="4080"/>
        <w:spacing w:after="0"/>
        <w:rPr>
          <w:sz w:val="20"/>
          <w:szCs w:val="20"/>
          <w:color w:val="auto"/>
        </w:rPr>
      </w:pPr>
      <w:r>
        <w:rPr>
          <w:rFonts w:ascii="Courier New" w:cs="Courier New" w:eastAsia="Courier New" w:hAnsi="Courier New"/>
          <w:sz w:val="12"/>
          <w:szCs w:val="12"/>
          <w:color w:val="auto"/>
        </w:rPr>
        <w:t>Consolidated Statements of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302895</wp:posOffset>
            </wp:positionV>
            <wp:extent cx="3359785" cy="26123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59785" cy="2612390"/>
                    </a:xfrm>
                    <a:prstGeom prst="rect">
                      <a:avLst/>
                    </a:prstGeom>
                    <a:noFill/>
                  </pic:spPr>
                </pic:pic>
              </a:graphicData>
            </a:graphic>
          </wp:anchor>
        </w:drawing>
      </w:r>
    </w:p>
    <w:p>
      <w:pPr>
        <w:sectPr>
          <w:pgSz w:w="11900" w:h="16900" w:orient="portrait"/>
          <w:cols w:equalWidth="0" w:num="1">
            <w:col w:w="10239"/>
          </w:cols>
          <w:pgMar w:left="220" w:top="155"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200"/>
        <w:spacing w:after="0"/>
        <w:rPr>
          <w:sz w:val="20"/>
          <w:szCs w:val="20"/>
          <w:color w:val="auto"/>
        </w:rPr>
      </w:pPr>
      <w:r>
        <w:rPr>
          <w:rFonts w:ascii="Courier New" w:cs="Courier New" w:eastAsia="Courier New" w:hAnsi="Courier New"/>
          <w:sz w:val="9"/>
          <w:szCs w:val="9"/>
          <w:color w:val="auto"/>
        </w:rPr>
        <w:t>Operating Activities:</w:t>
      </w:r>
    </w:p>
    <w:p>
      <w:pPr>
        <w:spacing w:after="0" w:line="186" w:lineRule="exact"/>
        <w:rPr>
          <w:sz w:val="20"/>
          <w:szCs w:val="20"/>
          <w:color w:val="auto"/>
        </w:rPr>
      </w:pPr>
    </w:p>
    <w:p>
      <w:pPr>
        <w:ind w:left="3200"/>
        <w:spacing w:after="0"/>
        <w:rPr>
          <w:sz w:val="20"/>
          <w:szCs w:val="20"/>
          <w:color w:val="auto"/>
        </w:rPr>
      </w:pPr>
      <w:r>
        <w:rPr>
          <w:rFonts w:ascii="Courier New" w:cs="Courier New" w:eastAsia="Courier New" w:hAnsi="Courier New"/>
          <w:sz w:val="9"/>
          <w:szCs w:val="9"/>
          <w:color w:val="auto"/>
        </w:rPr>
        <w:t>Net income</w:t>
      </w:r>
    </w:p>
    <w:p>
      <w:pPr>
        <w:spacing w:after="0" w:line="150" w:lineRule="exact"/>
        <w:rPr>
          <w:sz w:val="20"/>
          <w:szCs w:val="20"/>
          <w:color w:val="auto"/>
        </w:rPr>
      </w:pPr>
    </w:p>
    <w:p>
      <w:pPr>
        <w:ind w:left="3200"/>
        <w:spacing w:after="0"/>
        <w:rPr>
          <w:sz w:val="20"/>
          <w:szCs w:val="20"/>
          <w:color w:val="auto"/>
        </w:rPr>
      </w:pPr>
      <w:r>
        <w:rPr>
          <w:rFonts w:ascii="Courier New" w:cs="Courier New" w:eastAsia="Courier New" w:hAnsi="Courier New"/>
          <w:sz w:val="9"/>
          <w:szCs w:val="9"/>
          <w:color w:val="auto"/>
        </w:rPr>
        <w:t>Adjustments to reconcile net income to net cash</w:t>
      </w:r>
    </w:p>
    <w:p>
      <w:pPr>
        <w:spacing w:after="0" w:line="186" w:lineRule="exact"/>
        <w:rPr>
          <w:sz w:val="20"/>
          <w:szCs w:val="20"/>
          <w:color w:val="auto"/>
        </w:rPr>
      </w:pPr>
    </w:p>
    <w:p>
      <w:pPr>
        <w:ind w:left="3200"/>
        <w:spacing w:after="0"/>
        <w:rPr>
          <w:sz w:val="20"/>
          <w:szCs w:val="20"/>
          <w:color w:val="auto"/>
        </w:rPr>
      </w:pPr>
      <w:r>
        <w:rPr>
          <w:rFonts w:ascii="Courier New" w:cs="Courier New" w:eastAsia="Courier New" w:hAnsi="Courier New"/>
          <w:sz w:val="9"/>
          <w:szCs w:val="9"/>
          <w:color w:val="auto"/>
        </w:rPr>
        <w:t>Provided by operating activities:</w:t>
      </w:r>
    </w:p>
    <w:p>
      <w:pPr>
        <w:spacing w:after="0" w:line="186" w:lineRule="exact"/>
        <w:rPr>
          <w:sz w:val="20"/>
          <w:szCs w:val="20"/>
          <w:color w:val="auto"/>
        </w:rPr>
      </w:pPr>
    </w:p>
    <w:p>
      <w:pPr>
        <w:ind w:left="3200"/>
        <w:spacing w:after="0"/>
        <w:rPr>
          <w:sz w:val="20"/>
          <w:szCs w:val="20"/>
          <w:color w:val="auto"/>
        </w:rPr>
      </w:pPr>
      <w:r>
        <w:rPr>
          <w:rFonts w:ascii="Courier New" w:cs="Courier New" w:eastAsia="Courier New" w:hAnsi="Courier New"/>
          <w:sz w:val="9"/>
          <w:szCs w:val="9"/>
          <w:color w:val="auto"/>
        </w:rPr>
        <w:t>Depreciation and amortization</w:t>
      </w:r>
    </w:p>
    <w:p>
      <w:pPr>
        <w:spacing w:after="0" w:line="150" w:lineRule="exact"/>
        <w:rPr>
          <w:sz w:val="20"/>
          <w:szCs w:val="20"/>
          <w:color w:val="auto"/>
        </w:rPr>
      </w:pPr>
    </w:p>
    <w:p>
      <w:pPr>
        <w:ind w:left="3200"/>
        <w:spacing w:after="0"/>
        <w:rPr>
          <w:sz w:val="20"/>
          <w:szCs w:val="20"/>
          <w:color w:val="auto"/>
        </w:rPr>
      </w:pPr>
      <w:r>
        <w:rPr>
          <w:rFonts w:ascii="Courier New" w:cs="Courier New" w:eastAsia="Courier New" w:hAnsi="Courier New"/>
          <w:sz w:val="9"/>
          <w:szCs w:val="9"/>
          <w:color w:val="auto"/>
        </w:rPr>
        <w:t>Net (gain)/loss on sale or disposal of assets</w:t>
      </w:r>
    </w:p>
    <w:p>
      <w:pPr>
        <w:spacing w:after="0" w:line="151" w:lineRule="exact"/>
        <w:rPr>
          <w:sz w:val="20"/>
          <w:szCs w:val="20"/>
          <w:color w:val="auto"/>
        </w:rPr>
      </w:pPr>
    </w:p>
    <w:p>
      <w:pPr>
        <w:ind w:left="3200"/>
        <w:spacing w:after="0"/>
        <w:rPr>
          <w:sz w:val="20"/>
          <w:szCs w:val="20"/>
          <w:color w:val="auto"/>
        </w:rPr>
      </w:pPr>
      <w:r>
        <w:rPr>
          <w:rFonts w:ascii="Courier New" w:cs="Courier New" w:eastAsia="Courier New" w:hAnsi="Courier New"/>
          <w:sz w:val="8"/>
          <w:szCs w:val="8"/>
          <w:color w:val="auto"/>
        </w:rPr>
        <w:t>Income from investment in unconsolidated affiliate</w:t>
      </w:r>
    </w:p>
    <w:p>
      <w:pPr>
        <w:spacing w:after="0" w:line="161" w:lineRule="exact"/>
        <w:rPr>
          <w:sz w:val="20"/>
          <w:szCs w:val="20"/>
          <w:color w:val="auto"/>
        </w:rPr>
      </w:pPr>
    </w:p>
    <w:p>
      <w:pPr>
        <w:ind w:left="3200"/>
        <w:spacing w:after="0"/>
        <w:rPr>
          <w:sz w:val="20"/>
          <w:szCs w:val="20"/>
          <w:color w:val="auto"/>
        </w:rPr>
      </w:pPr>
      <w:r>
        <w:rPr>
          <w:rFonts w:ascii="Courier New" w:cs="Courier New" w:eastAsia="Courier New" w:hAnsi="Courier New"/>
          <w:sz w:val="9"/>
          <w:szCs w:val="9"/>
          <w:color w:val="auto"/>
        </w:rPr>
        <w:t>Changes in operating assets and liabilities:</w:t>
      </w:r>
    </w:p>
    <w:p>
      <w:pPr>
        <w:spacing w:after="0" w:line="186" w:lineRule="exact"/>
        <w:rPr>
          <w:sz w:val="20"/>
          <w:szCs w:val="20"/>
          <w:color w:val="auto"/>
        </w:rPr>
      </w:pPr>
    </w:p>
    <w:p>
      <w:pPr>
        <w:ind w:left="3200"/>
        <w:spacing w:after="0"/>
        <w:rPr>
          <w:sz w:val="20"/>
          <w:szCs w:val="20"/>
          <w:color w:val="auto"/>
        </w:rPr>
      </w:pPr>
      <w:r>
        <w:rPr>
          <w:rFonts w:ascii="Courier New" w:cs="Courier New" w:eastAsia="Courier New" w:hAnsi="Courier New"/>
          <w:sz w:val="9"/>
          <w:szCs w:val="9"/>
          <w:color w:val="auto"/>
        </w:rPr>
        <w:t>Service charges receivable</w:t>
      </w:r>
    </w:p>
    <w:p>
      <w:pPr>
        <w:spacing w:after="0" w:line="150" w:lineRule="exact"/>
        <w:rPr>
          <w:sz w:val="20"/>
          <w:szCs w:val="20"/>
          <w:color w:val="auto"/>
        </w:rPr>
      </w:pPr>
    </w:p>
    <w:p>
      <w:pPr>
        <w:ind w:left="3200"/>
        <w:spacing w:after="0"/>
        <w:rPr>
          <w:sz w:val="20"/>
          <w:szCs w:val="20"/>
          <w:color w:val="auto"/>
        </w:rPr>
      </w:pPr>
      <w:r>
        <w:rPr>
          <w:rFonts w:ascii="Courier New" w:cs="Courier New" w:eastAsia="Courier New" w:hAnsi="Courier New"/>
          <w:sz w:val="9"/>
          <w:szCs w:val="9"/>
          <w:color w:val="auto"/>
        </w:rPr>
        <w:t>Inventory</w:t>
      </w:r>
    </w:p>
    <w:p>
      <w:pPr>
        <w:spacing w:after="0" w:line="249" w:lineRule="exact"/>
        <w:rPr>
          <w:sz w:val="20"/>
          <w:szCs w:val="20"/>
          <w:color w:val="auto"/>
        </w:rPr>
      </w:pPr>
    </w:p>
    <w:p>
      <w:pPr>
        <w:ind w:left="3200"/>
        <w:spacing w:after="0"/>
        <w:rPr>
          <w:sz w:val="20"/>
          <w:szCs w:val="20"/>
          <w:color w:val="auto"/>
        </w:rPr>
      </w:pPr>
      <w:r>
        <w:rPr>
          <w:rFonts w:ascii="Courier New" w:cs="Courier New" w:eastAsia="Courier New" w:hAnsi="Courier New"/>
          <w:sz w:val="9"/>
          <w:szCs w:val="9"/>
          <w:color w:val="auto"/>
        </w:rPr>
        <w:t>Notes receivable related parties</w:t>
      </w:r>
    </w:p>
    <w:p>
      <w:pPr>
        <w:spacing w:after="0" w:line="35" w:lineRule="exact"/>
        <w:rPr>
          <w:sz w:val="20"/>
          <w:szCs w:val="20"/>
          <w:color w:val="auto"/>
        </w:rPr>
      </w:pPr>
    </w:p>
    <w:p>
      <w:pPr>
        <w:ind w:left="3100"/>
        <w:spacing w:after="0"/>
        <w:rPr>
          <w:sz w:val="20"/>
          <w:szCs w:val="20"/>
          <w:color w:val="auto"/>
        </w:rPr>
      </w:pPr>
      <w:r>
        <w:rPr>
          <w:sz w:val="1"/>
          <w:szCs w:val="1"/>
          <w:color w:val="auto"/>
        </w:rPr>
        <w:drawing>
          <wp:inline distT="0" distB="0" distL="0" distR="0">
            <wp:extent cx="31115" cy="13589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115" cy="135890"/>
                    </a:xfrm>
                    <a:prstGeom prst="rect">
                      <a:avLst/>
                    </a:prstGeom>
                    <a:noFill/>
                    <a:ln>
                      <a:noFill/>
                    </a:ln>
                  </pic:spPr>
                </pic:pic>
              </a:graphicData>
            </a:graphic>
          </wp:inline>
        </w:drawing>
      </w:r>
      <w:r>
        <w:rPr>
          <w:rFonts w:ascii="Courier New" w:cs="Courier New" w:eastAsia="Courier New" w:hAnsi="Courier New"/>
          <w:sz w:val="9"/>
          <w:szCs w:val="9"/>
          <w:color w:val="auto"/>
        </w:rPr>
        <w:t xml:space="preserve"> Prepaid expenses and other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4" w:lineRule="exact"/>
        <w:rPr>
          <w:sz w:val="20"/>
          <w:szCs w:val="20"/>
          <w:color w:val="auto"/>
        </w:rPr>
      </w:pPr>
    </w:p>
    <w:p>
      <w:pPr>
        <w:ind w:left="440"/>
        <w:spacing w:after="0"/>
        <w:rPr>
          <w:sz w:val="20"/>
          <w:szCs w:val="20"/>
          <w:color w:val="auto"/>
        </w:rPr>
      </w:pPr>
      <w:r>
        <w:rPr>
          <w:rFonts w:ascii="Courier New" w:cs="Courier New" w:eastAsia="Courier New" w:hAnsi="Courier New"/>
          <w:sz w:val="9"/>
          <w:szCs w:val="9"/>
          <w:color w:val="auto"/>
        </w:rPr>
        <w:t>Years Ended September 30,</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02"/>
        </w:trPr>
        <w:tc>
          <w:tcPr>
            <w:tcW w:w="600" w:type="dxa"/>
            <w:vAlign w:val="bottom"/>
            <w:gridSpan w:val="3"/>
          </w:tcPr>
          <w:p>
            <w:pPr>
              <w:jc w:val="right"/>
              <w:spacing w:after="0"/>
              <w:rPr>
                <w:sz w:val="20"/>
                <w:szCs w:val="20"/>
                <w:color w:val="auto"/>
              </w:rPr>
            </w:pPr>
            <w:r>
              <w:rPr>
                <w:rFonts w:ascii="Courier New" w:cs="Courier New" w:eastAsia="Courier New" w:hAnsi="Courier New"/>
                <w:sz w:val="9"/>
                <w:szCs w:val="9"/>
                <w:color w:val="auto"/>
              </w:rPr>
              <w:t>1997</w:t>
            </w:r>
          </w:p>
        </w:tc>
        <w:tc>
          <w:tcPr>
            <w:tcW w:w="120" w:type="dxa"/>
            <w:vAlign w:val="bottom"/>
          </w:tcPr>
          <w:p>
            <w:pPr>
              <w:spacing w:after="0"/>
              <w:rPr>
                <w:sz w:val="8"/>
                <w:szCs w:val="8"/>
                <w:color w:val="auto"/>
              </w:rPr>
            </w:pPr>
          </w:p>
        </w:tc>
        <w:tc>
          <w:tcPr>
            <w:tcW w:w="660" w:type="dxa"/>
            <w:vAlign w:val="bottom"/>
            <w:gridSpan w:val="4"/>
          </w:tcPr>
          <w:p>
            <w:pPr>
              <w:jc w:val="right"/>
              <w:spacing w:after="0"/>
              <w:rPr>
                <w:sz w:val="20"/>
                <w:szCs w:val="20"/>
                <w:color w:val="auto"/>
              </w:rPr>
            </w:pPr>
            <w:r>
              <w:rPr>
                <w:rFonts w:ascii="Courier New" w:cs="Courier New" w:eastAsia="Courier New" w:hAnsi="Courier New"/>
                <w:sz w:val="9"/>
                <w:szCs w:val="9"/>
                <w:color w:val="auto"/>
              </w:rPr>
              <w:t>1998</w:t>
            </w:r>
          </w:p>
        </w:tc>
        <w:tc>
          <w:tcPr>
            <w:tcW w:w="180" w:type="dxa"/>
            <w:vAlign w:val="bottom"/>
          </w:tcPr>
          <w:p>
            <w:pPr>
              <w:spacing w:after="0"/>
              <w:rPr>
                <w:sz w:val="8"/>
                <w:szCs w:val="8"/>
                <w:color w:val="auto"/>
              </w:rPr>
            </w:pPr>
          </w:p>
        </w:tc>
        <w:tc>
          <w:tcPr>
            <w:tcW w:w="600" w:type="dxa"/>
            <w:vAlign w:val="bottom"/>
            <w:gridSpan w:val="4"/>
          </w:tcPr>
          <w:p>
            <w:pPr>
              <w:jc w:val="right"/>
              <w:spacing w:after="0"/>
              <w:rPr>
                <w:sz w:val="20"/>
                <w:szCs w:val="20"/>
                <w:color w:val="auto"/>
              </w:rPr>
            </w:pPr>
            <w:r>
              <w:rPr>
                <w:rFonts w:ascii="Courier New" w:cs="Courier New" w:eastAsia="Courier New" w:hAnsi="Courier New"/>
                <w:sz w:val="9"/>
                <w:szCs w:val="9"/>
                <w:color w:val="auto"/>
              </w:rPr>
              <w:t>1999</w:t>
            </w:r>
          </w:p>
        </w:tc>
        <w:tc>
          <w:tcPr>
            <w:tcW w:w="80" w:type="dxa"/>
            <w:vAlign w:val="bottom"/>
          </w:tcPr>
          <w:p>
            <w:pPr>
              <w:spacing w:after="0"/>
              <w:rPr>
                <w:sz w:val="8"/>
                <w:szCs w:val="8"/>
                <w:color w:val="auto"/>
              </w:rPr>
            </w:pPr>
          </w:p>
        </w:tc>
      </w:tr>
      <w:tr>
        <w:trPr>
          <w:trHeight w:val="104"/>
        </w:trPr>
        <w:tc>
          <w:tcPr>
            <w:tcW w:w="6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220" w:type="dxa"/>
            <w:vAlign w:val="bottom"/>
            <w:tcBorders>
              <w:top w:val="single" w:sz="8" w:color="auto"/>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220" w:type="dxa"/>
            <w:vAlign w:val="bottom"/>
            <w:tcBorders>
              <w:top w:val="single" w:sz="8" w:color="auto"/>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120" w:type="dxa"/>
            <w:vAlign w:val="bottom"/>
            <w:tcBorders>
              <w:top w:val="single" w:sz="8" w:color="auto"/>
              <w:bottom w:val="single" w:sz="8" w:color="2C2C2C"/>
            </w:tcBorders>
          </w:tcPr>
          <w:p>
            <w:pPr>
              <w:spacing w:after="0"/>
              <w:rPr>
                <w:sz w:val="9"/>
                <w:szCs w:val="9"/>
                <w:color w:val="auto"/>
              </w:rPr>
            </w:pPr>
          </w:p>
        </w:tc>
        <w:tc>
          <w:tcPr>
            <w:tcW w:w="80" w:type="dxa"/>
            <w:vAlign w:val="bottom"/>
            <w:tcBorders>
              <w:top w:val="single" w:sz="8" w:color="auto"/>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r>
      <w:tr>
        <w:trPr>
          <w:trHeight w:val="161"/>
        </w:trPr>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5"/>
          </w:tcPr>
          <w:p>
            <w:pPr>
              <w:jc w:val="right"/>
              <w:ind w:right="15"/>
              <w:spacing w:after="0"/>
              <w:rPr>
                <w:sz w:val="20"/>
                <w:szCs w:val="20"/>
                <w:color w:val="auto"/>
              </w:rPr>
            </w:pPr>
            <w:r>
              <w:rPr>
                <w:rFonts w:ascii="Courier New" w:cs="Courier New" w:eastAsia="Courier New" w:hAnsi="Courier New"/>
                <w:sz w:val="9"/>
                <w:szCs w:val="9"/>
                <w:i w:val="1"/>
                <w:iCs w:val="1"/>
                <w:color w:val="auto"/>
              </w:rPr>
              <w:t>(In thousands)</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07"/>
        </w:trPr>
        <w:tc>
          <w:tcPr>
            <w:tcW w:w="60" w:type="dxa"/>
            <w:vAlign w:val="bottom"/>
            <w:tcBorders>
              <w:bottom w:val="single" w:sz="8" w:color="808080"/>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gridSpan w:val="2"/>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gridSpan w:val="2"/>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r>
      <w:tr>
        <w:trPr>
          <w:trHeight w:val="268"/>
        </w:trPr>
        <w:tc>
          <w:tcPr>
            <w:tcW w:w="60" w:type="dxa"/>
            <w:vAlign w:val="bottom"/>
          </w:tcPr>
          <w:p>
            <w:pPr>
              <w:spacing w:after="0"/>
              <w:rPr>
                <w:sz w:val="23"/>
                <w:szCs w:val="23"/>
                <w:color w:val="auto"/>
              </w:rPr>
            </w:pPr>
          </w:p>
        </w:tc>
        <w:tc>
          <w:tcPr>
            <w:tcW w:w="320" w:type="dxa"/>
            <w:vAlign w:val="bottom"/>
            <w:tcBorders>
              <w:bottom w:val="single" w:sz="8" w:color="2C2C2C"/>
            </w:tcBorders>
          </w:tcPr>
          <w:p>
            <w:pPr>
              <w:spacing w:after="0"/>
              <w:rPr>
                <w:sz w:val="23"/>
                <w:szCs w:val="23"/>
                <w:color w:val="auto"/>
              </w:rPr>
            </w:pPr>
          </w:p>
        </w:tc>
        <w:tc>
          <w:tcPr>
            <w:tcW w:w="340" w:type="dxa"/>
            <w:vAlign w:val="bottom"/>
            <w:tcBorders>
              <w:bottom w:val="single" w:sz="8" w:color="2C2C2C"/>
            </w:tcBorders>
            <w:gridSpan w:val="2"/>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180" w:type="dxa"/>
            <w:vAlign w:val="bottom"/>
            <w:tcBorders>
              <w:bottom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gridSpan w:val="2"/>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r>
      <w:tr>
        <w:trPr>
          <w:trHeight w:val="161"/>
        </w:trPr>
        <w:tc>
          <w:tcPr>
            <w:tcW w:w="720" w:type="dxa"/>
            <w:vAlign w:val="bottom"/>
            <w:gridSpan w:val="4"/>
          </w:tcPr>
          <w:p>
            <w:pPr>
              <w:jc w:val="right"/>
              <w:spacing w:after="0"/>
              <w:rPr>
                <w:sz w:val="20"/>
                <w:szCs w:val="20"/>
                <w:color w:val="auto"/>
              </w:rPr>
            </w:pPr>
            <w:r>
              <w:rPr>
                <w:rFonts w:ascii="Courier New" w:cs="Courier New" w:eastAsia="Courier New" w:hAnsi="Courier New"/>
                <w:sz w:val="9"/>
                <w:szCs w:val="9"/>
                <w:color w:val="auto"/>
              </w:rPr>
              <w:t>$ 8,433</w:t>
            </w:r>
          </w:p>
        </w:tc>
        <w:tc>
          <w:tcPr>
            <w:tcW w:w="840" w:type="dxa"/>
            <w:vAlign w:val="bottom"/>
            <w:gridSpan w:val="5"/>
          </w:tcPr>
          <w:p>
            <w:pPr>
              <w:jc w:val="right"/>
              <w:ind w:right="15"/>
              <w:spacing w:after="0"/>
              <w:rPr>
                <w:sz w:val="20"/>
                <w:szCs w:val="20"/>
                <w:color w:val="auto"/>
              </w:rPr>
            </w:pPr>
            <w:r>
              <w:rPr>
                <w:rFonts w:ascii="Courier New" w:cs="Courier New" w:eastAsia="Courier New" w:hAnsi="Courier New"/>
                <w:sz w:val="9"/>
                <w:szCs w:val="9"/>
                <w:color w:val="auto"/>
              </w:rPr>
              <w:t>$ 9,213</w:t>
            </w:r>
          </w:p>
        </w:tc>
        <w:tc>
          <w:tcPr>
            <w:tcW w:w="600" w:type="dxa"/>
            <w:vAlign w:val="bottom"/>
            <w:gridSpan w:val="4"/>
          </w:tcPr>
          <w:p>
            <w:pPr>
              <w:jc w:val="right"/>
              <w:spacing w:after="0"/>
              <w:rPr>
                <w:sz w:val="20"/>
                <w:szCs w:val="20"/>
                <w:color w:val="auto"/>
              </w:rPr>
            </w:pPr>
            <w:r>
              <w:rPr>
                <w:rFonts w:ascii="Courier New" w:cs="Courier New" w:eastAsia="Courier New" w:hAnsi="Courier New"/>
                <w:sz w:val="9"/>
                <w:szCs w:val="9"/>
                <w:color w:val="auto"/>
              </w:rPr>
              <w:t>$ 5,485</w:t>
            </w:r>
          </w:p>
        </w:tc>
        <w:tc>
          <w:tcPr>
            <w:tcW w:w="80" w:type="dxa"/>
            <w:vAlign w:val="bottom"/>
          </w:tcPr>
          <w:p>
            <w:pPr>
              <w:spacing w:after="0"/>
              <w:rPr>
                <w:sz w:val="14"/>
                <w:szCs w:val="14"/>
                <w:color w:val="auto"/>
              </w:rPr>
            </w:pPr>
          </w:p>
        </w:tc>
      </w:tr>
      <w:tr>
        <w:trPr>
          <w:trHeight w:val="71"/>
        </w:trPr>
        <w:tc>
          <w:tcPr>
            <w:tcW w:w="60" w:type="dxa"/>
            <w:vAlign w:val="bottom"/>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gridSpan w:val="2"/>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gridSpan w:val="2"/>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68"/>
        </w:trPr>
        <w:tc>
          <w:tcPr>
            <w:tcW w:w="60" w:type="dxa"/>
            <w:vAlign w:val="bottom"/>
          </w:tcPr>
          <w:p>
            <w:pPr>
              <w:spacing w:after="0"/>
              <w:rPr>
                <w:sz w:val="23"/>
                <w:szCs w:val="23"/>
                <w:color w:val="auto"/>
              </w:rPr>
            </w:pPr>
          </w:p>
        </w:tc>
        <w:tc>
          <w:tcPr>
            <w:tcW w:w="320" w:type="dxa"/>
            <w:vAlign w:val="bottom"/>
            <w:tcBorders>
              <w:bottom w:val="single" w:sz="8" w:color="2C2C2C"/>
            </w:tcBorders>
          </w:tcPr>
          <w:p>
            <w:pPr>
              <w:spacing w:after="0"/>
              <w:rPr>
                <w:sz w:val="23"/>
                <w:szCs w:val="23"/>
                <w:color w:val="auto"/>
              </w:rPr>
            </w:pPr>
          </w:p>
        </w:tc>
        <w:tc>
          <w:tcPr>
            <w:tcW w:w="340" w:type="dxa"/>
            <w:vAlign w:val="bottom"/>
            <w:tcBorders>
              <w:bottom w:val="single" w:sz="8" w:color="2C2C2C"/>
            </w:tcBorders>
            <w:gridSpan w:val="2"/>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180" w:type="dxa"/>
            <w:vAlign w:val="bottom"/>
            <w:tcBorders>
              <w:bottom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gridSpan w:val="2"/>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r>
      <w:tr>
        <w:trPr>
          <w:trHeight w:val="268"/>
        </w:trPr>
        <w:tc>
          <w:tcPr>
            <w:tcW w:w="60" w:type="dxa"/>
            <w:vAlign w:val="bottom"/>
          </w:tcPr>
          <w:p>
            <w:pPr>
              <w:spacing w:after="0"/>
              <w:rPr>
                <w:sz w:val="23"/>
                <w:szCs w:val="23"/>
                <w:color w:val="auto"/>
              </w:rPr>
            </w:pPr>
          </w:p>
        </w:tc>
        <w:tc>
          <w:tcPr>
            <w:tcW w:w="320" w:type="dxa"/>
            <w:vAlign w:val="bottom"/>
            <w:tcBorders>
              <w:bottom w:val="single" w:sz="8" w:color="2C2C2C"/>
            </w:tcBorders>
          </w:tcPr>
          <w:p>
            <w:pPr>
              <w:spacing w:after="0"/>
              <w:rPr>
                <w:sz w:val="23"/>
                <w:szCs w:val="23"/>
                <w:color w:val="auto"/>
              </w:rPr>
            </w:pPr>
          </w:p>
        </w:tc>
        <w:tc>
          <w:tcPr>
            <w:tcW w:w="340" w:type="dxa"/>
            <w:vAlign w:val="bottom"/>
            <w:tcBorders>
              <w:bottom w:val="single" w:sz="8" w:color="2C2C2C"/>
            </w:tcBorders>
            <w:gridSpan w:val="2"/>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180" w:type="dxa"/>
            <w:vAlign w:val="bottom"/>
            <w:tcBorders>
              <w:bottom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gridSpan w:val="2"/>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r>
      <w:tr>
        <w:trPr>
          <w:trHeight w:val="161"/>
        </w:trPr>
        <w:tc>
          <w:tcPr>
            <w:tcW w:w="720" w:type="dxa"/>
            <w:vAlign w:val="bottom"/>
            <w:gridSpan w:val="4"/>
          </w:tcPr>
          <w:p>
            <w:pPr>
              <w:jc w:val="right"/>
              <w:spacing w:after="0"/>
              <w:rPr>
                <w:sz w:val="20"/>
                <w:szCs w:val="20"/>
                <w:color w:val="auto"/>
              </w:rPr>
            </w:pPr>
            <w:r>
              <w:rPr>
                <w:rFonts w:ascii="Courier New" w:cs="Courier New" w:eastAsia="Courier New" w:hAnsi="Courier New"/>
                <w:sz w:val="9"/>
                <w:szCs w:val="9"/>
                <w:color w:val="auto"/>
              </w:rPr>
              <w:t>7,616</w:t>
            </w:r>
          </w:p>
        </w:tc>
        <w:tc>
          <w:tcPr>
            <w:tcW w:w="840" w:type="dxa"/>
            <w:vAlign w:val="bottom"/>
            <w:gridSpan w:val="5"/>
          </w:tcPr>
          <w:p>
            <w:pPr>
              <w:jc w:val="right"/>
              <w:ind w:right="15"/>
              <w:spacing w:after="0"/>
              <w:rPr>
                <w:sz w:val="20"/>
                <w:szCs w:val="20"/>
                <w:color w:val="auto"/>
              </w:rPr>
            </w:pPr>
            <w:r>
              <w:rPr>
                <w:rFonts w:ascii="Courier New" w:cs="Courier New" w:eastAsia="Courier New" w:hAnsi="Courier New"/>
                <w:sz w:val="9"/>
                <w:szCs w:val="9"/>
                <w:color w:val="auto"/>
              </w:rPr>
              <w:t>7,596</w:t>
            </w:r>
          </w:p>
        </w:tc>
        <w:tc>
          <w:tcPr>
            <w:tcW w:w="600" w:type="dxa"/>
            <w:vAlign w:val="bottom"/>
            <w:gridSpan w:val="4"/>
          </w:tcPr>
          <w:p>
            <w:pPr>
              <w:jc w:val="right"/>
              <w:spacing w:after="0"/>
              <w:rPr>
                <w:sz w:val="20"/>
                <w:szCs w:val="20"/>
                <w:color w:val="auto"/>
              </w:rPr>
            </w:pPr>
            <w:r>
              <w:rPr>
                <w:rFonts w:ascii="Courier New" w:cs="Courier New" w:eastAsia="Courier New" w:hAnsi="Courier New"/>
                <w:sz w:val="9"/>
                <w:szCs w:val="9"/>
                <w:color w:val="auto"/>
              </w:rPr>
              <w:t>9,435</w:t>
            </w:r>
          </w:p>
        </w:tc>
        <w:tc>
          <w:tcPr>
            <w:tcW w:w="80" w:type="dxa"/>
            <w:vAlign w:val="bottom"/>
          </w:tcPr>
          <w:p>
            <w:pPr>
              <w:spacing w:after="0"/>
              <w:rPr>
                <w:sz w:val="14"/>
                <w:szCs w:val="14"/>
                <w:color w:val="auto"/>
              </w:rPr>
            </w:pPr>
          </w:p>
        </w:tc>
      </w:tr>
      <w:tr>
        <w:trPr>
          <w:trHeight w:val="71"/>
        </w:trPr>
        <w:tc>
          <w:tcPr>
            <w:tcW w:w="60" w:type="dxa"/>
            <w:vAlign w:val="bottom"/>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gridSpan w:val="2"/>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gridSpan w:val="2"/>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161"/>
        </w:trPr>
        <w:tc>
          <w:tcPr>
            <w:tcW w:w="720" w:type="dxa"/>
            <w:vAlign w:val="bottom"/>
            <w:gridSpan w:val="4"/>
          </w:tcPr>
          <w:p>
            <w:pPr>
              <w:jc w:val="right"/>
              <w:spacing w:after="0"/>
              <w:rPr>
                <w:sz w:val="20"/>
                <w:szCs w:val="20"/>
                <w:color w:val="auto"/>
              </w:rPr>
            </w:pPr>
            <w:r>
              <w:rPr>
                <w:rFonts w:ascii="Courier New" w:cs="Courier New" w:eastAsia="Courier New" w:hAnsi="Courier New"/>
                <w:sz w:val="9"/>
                <w:szCs w:val="9"/>
                <w:color w:val="auto"/>
              </w:rPr>
              <w:t>520</w:t>
            </w:r>
          </w:p>
        </w:tc>
        <w:tc>
          <w:tcPr>
            <w:tcW w:w="840" w:type="dxa"/>
            <w:vAlign w:val="bottom"/>
            <w:gridSpan w:val="5"/>
          </w:tcPr>
          <w:p>
            <w:pPr>
              <w:jc w:val="right"/>
              <w:ind w:right="15"/>
              <w:spacing w:after="0"/>
              <w:rPr>
                <w:sz w:val="20"/>
                <w:szCs w:val="20"/>
                <w:color w:val="auto"/>
              </w:rPr>
            </w:pPr>
            <w:r>
              <w:rPr>
                <w:rFonts w:ascii="Courier New" w:cs="Courier New" w:eastAsia="Courier New" w:hAnsi="Courier New"/>
                <w:sz w:val="9"/>
                <w:szCs w:val="9"/>
                <w:color w:val="auto"/>
              </w:rPr>
              <w:t>( 32 )</w:t>
            </w:r>
          </w:p>
        </w:tc>
        <w:tc>
          <w:tcPr>
            <w:tcW w:w="600" w:type="dxa"/>
            <w:vAlign w:val="bottom"/>
            <w:gridSpan w:val="4"/>
          </w:tcPr>
          <w:p>
            <w:pPr>
              <w:jc w:val="right"/>
              <w:spacing w:after="0"/>
              <w:rPr>
                <w:sz w:val="20"/>
                <w:szCs w:val="20"/>
                <w:color w:val="auto"/>
              </w:rPr>
            </w:pPr>
            <w:r>
              <w:rPr>
                <w:rFonts w:ascii="Courier New" w:cs="Courier New" w:eastAsia="Courier New" w:hAnsi="Courier New"/>
                <w:sz w:val="9"/>
                <w:szCs w:val="9"/>
                <w:color w:val="auto"/>
              </w:rPr>
              <w:t>269</w:t>
            </w:r>
          </w:p>
        </w:tc>
        <w:tc>
          <w:tcPr>
            <w:tcW w:w="80" w:type="dxa"/>
            <w:vAlign w:val="bottom"/>
          </w:tcPr>
          <w:p>
            <w:pPr>
              <w:spacing w:after="0"/>
              <w:rPr>
                <w:sz w:val="14"/>
                <w:szCs w:val="14"/>
                <w:color w:val="auto"/>
              </w:rPr>
            </w:pPr>
          </w:p>
        </w:tc>
      </w:tr>
      <w:tr>
        <w:trPr>
          <w:trHeight w:val="71"/>
        </w:trPr>
        <w:tc>
          <w:tcPr>
            <w:tcW w:w="60" w:type="dxa"/>
            <w:vAlign w:val="bottom"/>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161"/>
        </w:trPr>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Courier New" w:cs="Courier New" w:eastAsia="Courier New" w:hAnsi="Courier New"/>
                <w:sz w:val="9"/>
                <w:szCs w:val="9"/>
                <w:color w:val="auto"/>
              </w:rPr>
              <w:t>-</w:t>
            </w:r>
          </w:p>
        </w:tc>
        <w:tc>
          <w:tcPr>
            <w:tcW w:w="840" w:type="dxa"/>
            <w:vAlign w:val="bottom"/>
            <w:gridSpan w:val="5"/>
          </w:tcPr>
          <w:p>
            <w:pPr>
              <w:jc w:val="right"/>
              <w:ind w:right="15"/>
              <w:spacing w:after="0"/>
              <w:rPr>
                <w:sz w:val="20"/>
                <w:szCs w:val="20"/>
                <w:color w:val="auto"/>
              </w:rPr>
            </w:pPr>
            <w:r>
              <w:rPr>
                <w:rFonts w:ascii="Courier New" w:cs="Courier New" w:eastAsia="Courier New" w:hAnsi="Courier New"/>
                <w:sz w:val="9"/>
                <w:szCs w:val="9"/>
                <w:color w:val="auto"/>
              </w:rPr>
              <w:t>( 95 )</w:t>
            </w:r>
          </w:p>
        </w:tc>
        <w:tc>
          <w:tcPr>
            <w:tcW w:w="520" w:type="dxa"/>
            <w:vAlign w:val="bottom"/>
            <w:gridSpan w:val="3"/>
          </w:tcPr>
          <w:p>
            <w:pPr>
              <w:jc w:val="right"/>
              <w:ind w:right="20"/>
              <w:spacing w:after="0"/>
              <w:rPr>
                <w:sz w:val="20"/>
                <w:szCs w:val="20"/>
                <w:color w:val="auto"/>
              </w:rPr>
            </w:pPr>
            <w:r>
              <w:rPr>
                <w:rFonts w:ascii="Courier New" w:cs="Courier New" w:eastAsia="Courier New" w:hAnsi="Courier New"/>
                <w:sz w:val="9"/>
                <w:szCs w:val="9"/>
                <w:color w:val="auto"/>
              </w:rPr>
              <w:t>( 304</w:t>
            </w:r>
          </w:p>
        </w:tc>
        <w:tc>
          <w:tcPr>
            <w:tcW w:w="80" w:type="dxa"/>
            <w:vAlign w:val="bottom"/>
          </w:tcPr>
          <w:p>
            <w:pPr>
              <w:jc w:val="right"/>
              <w:spacing w:after="0"/>
              <w:rPr>
                <w:sz w:val="20"/>
                <w:szCs w:val="20"/>
                <w:color w:val="auto"/>
              </w:rPr>
            </w:pPr>
            <w:r>
              <w:rPr>
                <w:rFonts w:ascii="Courier New" w:cs="Courier New" w:eastAsia="Courier New" w:hAnsi="Courier New"/>
                <w:sz w:val="9"/>
                <w:szCs w:val="9"/>
                <w:color w:val="auto"/>
              </w:rPr>
              <w:t>)</w:t>
            </w:r>
          </w:p>
        </w:tc>
        <w:tc>
          <w:tcPr>
            <w:tcW w:w="80" w:type="dxa"/>
            <w:vAlign w:val="bottom"/>
          </w:tcPr>
          <w:p>
            <w:pPr>
              <w:spacing w:after="0"/>
              <w:rPr>
                <w:sz w:val="14"/>
                <w:szCs w:val="14"/>
                <w:color w:val="auto"/>
              </w:rPr>
            </w:pPr>
          </w:p>
        </w:tc>
      </w:tr>
      <w:tr>
        <w:trPr>
          <w:trHeight w:val="71"/>
        </w:trPr>
        <w:tc>
          <w:tcPr>
            <w:tcW w:w="60" w:type="dxa"/>
            <w:vAlign w:val="bottom"/>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68"/>
        </w:trPr>
        <w:tc>
          <w:tcPr>
            <w:tcW w:w="60" w:type="dxa"/>
            <w:vAlign w:val="bottom"/>
          </w:tcPr>
          <w:p>
            <w:pPr>
              <w:spacing w:after="0"/>
              <w:rPr>
                <w:sz w:val="23"/>
                <w:szCs w:val="23"/>
                <w:color w:val="auto"/>
              </w:rPr>
            </w:pPr>
          </w:p>
        </w:tc>
        <w:tc>
          <w:tcPr>
            <w:tcW w:w="32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180" w:type="dxa"/>
            <w:vAlign w:val="bottom"/>
            <w:tcBorders>
              <w:bottom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r>
      <w:tr>
        <w:trPr>
          <w:trHeight w:val="161"/>
        </w:trPr>
        <w:tc>
          <w:tcPr>
            <w:tcW w:w="600" w:type="dxa"/>
            <w:vAlign w:val="bottom"/>
            <w:gridSpan w:val="3"/>
          </w:tcPr>
          <w:p>
            <w:pPr>
              <w:jc w:val="right"/>
              <w:spacing w:after="0"/>
              <w:rPr>
                <w:sz w:val="20"/>
                <w:szCs w:val="20"/>
                <w:color w:val="auto"/>
              </w:rPr>
            </w:pPr>
            <w:r>
              <w:rPr>
                <w:rFonts w:ascii="Courier New" w:cs="Courier New" w:eastAsia="Courier New" w:hAnsi="Courier New"/>
                <w:sz w:val="9"/>
                <w:szCs w:val="9"/>
                <w:color w:val="auto"/>
              </w:rPr>
              <w:t>( 2,868</w:t>
            </w:r>
          </w:p>
        </w:tc>
        <w:tc>
          <w:tcPr>
            <w:tcW w:w="120" w:type="dxa"/>
            <w:vAlign w:val="bottom"/>
          </w:tcPr>
          <w:p>
            <w:pPr>
              <w:jc w:val="right"/>
              <w:spacing w:after="0"/>
              <w:rPr>
                <w:sz w:val="20"/>
                <w:szCs w:val="20"/>
                <w:color w:val="auto"/>
              </w:rPr>
            </w:pPr>
            <w:r>
              <w:rPr>
                <w:rFonts w:ascii="Courier New" w:cs="Courier New" w:eastAsia="Courier New" w:hAnsi="Courier New"/>
                <w:sz w:val="9"/>
                <w:szCs w:val="9"/>
                <w:color w:val="auto"/>
              </w:rPr>
              <w:t>)</w:t>
            </w:r>
          </w:p>
        </w:tc>
        <w:tc>
          <w:tcPr>
            <w:tcW w:w="660" w:type="dxa"/>
            <w:vAlign w:val="bottom"/>
            <w:gridSpan w:val="4"/>
          </w:tcPr>
          <w:p>
            <w:pPr>
              <w:jc w:val="right"/>
              <w:spacing w:after="0"/>
              <w:rPr>
                <w:sz w:val="20"/>
                <w:szCs w:val="20"/>
                <w:color w:val="auto"/>
              </w:rPr>
            </w:pPr>
            <w:r>
              <w:rPr>
                <w:rFonts w:ascii="Courier New" w:cs="Courier New" w:eastAsia="Courier New" w:hAnsi="Courier New"/>
                <w:sz w:val="9"/>
                <w:szCs w:val="9"/>
                <w:color w:val="auto"/>
              </w:rPr>
              <w:t>( 1,575</w:t>
            </w:r>
          </w:p>
        </w:tc>
        <w:tc>
          <w:tcPr>
            <w:tcW w:w="180" w:type="dxa"/>
            <w:vAlign w:val="bottom"/>
          </w:tcPr>
          <w:p>
            <w:pPr>
              <w:jc w:val="right"/>
              <w:ind w:right="15"/>
              <w:spacing w:after="0"/>
              <w:rPr>
                <w:sz w:val="20"/>
                <w:szCs w:val="20"/>
                <w:color w:val="auto"/>
              </w:rPr>
            </w:pPr>
            <w:r>
              <w:rPr>
                <w:rFonts w:ascii="Courier New" w:cs="Courier New" w:eastAsia="Courier New" w:hAnsi="Courier New"/>
                <w:sz w:val="9"/>
                <w:szCs w:val="9"/>
                <w:color w:val="auto"/>
              </w:rPr>
              <w:t>)</w:t>
            </w:r>
          </w:p>
        </w:tc>
        <w:tc>
          <w:tcPr>
            <w:tcW w:w="520" w:type="dxa"/>
            <w:vAlign w:val="bottom"/>
            <w:gridSpan w:val="3"/>
          </w:tcPr>
          <w:p>
            <w:pPr>
              <w:jc w:val="right"/>
              <w:ind w:right="20"/>
              <w:spacing w:after="0"/>
              <w:rPr>
                <w:sz w:val="20"/>
                <w:szCs w:val="20"/>
                <w:color w:val="auto"/>
              </w:rPr>
            </w:pPr>
            <w:r>
              <w:rPr>
                <w:rFonts w:ascii="Courier New" w:cs="Courier New" w:eastAsia="Courier New" w:hAnsi="Courier New"/>
                <w:sz w:val="9"/>
                <w:szCs w:val="9"/>
                <w:color w:val="auto"/>
              </w:rPr>
              <w:t>( 1,828</w:t>
            </w:r>
          </w:p>
        </w:tc>
        <w:tc>
          <w:tcPr>
            <w:tcW w:w="80" w:type="dxa"/>
            <w:vAlign w:val="bottom"/>
          </w:tcPr>
          <w:p>
            <w:pPr>
              <w:jc w:val="right"/>
              <w:spacing w:after="0"/>
              <w:rPr>
                <w:sz w:val="20"/>
                <w:szCs w:val="20"/>
                <w:color w:val="auto"/>
              </w:rPr>
            </w:pPr>
            <w:r>
              <w:rPr>
                <w:rFonts w:ascii="Courier New" w:cs="Courier New" w:eastAsia="Courier New" w:hAnsi="Courier New"/>
                <w:sz w:val="9"/>
                <w:szCs w:val="9"/>
                <w:color w:val="auto"/>
              </w:rPr>
              <w:t>)</w:t>
            </w:r>
          </w:p>
        </w:tc>
        <w:tc>
          <w:tcPr>
            <w:tcW w:w="80" w:type="dxa"/>
            <w:vAlign w:val="bottom"/>
          </w:tcPr>
          <w:p>
            <w:pPr>
              <w:spacing w:after="0"/>
              <w:rPr>
                <w:sz w:val="14"/>
                <w:szCs w:val="14"/>
                <w:color w:val="auto"/>
              </w:rPr>
            </w:pPr>
          </w:p>
        </w:tc>
      </w:tr>
      <w:tr>
        <w:trPr>
          <w:trHeight w:val="71"/>
        </w:trPr>
        <w:tc>
          <w:tcPr>
            <w:tcW w:w="60" w:type="dxa"/>
            <w:vAlign w:val="bottom"/>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159"/>
        </w:trPr>
        <w:tc>
          <w:tcPr>
            <w:tcW w:w="600" w:type="dxa"/>
            <w:vAlign w:val="bottom"/>
            <w:gridSpan w:val="3"/>
          </w:tcPr>
          <w:p>
            <w:pPr>
              <w:jc w:val="right"/>
              <w:spacing w:after="0"/>
              <w:rPr>
                <w:sz w:val="20"/>
                <w:szCs w:val="20"/>
                <w:color w:val="auto"/>
              </w:rPr>
            </w:pPr>
            <w:r>
              <w:rPr>
                <w:rFonts w:ascii="Courier New" w:cs="Courier New" w:eastAsia="Courier New" w:hAnsi="Courier New"/>
                <w:sz w:val="9"/>
                <w:szCs w:val="9"/>
                <w:color w:val="auto"/>
              </w:rPr>
              <w:t>( 3,424</w:t>
            </w:r>
          </w:p>
        </w:tc>
        <w:tc>
          <w:tcPr>
            <w:tcW w:w="120" w:type="dxa"/>
            <w:vAlign w:val="bottom"/>
          </w:tcPr>
          <w:p>
            <w:pPr>
              <w:jc w:val="right"/>
              <w:spacing w:after="0"/>
              <w:rPr>
                <w:sz w:val="20"/>
                <w:szCs w:val="20"/>
                <w:color w:val="auto"/>
              </w:rPr>
            </w:pPr>
            <w:r>
              <w:rPr>
                <w:rFonts w:ascii="Courier New" w:cs="Courier New" w:eastAsia="Courier New" w:hAnsi="Courier New"/>
                <w:sz w:val="9"/>
                <w:szCs w:val="9"/>
                <w:color w:val="auto"/>
              </w:rPr>
              <w:t>)</w:t>
            </w:r>
          </w:p>
        </w:tc>
        <w:tc>
          <w:tcPr>
            <w:tcW w:w="660" w:type="dxa"/>
            <w:vAlign w:val="bottom"/>
            <w:gridSpan w:val="4"/>
          </w:tcPr>
          <w:p>
            <w:pPr>
              <w:jc w:val="right"/>
              <w:spacing w:after="0"/>
              <w:rPr>
                <w:sz w:val="20"/>
                <w:szCs w:val="20"/>
                <w:color w:val="auto"/>
              </w:rPr>
            </w:pPr>
            <w:r>
              <w:rPr>
                <w:rFonts w:ascii="Courier New" w:cs="Courier New" w:eastAsia="Courier New" w:hAnsi="Courier New"/>
                <w:sz w:val="9"/>
                <w:szCs w:val="9"/>
                <w:color w:val="auto"/>
              </w:rPr>
              <w:t>( 4,303</w:t>
            </w:r>
          </w:p>
        </w:tc>
        <w:tc>
          <w:tcPr>
            <w:tcW w:w="180" w:type="dxa"/>
            <w:vAlign w:val="bottom"/>
          </w:tcPr>
          <w:p>
            <w:pPr>
              <w:jc w:val="right"/>
              <w:ind w:right="15"/>
              <w:spacing w:after="0"/>
              <w:rPr>
                <w:sz w:val="20"/>
                <w:szCs w:val="20"/>
                <w:color w:val="auto"/>
              </w:rPr>
            </w:pPr>
            <w:r>
              <w:rPr>
                <w:rFonts w:ascii="Courier New" w:cs="Courier New" w:eastAsia="Courier New" w:hAnsi="Courier New"/>
                <w:sz w:val="9"/>
                <w:szCs w:val="9"/>
                <w:color w:val="auto"/>
              </w:rPr>
              <w:t>)</w:t>
            </w: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Courier New" w:cs="Courier New" w:eastAsia="Courier New" w:hAnsi="Courier New"/>
                <w:sz w:val="9"/>
                <w:szCs w:val="9"/>
                <w:color w:val="auto"/>
              </w:rPr>
              <w:t>(</w:t>
            </w:r>
          </w:p>
        </w:tc>
        <w:tc>
          <w:tcPr>
            <w:tcW w:w="80" w:type="dxa"/>
            <w:vAlign w:val="bottom"/>
          </w:tcPr>
          <w:p>
            <w:pPr>
              <w:spacing w:after="0"/>
              <w:rPr>
                <w:sz w:val="13"/>
                <w:szCs w:val="13"/>
                <w:color w:val="auto"/>
              </w:rPr>
            </w:pPr>
          </w:p>
        </w:tc>
      </w:tr>
      <w:tr>
        <w:trPr>
          <w:trHeight w:val="101"/>
        </w:trPr>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gridSpan w:val="3"/>
          </w:tcPr>
          <w:p>
            <w:pPr>
              <w:jc w:val="right"/>
              <w:ind w:right="20"/>
              <w:spacing w:after="0"/>
              <w:rPr>
                <w:sz w:val="20"/>
                <w:szCs w:val="20"/>
                <w:color w:val="auto"/>
              </w:rPr>
            </w:pPr>
            <w:r>
              <w:rPr>
                <w:rFonts w:ascii="Courier New" w:cs="Courier New" w:eastAsia="Courier New" w:hAnsi="Courier New"/>
                <w:sz w:val="9"/>
                <w:szCs w:val="9"/>
                <w:color w:val="auto"/>
              </w:rPr>
              <w:t>14,080</w:t>
            </w:r>
          </w:p>
        </w:tc>
        <w:tc>
          <w:tcPr>
            <w:tcW w:w="80" w:type="dxa"/>
            <w:vAlign w:val="bottom"/>
          </w:tcPr>
          <w:p>
            <w:pPr>
              <w:jc w:val="right"/>
              <w:spacing w:after="0"/>
              <w:rPr>
                <w:sz w:val="20"/>
                <w:szCs w:val="20"/>
                <w:color w:val="auto"/>
              </w:rPr>
            </w:pPr>
            <w:r>
              <w:rPr>
                <w:rFonts w:ascii="Courier New" w:cs="Courier New" w:eastAsia="Courier New" w:hAnsi="Courier New"/>
                <w:sz w:val="9"/>
                <w:szCs w:val="9"/>
                <w:color w:val="auto"/>
              </w:rPr>
              <w:t>)</w:t>
            </w:r>
          </w:p>
        </w:tc>
        <w:tc>
          <w:tcPr>
            <w:tcW w:w="80" w:type="dxa"/>
            <w:vAlign w:val="bottom"/>
          </w:tcPr>
          <w:p>
            <w:pPr>
              <w:spacing w:after="0"/>
              <w:rPr>
                <w:sz w:val="8"/>
                <w:szCs w:val="8"/>
                <w:color w:val="auto"/>
              </w:rPr>
            </w:pPr>
          </w:p>
        </w:tc>
      </w:tr>
      <w:tr>
        <w:trPr>
          <w:trHeight w:val="71"/>
        </w:trPr>
        <w:tc>
          <w:tcPr>
            <w:tcW w:w="60" w:type="dxa"/>
            <w:vAlign w:val="bottom"/>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161"/>
        </w:trPr>
        <w:tc>
          <w:tcPr>
            <w:tcW w:w="600" w:type="dxa"/>
            <w:vAlign w:val="bottom"/>
            <w:gridSpan w:val="3"/>
          </w:tcPr>
          <w:p>
            <w:pPr>
              <w:jc w:val="right"/>
              <w:spacing w:after="0"/>
              <w:rPr>
                <w:sz w:val="20"/>
                <w:szCs w:val="20"/>
                <w:color w:val="auto"/>
              </w:rPr>
            </w:pPr>
            <w:r>
              <w:rPr>
                <w:rFonts w:ascii="Courier New" w:cs="Courier New" w:eastAsia="Courier New" w:hAnsi="Courier New"/>
                <w:sz w:val="9"/>
                <w:szCs w:val="9"/>
                <w:color w:val="auto"/>
              </w:rPr>
              <w:t>( 2</w:t>
            </w:r>
          </w:p>
        </w:tc>
        <w:tc>
          <w:tcPr>
            <w:tcW w:w="120" w:type="dxa"/>
            <w:vAlign w:val="bottom"/>
          </w:tcPr>
          <w:p>
            <w:pPr>
              <w:jc w:val="right"/>
              <w:spacing w:after="0"/>
              <w:rPr>
                <w:sz w:val="20"/>
                <w:szCs w:val="20"/>
                <w:color w:val="auto"/>
              </w:rPr>
            </w:pPr>
            <w:r>
              <w:rPr>
                <w:rFonts w:ascii="Courier New" w:cs="Courier New" w:eastAsia="Courier New" w:hAnsi="Courier New"/>
                <w:sz w:val="9"/>
                <w:szCs w:val="9"/>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jc w:val="right"/>
              <w:ind w:right="15"/>
              <w:spacing w:after="0"/>
              <w:rPr>
                <w:sz w:val="20"/>
                <w:szCs w:val="20"/>
                <w:color w:val="auto"/>
              </w:rPr>
            </w:pPr>
            <w:r>
              <w:rPr>
                <w:rFonts w:ascii="Courier New" w:cs="Courier New" w:eastAsia="Courier New" w:hAnsi="Courier New"/>
                <w:sz w:val="9"/>
                <w:szCs w:val="9"/>
                <w:color w:val="auto"/>
                <w:w w:val="92"/>
              </w:rPr>
              <w:t>33</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9"/>
                <w:szCs w:val="9"/>
                <w:color w:val="auto"/>
              </w:rPr>
              <w:t>-</w:t>
            </w:r>
          </w:p>
        </w:tc>
        <w:tc>
          <w:tcPr>
            <w:tcW w:w="80" w:type="dxa"/>
            <w:vAlign w:val="bottom"/>
          </w:tcPr>
          <w:p>
            <w:pPr>
              <w:spacing w:after="0"/>
              <w:rPr>
                <w:sz w:val="14"/>
                <w:szCs w:val="14"/>
                <w:color w:val="auto"/>
              </w:rPr>
            </w:pPr>
          </w:p>
        </w:tc>
      </w:tr>
      <w:tr>
        <w:trPr>
          <w:trHeight w:val="71"/>
        </w:trPr>
        <w:tc>
          <w:tcPr>
            <w:tcW w:w="60" w:type="dxa"/>
            <w:vAlign w:val="bottom"/>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gridSpan w:val="2"/>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161"/>
        </w:trPr>
        <w:tc>
          <w:tcPr>
            <w:tcW w:w="720" w:type="dxa"/>
            <w:vAlign w:val="bottom"/>
            <w:gridSpan w:val="4"/>
          </w:tcPr>
          <w:p>
            <w:pPr>
              <w:jc w:val="right"/>
              <w:spacing w:after="0"/>
              <w:rPr>
                <w:sz w:val="20"/>
                <w:szCs w:val="20"/>
                <w:color w:val="auto"/>
              </w:rPr>
            </w:pPr>
            <w:r>
              <w:rPr>
                <w:rFonts w:ascii="Courier New" w:cs="Courier New" w:eastAsia="Courier New" w:hAnsi="Courier New"/>
                <w:sz w:val="9"/>
                <w:szCs w:val="9"/>
                <w:color w:val="auto"/>
              </w:rPr>
              <w:t>862</w:t>
            </w:r>
          </w:p>
        </w:tc>
        <w:tc>
          <w:tcPr>
            <w:tcW w:w="660" w:type="dxa"/>
            <w:vAlign w:val="bottom"/>
            <w:gridSpan w:val="4"/>
          </w:tcPr>
          <w:p>
            <w:pPr>
              <w:jc w:val="right"/>
              <w:spacing w:after="0"/>
              <w:rPr>
                <w:sz w:val="20"/>
                <w:szCs w:val="20"/>
                <w:color w:val="auto"/>
              </w:rPr>
            </w:pPr>
            <w:r>
              <w:rPr>
                <w:rFonts w:ascii="Courier New" w:cs="Courier New" w:eastAsia="Courier New" w:hAnsi="Courier New"/>
                <w:sz w:val="9"/>
                <w:szCs w:val="9"/>
                <w:color w:val="auto"/>
              </w:rPr>
              <w:t>( 1,689</w:t>
            </w:r>
          </w:p>
        </w:tc>
        <w:tc>
          <w:tcPr>
            <w:tcW w:w="180" w:type="dxa"/>
            <w:vAlign w:val="bottom"/>
          </w:tcPr>
          <w:p>
            <w:pPr>
              <w:jc w:val="right"/>
              <w:ind w:right="15"/>
              <w:spacing w:after="0"/>
              <w:rPr>
                <w:sz w:val="20"/>
                <w:szCs w:val="20"/>
                <w:color w:val="auto"/>
              </w:rPr>
            </w:pPr>
            <w:r>
              <w:rPr>
                <w:rFonts w:ascii="Courier New" w:cs="Courier New" w:eastAsia="Courier New" w:hAnsi="Courier New"/>
                <w:sz w:val="9"/>
                <w:szCs w:val="9"/>
                <w:color w:val="auto"/>
              </w:rPr>
              <w:t>)</w:t>
            </w:r>
          </w:p>
        </w:tc>
        <w:tc>
          <w:tcPr>
            <w:tcW w:w="520" w:type="dxa"/>
            <w:vAlign w:val="bottom"/>
            <w:gridSpan w:val="3"/>
          </w:tcPr>
          <w:p>
            <w:pPr>
              <w:jc w:val="right"/>
              <w:ind w:right="20"/>
              <w:spacing w:after="0"/>
              <w:rPr>
                <w:sz w:val="20"/>
                <w:szCs w:val="20"/>
                <w:color w:val="auto"/>
              </w:rPr>
            </w:pPr>
            <w:r>
              <w:rPr>
                <w:rFonts w:ascii="Courier New" w:cs="Courier New" w:eastAsia="Courier New" w:hAnsi="Courier New"/>
                <w:sz w:val="9"/>
                <w:szCs w:val="9"/>
                <w:color w:val="auto"/>
              </w:rPr>
              <w:t>( 1,727</w:t>
            </w:r>
          </w:p>
        </w:tc>
        <w:tc>
          <w:tcPr>
            <w:tcW w:w="80" w:type="dxa"/>
            <w:vAlign w:val="bottom"/>
          </w:tcPr>
          <w:p>
            <w:pPr>
              <w:jc w:val="right"/>
              <w:spacing w:after="0"/>
              <w:rPr>
                <w:sz w:val="20"/>
                <w:szCs w:val="20"/>
                <w:color w:val="auto"/>
              </w:rPr>
            </w:pPr>
            <w:r>
              <w:rPr>
                <w:rFonts w:ascii="Courier New" w:cs="Courier New" w:eastAsia="Courier New" w:hAnsi="Courier New"/>
                <w:sz w:val="9"/>
                <w:szCs w:val="9"/>
                <w:color w:val="auto"/>
              </w:rPr>
              <w:t>)</w:t>
            </w:r>
          </w:p>
        </w:tc>
        <w:tc>
          <w:tcPr>
            <w:tcW w:w="80" w:type="dxa"/>
            <w:vAlign w:val="bottom"/>
          </w:tcPr>
          <w:p>
            <w:pPr>
              <w:spacing w:after="0"/>
              <w:rPr>
                <w:sz w:val="14"/>
                <w:szCs w:val="14"/>
                <w:color w:val="auto"/>
              </w:rPr>
            </w:pPr>
          </w:p>
        </w:tc>
      </w:tr>
    </w:tbl>
    <w:p>
      <w:pPr>
        <w:sectPr>
          <w:pgSz w:w="11900" w:h="16900" w:orient="portrait"/>
          <w:cols w:equalWidth="0" w:num="2">
            <w:col w:w="5900" w:space="200"/>
            <w:col w:w="4139"/>
          </w:cols>
          <w:pgMar w:left="220" w:top="155" w:right="1440" w:bottom="0" w:gutter="0" w:footer="0" w:header="0"/>
          <w:type w:val="continuous"/>
        </w:sectPr>
      </w:pPr>
    </w:p>
    <w:bookmarkStart w:id="15" w:name="page16"/>
    <w:bookmarkEnd w:id="1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2100580</wp:posOffset>
            </wp:positionH>
            <wp:positionV relativeFrom="page">
              <wp:posOffset>88900</wp:posOffset>
            </wp:positionV>
            <wp:extent cx="3359785" cy="6241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59785" cy="6241415"/>
                    </a:xfrm>
                    <a:prstGeom prst="rect">
                      <a:avLst/>
                    </a:prstGeom>
                    <a:noFill/>
                  </pic:spPr>
                </pic:pic>
              </a:graphicData>
            </a:graphic>
          </wp:anchor>
        </w:drawing>
      </w:r>
    </w:p>
    <w:tbl>
      <w:tblPr>
        <w:tblLayout w:type="fixed"/>
        <w:tblInd w:w="3100" w:type="dxa"/>
        <w:tblCellMar>
          <w:top w:w="0" w:type="dxa"/>
          <w:left w:w="0" w:type="dxa"/>
          <w:bottom w:w="0" w:type="dxa"/>
          <w:right w:w="0" w:type="dxa"/>
        </w:tblCellMar>
      </w:tblPr>
      <w:tr>
        <w:trPr>
          <w:trHeight w:val="102"/>
        </w:trPr>
        <w:tc>
          <w:tcPr>
            <w:tcW w:w="20" w:type="dxa"/>
            <w:vAlign w:val="bottom"/>
          </w:tcPr>
          <w:p>
            <w:pPr>
              <w:spacing w:after="0"/>
              <w:rPr>
                <w:sz w:val="8"/>
                <w:szCs w:val="8"/>
                <w:color w:val="auto"/>
              </w:rPr>
            </w:pPr>
          </w:p>
        </w:tc>
        <w:tc>
          <w:tcPr>
            <w:tcW w:w="540" w:type="dxa"/>
            <w:vAlign w:val="bottom"/>
          </w:tcPr>
          <w:p>
            <w:pPr>
              <w:ind w:left="80"/>
              <w:spacing w:after="0"/>
              <w:rPr>
                <w:sz w:val="20"/>
                <w:szCs w:val="20"/>
                <w:color w:val="auto"/>
              </w:rPr>
            </w:pPr>
            <w:r>
              <w:rPr>
                <w:rFonts w:ascii="Courier New" w:cs="Courier New" w:eastAsia="Courier New" w:hAnsi="Courier New"/>
                <w:sz w:val="9"/>
                <w:szCs w:val="9"/>
                <w:color w:val="auto"/>
              </w:rPr>
              <w:t>Accounts</w:t>
            </w:r>
          </w:p>
        </w:tc>
        <w:tc>
          <w:tcPr>
            <w:tcW w:w="2500" w:type="dxa"/>
            <w:vAlign w:val="bottom"/>
          </w:tcPr>
          <w:p>
            <w:pPr>
              <w:ind w:left="20"/>
              <w:spacing w:after="0"/>
              <w:rPr>
                <w:sz w:val="20"/>
                <w:szCs w:val="20"/>
                <w:color w:val="auto"/>
              </w:rPr>
            </w:pPr>
            <w:r>
              <w:rPr>
                <w:rFonts w:ascii="Courier New" w:cs="Courier New" w:eastAsia="Courier New" w:hAnsi="Courier New"/>
                <w:sz w:val="9"/>
                <w:szCs w:val="9"/>
                <w:color w:val="auto"/>
              </w:rPr>
              <w:t>payable and accrued expenses</w:t>
            </w:r>
          </w:p>
        </w:tc>
        <w:tc>
          <w:tcPr>
            <w:tcW w:w="720" w:type="dxa"/>
            <w:vAlign w:val="bottom"/>
            <w:gridSpan w:val="6"/>
          </w:tcPr>
          <w:p>
            <w:pPr>
              <w:jc w:val="right"/>
              <w:ind w:right="60"/>
              <w:spacing w:after="0"/>
              <w:rPr>
                <w:sz w:val="20"/>
                <w:szCs w:val="20"/>
                <w:color w:val="auto"/>
              </w:rPr>
            </w:pPr>
            <w:r>
              <w:rPr>
                <w:rFonts w:ascii="Courier New" w:cs="Courier New" w:eastAsia="Courier New" w:hAnsi="Courier New"/>
                <w:sz w:val="9"/>
                <w:szCs w:val="9"/>
                <w:color w:val="auto"/>
              </w:rPr>
              <w:t>( 431 )</w:t>
            </w:r>
          </w:p>
        </w:tc>
        <w:tc>
          <w:tcPr>
            <w:tcW w:w="780" w:type="dxa"/>
            <w:vAlign w:val="bottom"/>
            <w:gridSpan w:val="7"/>
          </w:tcPr>
          <w:p>
            <w:pPr>
              <w:jc w:val="right"/>
              <w:ind w:right="60"/>
              <w:spacing w:after="0"/>
              <w:rPr>
                <w:sz w:val="20"/>
                <w:szCs w:val="20"/>
                <w:color w:val="auto"/>
              </w:rPr>
            </w:pPr>
            <w:r>
              <w:rPr>
                <w:rFonts w:ascii="Courier New" w:cs="Courier New" w:eastAsia="Courier New" w:hAnsi="Courier New"/>
                <w:sz w:val="9"/>
                <w:szCs w:val="9"/>
                <w:color w:val="auto"/>
              </w:rPr>
              <w:t>1,169</w:t>
            </w:r>
          </w:p>
        </w:tc>
        <w:tc>
          <w:tcPr>
            <w:tcW w:w="600" w:type="dxa"/>
            <w:vAlign w:val="bottom"/>
            <w:gridSpan w:val="6"/>
          </w:tcPr>
          <w:p>
            <w:pPr>
              <w:jc w:val="right"/>
              <w:spacing w:after="0"/>
              <w:rPr>
                <w:sz w:val="20"/>
                <w:szCs w:val="20"/>
                <w:color w:val="auto"/>
              </w:rPr>
            </w:pPr>
            <w:r>
              <w:rPr>
                <w:rFonts w:ascii="Courier New" w:cs="Courier New" w:eastAsia="Courier New" w:hAnsi="Courier New"/>
                <w:sz w:val="9"/>
                <w:szCs w:val="9"/>
                <w:color w:val="auto"/>
              </w:rPr>
              <w:t>2,247</w:t>
            </w: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71"/>
        </w:trPr>
        <w:tc>
          <w:tcPr>
            <w:tcW w:w="20" w:type="dxa"/>
            <w:vAlign w:val="bottom"/>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5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gridSpan w:val="2"/>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gridSpan w:val="2"/>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r>
      <w:tr>
        <w:trPr>
          <w:trHeight w:val="161"/>
        </w:trPr>
        <w:tc>
          <w:tcPr>
            <w:tcW w:w="20" w:type="dxa"/>
            <w:vAlign w:val="bottom"/>
          </w:tcPr>
          <w:p>
            <w:pPr>
              <w:spacing w:after="0"/>
              <w:rPr>
                <w:sz w:val="14"/>
                <w:szCs w:val="14"/>
                <w:color w:val="auto"/>
              </w:rPr>
            </w:pPr>
          </w:p>
        </w:tc>
        <w:tc>
          <w:tcPr>
            <w:tcW w:w="540" w:type="dxa"/>
            <w:vAlign w:val="bottom"/>
          </w:tcPr>
          <w:p>
            <w:pPr>
              <w:ind w:left="80"/>
              <w:spacing w:after="0"/>
              <w:rPr>
                <w:sz w:val="20"/>
                <w:szCs w:val="20"/>
                <w:color w:val="auto"/>
              </w:rPr>
            </w:pPr>
            <w:r>
              <w:rPr>
                <w:rFonts w:ascii="Courier New" w:cs="Courier New" w:eastAsia="Courier New" w:hAnsi="Courier New"/>
                <w:sz w:val="9"/>
                <w:szCs w:val="9"/>
                <w:color w:val="auto"/>
              </w:rPr>
              <w:t>Customer</w:t>
            </w:r>
          </w:p>
        </w:tc>
        <w:tc>
          <w:tcPr>
            <w:tcW w:w="2500" w:type="dxa"/>
            <w:vAlign w:val="bottom"/>
          </w:tcPr>
          <w:p>
            <w:pPr>
              <w:ind w:left="20"/>
              <w:spacing w:after="0"/>
              <w:rPr>
                <w:sz w:val="20"/>
                <w:szCs w:val="20"/>
                <w:color w:val="auto"/>
              </w:rPr>
            </w:pPr>
            <w:r>
              <w:rPr>
                <w:rFonts w:ascii="Courier New" w:cs="Courier New" w:eastAsia="Courier New" w:hAnsi="Courier New"/>
                <w:sz w:val="9"/>
                <w:szCs w:val="9"/>
                <w:color w:val="auto"/>
              </w:rPr>
              <w:t>layaway deposits</w:t>
            </w:r>
          </w:p>
        </w:tc>
        <w:tc>
          <w:tcPr>
            <w:tcW w:w="720" w:type="dxa"/>
            <w:vAlign w:val="bottom"/>
            <w:gridSpan w:val="6"/>
          </w:tcPr>
          <w:p>
            <w:pPr>
              <w:jc w:val="right"/>
              <w:ind w:right="60"/>
              <w:spacing w:after="0"/>
              <w:rPr>
                <w:sz w:val="20"/>
                <w:szCs w:val="20"/>
                <w:color w:val="auto"/>
              </w:rPr>
            </w:pPr>
            <w:r>
              <w:rPr>
                <w:rFonts w:ascii="Courier New" w:cs="Courier New" w:eastAsia="Courier New" w:hAnsi="Courier New"/>
                <w:sz w:val="9"/>
                <w:szCs w:val="9"/>
                <w:color w:val="auto"/>
              </w:rPr>
              <w:t>( 62 )</w:t>
            </w:r>
          </w:p>
        </w:tc>
        <w:tc>
          <w:tcPr>
            <w:tcW w:w="780" w:type="dxa"/>
            <w:vAlign w:val="bottom"/>
            <w:gridSpan w:val="7"/>
          </w:tcPr>
          <w:p>
            <w:pPr>
              <w:jc w:val="right"/>
              <w:ind w:right="60"/>
              <w:spacing w:after="0"/>
              <w:rPr>
                <w:sz w:val="20"/>
                <w:szCs w:val="20"/>
                <w:color w:val="auto"/>
              </w:rPr>
            </w:pPr>
            <w:r>
              <w:rPr>
                <w:rFonts w:ascii="Courier New" w:cs="Courier New" w:eastAsia="Courier New" w:hAnsi="Courier New"/>
                <w:sz w:val="9"/>
                <w:szCs w:val="9"/>
                <w:color w:val="auto"/>
              </w:rPr>
              <w:t>251</w:t>
            </w:r>
          </w:p>
        </w:tc>
        <w:tc>
          <w:tcPr>
            <w:tcW w:w="600" w:type="dxa"/>
            <w:vAlign w:val="bottom"/>
            <w:gridSpan w:val="6"/>
          </w:tcPr>
          <w:p>
            <w:pPr>
              <w:jc w:val="right"/>
              <w:spacing w:after="0"/>
              <w:rPr>
                <w:sz w:val="20"/>
                <w:szCs w:val="20"/>
                <w:color w:val="auto"/>
              </w:rPr>
            </w:pPr>
            <w:r>
              <w:rPr>
                <w:rFonts w:ascii="Courier New" w:cs="Courier New" w:eastAsia="Courier New" w:hAnsi="Courier New"/>
                <w:sz w:val="9"/>
                <w:szCs w:val="9"/>
                <w:color w:val="auto"/>
              </w:rPr>
              <w:t>244</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71"/>
        </w:trPr>
        <w:tc>
          <w:tcPr>
            <w:tcW w:w="20" w:type="dxa"/>
            <w:vAlign w:val="bottom"/>
          </w:tcPr>
          <w:p>
            <w:pPr>
              <w:spacing w:after="0"/>
              <w:rPr>
                <w:sz w:val="6"/>
                <w:szCs w:val="6"/>
                <w:color w:val="auto"/>
              </w:rPr>
            </w:pPr>
          </w:p>
        </w:tc>
        <w:tc>
          <w:tcPr>
            <w:tcW w:w="3040" w:type="dxa"/>
            <w:vAlign w:val="bottom"/>
            <w:tcBorders>
              <w:bottom w:val="single" w:sz="8" w:color="2C2C2C"/>
            </w:tcBorders>
            <w:gridSpan w:val="2"/>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gridSpan w:val="2"/>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r>
      <w:tr>
        <w:trPr>
          <w:trHeight w:val="161"/>
        </w:trPr>
        <w:tc>
          <w:tcPr>
            <w:tcW w:w="20" w:type="dxa"/>
            <w:vAlign w:val="bottom"/>
          </w:tcPr>
          <w:p>
            <w:pPr>
              <w:spacing w:after="0"/>
              <w:rPr>
                <w:sz w:val="14"/>
                <w:szCs w:val="14"/>
                <w:color w:val="auto"/>
              </w:rPr>
            </w:pPr>
          </w:p>
        </w:tc>
        <w:tc>
          <w:tcPr>
            <w:tcW w:w="3040" w:type="dxa"/>
            <w:vAlign w:val="bottom"/>
            <w:gridSpan w:val="2"/>
          </w:tcPr>
          <w:p>
            <w:pPr>
              <w:ind w:left="80"/>
              <w:spacing w:after="0"/>
              <w:rPr>
                <w:sz w:val="20"/>
                <w:szCs w:val="20"/>
                <w:color w:val="auto"/>
              </w:rPr>
            </w:pPr>
            <w:r>
              <w:rPr>
                <w:rFonts w:ascii="Courier New" w:cs="Courier New" w:eastAsia="Courier New" w:hAnsi="Courier New"/>
                <w:sz w:val="9"/>
                <w:szCs w:val="9"/>
                <w:color w:val="auto"/>
              </w:rPr>
              <w:t>Other long-term liabilities</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gridSpan w:val="2"/>
          </w:tcPr>
          <w:p>
            <w:pPr>
              <w:jc w:val="right"/>
              <w:ind w:right="60"/>
              <w:spacing w:after="0"/>
              <w:rPr>
                <w:sz w:val="20"/>
                <w:szCs w:val="20"/>
                <w:color w:val="auto"/>
              </w:rPr>
            </w:pPr>
            <w:r>
              <w:rPr>
                <w:rFonts w:ascii="Courier New" w:cs="Courier New" w:eastAsia="Courier New" w:hAnsi="Courier New"/>
                <w:sz w:val="9"/>
                <w:szCs w:val="9"/>
                <w:color w:val="auto"/>
              </w:rPr>
              <w:t>-</w:t>
            </w:r>
          </w:p>
        </w:tc>
        <w:tc>
          <w:tcPr>
            <w:tcW w:w="780" w:type="dxa"/>
            <w:vAlign w:val="bottom"/>
            <w:gridSpan w:val="7"/>
          </w:tcPr>
          <w:p>
            <w:pPr>
              <w:jc w:val="right"/>
              <w:ind w:right="60"/>
              <w:spacing w:after="0"/>
              <w:rPr>
                <w:sz w:val="20"/>
                <w:szCs w:val="20"/>
                <w:color w:val="auto"/>
              </w:rPr>
            </w:pPr>
            <w:r>
              <w:rPr>
                <w:rFonts w:ascii="Courier New" w:cs="Courier New" w:eastAsia="Courier New" w:hAnsi="Courier New"/>
                <w:sz w:val="9"/>
                <w:szCs w:val="9"/>
                <w:color w:val="auto"/>
              </w:rPr>
              <w:t>152</w:t>
            </w:r>
          </w:p>
        </w:tc>
        <w:tc>
          <w:tcPr>
            <w:tcW w:w="600" w:type="dxa"/>
            <w:vAlign w:val="bottom"/>
            <w:gridSpan w:val="6"/>
          </w:tcPr>
          <w:p>
            <w:pPr>
              <w:jc w:val="right"/>
              <w:spacing w:after="0"/>
              <w:rPr>
                <w:sz w:val="20"/>
                <w:szCs w:val="20"/>
                <w:color w:val="auto"/>
              </w:rPr>
            </w:pPr>
            <w:r>
              <w:rPr>
                <w:rFonts w:ascii="Courier New" w:cs="Courier New" w:eastAsia="Courier New" w:hAnsi="Courier New"/>
                <w:sz w:val="9"/>
                <w:szCs w:val="9"/>
                <w:color w:val="auto"/>
              </w:rPr>
              <w:t>( 50 )</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71"/>
        </w:trPr>
        <w:tc>
          <w:tcPr>
            <w:tcW w:w="20" w:type="dxa"/>
            <w:vAlign w:val="bottom"/>
          </w:tcPr>
          <w:p>
            <w:pPr>
              <w:spacing w:after="0"/>
              <w:rPr>
                <w:sz w:val="6"/>
                <w:szCs w:val="6"/>
                <w:color w:val="auto"/>
              </w:rPr>
            </w:pPr>
          </w:p>
        </w:tc>
        <w:tc>
          <w:tcPr>
            <w:tcW w:w="3040" w:type="dxa"/>
            <w:vAlign w:val="bottom"/>
            <w:tcBorders>
              <w:bottom w:val="single" w:sz="8" w:color="2C2C2C"/>
            </w:tcBorders>
            <w:gridSpan w:val="2"/>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r>
      <w:tr>
        <w:trPr>
          <w:trHeight w:val="161"/>
        </w:trPr>
        <w:tc>
          <w:tcPr>
            <w:tcW w:w="20" w:type="dxa"/>
            <w:vAlign w:val="bottom"/>
          </w:tcPr>
          <w:p>
            <w:pPr>
              <w:spacing w:after="0"/>
              <w:rPr>
                <w:sz w:val="14"/>
                <w:szCs w:val="14"/>
                <w:color w:val="auto"/>
              </w:rPr>
            </w:pPr>
          </w:p>
        </w:tc>
        <w:tc>
          <w:tcPr>
            <w:tcW w:w="3040" w:type="dxa"/>
            <w:vAlign w:val="bottom"/>
            <w:gridSpan w:val="2"/>
          </w:tcPr>
          <w:p>
            <w:pPr>
              <w:ind w:left="80"/>
              <w:spacing w:after="0"/>
              <w:rPr>
                <w:sz w:val="20"/>
                <w:szCs w:val="20"/>
                <w:color w:val="auto"/>
              </w:rPr>
            </w:pPr>
            <w:r>
              <w:rPr>
                <w:rFonts w:ascii="Courier New" w:cs="Courier New" w:eastAsia="Courier New" w:hAnsi="Courier New"/>
                <w:sz w:val="9"/>
                <w:szCs w:val="9"/>
                <w:color w:val="auto"/>
              </w:rPr>
              <w:t>Federal income taxes payable</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gridSpan w:val="2"/>
          </w:tcPr>
          <w:p>
            <w:pPr>
              <w:jc w:val="right"/>
              <w:ind w:right="60"/>
              <w:spacing w:after="0"/>
              <w:rPr>
                <w:sz w:val="20"/>
                <w:szCs w:val="20"/>
                <w:color w:val="auto"/>
              </w:rPr>
            </w:pPr>
            <w:r>
              <w:rPr>
                <w:rFonts w:ascii="Courier New" w:cs="Courier New" w:eastAsia="Courier New" w:hAnsi="Courier New"/>
                <w:sz w:val="9"/>
                <w:szCs w:val="9"/>
                <w:color w:val="auto"/>
                <w:w w:val="92"/>
              </w:rPr>
              <w:t>19</w:t>
            </w:r>
          </w:p>
        </w:tc>
        <w:tc>
          <w:tcPr>
            <w:tcW w:w="780" w:type="dxa"/>
            <w:vAlign w:val="bottom"/>
            <w:gridSpan w:val="7"/>
          </w:tcPr>
          <w:p>
            <w:pPr>
              <w:jc w:val="right"/>
              <w:ind w:right="60"/>
              <w:spacing w:after="0"/>
              <w:rPr>
                <w:sz w:val="20"/>
                <w:szCs w:val="20"/>
                <w:color w:val="auto"/>
              </w:rPr>
            </w:pPr>
            <w:r>
              <w:rPr>
                <w:rFonts w:ascii="Courier New" w:cs="Courier New" w:eastAsia="Courier New" w:hAnsi="Courier New"/>
                <w:sz w:val="9"/>
                <w:szCs w:val="9"/>
                <w:color w:val="auto"/>
              </w:rPr>
              <w:t>( 819 )</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9"/>
                <w:szCs w:val="9"/>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71"/>
        </w:trPr>
        <w:tc>
          <w:tcPr>
            <w:tcW w:w="20" w:type="dxa"/>
            <w:vAlign w:val="bottom"/>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5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gridSpan w:val="2"/>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gridSpan w:val="2"/>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r>
      <w:tr>
        <w:trPr>
          <w:trHeight w:val="161"/>
        </w:trPr>
        <w:tc>
          <w:tcPr>
            <w:tcW w:w="20" w:type="dxa"/>
            <w:vAlign w:val="bottom"/>
          </w:tcPr>
          <w:p>
            <w:pPr>
              <w:spacing w:after="0"/>
              <w:rPr>
                <w:sz w:val="14"/>
                <w:szCs w:val="14"/>
                <w:color w:val="auto"/>
              </w:rPr>
            </w:pPr>
          </w:p>
        </w:tc>
        <w:tc>
          <w:tcPr>
            <w:tcW w:w="540" w:type="dxa"/>
            <w:vAlign w:val="bottom"/>
          </w:tcPr>
          <w:p>
            <w:pPr>
              <w:ind w:left="80"/>
              <w:spacing w:after="0"/>
              <w:rPr>
                <w:sz w:val="20"/>
                <w:szCs w:val="20"/>
                <w:color w:val="auto"/>
              </w:rPr>
            </w:pPr>
            <w:r>
              <w:rPr>
                <w:rFonts w:ascii="Courier New" w:cs="Courier New" w:eastAsia="Courier New" w:hAnsi="Courier New"/>
                <w:sz w:val="9"/>
                <w:szCs w:val="9"/>
                <w:color w:val="auto"/>
              </w:rPr>
              <w:t>Deferred</w:t>
            </w:r>
          </w:p>
        </w:tc>
        <w:tc>
          <w:tcPr>
            <w:tcW w:w="2500" w:type="dxa"/>
            <w:vAlign w:val="bottom"/>
          </w:tcPr>
          <w:p>
            <w:pPr>
              <w:ind w:left="20"/>
              <w:spacing w:after="0"/>
              <w:rPr>
                <w:sz w:val="20"/>
                <w:szCs w:val="20"/>
                <w:color w:val="auto"/>
              </w:rPr>
            </w:pPr>
            <w:r>
              <w:rPr>
                <w:rFonts w:ascii="Courier New" w:cs="Courier New" w:eastAsia="Courier New" w:hAnsi="Courier New"/>
                <w:sz w:val="9"/>
                <w:szCs w:val="9"/>
                <w:color w:val="auto"/>
              </w:rPr>
              <w:t>taxes</w:t>
            </w:r>
          </w:p>
        </w:tc>
        <w:tc>
          <w:tcPr>
            <w:tcW w:w="720" w:type="dxa"/>
            <w:vAlign w:val="bottom"/>
            <w:gridSpan w:val="6"/>
          </w:tcPr>
          <w:p>
            <w:pPr>
              <w:jc w:val="right"/>
              <w:ind w:right="60"/>
              <w:spacing w:after="0"/>
              <w:rPr>
                <w:sz w:val="20"/>
                <w:szCs w:val="20"/>
                <w:color w:val="auto"/>
              </w:rPr>
            </w:pPr>
            <w:r>
              <w:rPr>
                <w:rFonts w:ascii="Courier New" w:cs="Courier New" w:eastAsia="Courier New" w:hAnsi="Courier New"/>
                <w:sz w:val="9"/>
                <w:szCs w:val="9"/>
                <w:color w:val="auto"/>
              </w:rPr>
              <w:t>( 279 )</w:t>
            </w:r>
          </w:p>
        </w:tc>
        <w:tc>
          <w:tcPr>
            <w:tcW w:w="780" w:type="dxa"/>
            <w:vAlign w:val="bottom"/>
            <w:gridSpan w:val="7"/>
          </w:tcPr>
          <w:p>
            <w:pPr>
              <w:jc w:val="right"/>
              <w:ind w:right="60"/>
              <w:spacing w:after="0"/>
              <w:rPr>
                <w:sz w:val="20"/>
                <w:szCs w:val="20"/>
                <w:color w:val="auto"/>
              </w:rPr>
            </w:pPr>
            <w:r>
              <w:rPr>
                <w:rFonts w:ascii="Courier New" w:cs="Courier New" w:eastAsia="Courier New" w:hAnsi="Courier New"/>
                <w:sz w:val="9"/>
                <w:szCs w:val="9"/>
                <w:color w:val="auto"/>
              </w:rPr>
              <w:t>1,761</w:t>
            </w:r>
          </w:p>
        </w:tc>
        <w:tc>
          <w:tcPr>
            <w:tcW w:w="600" w:type="dxa"/>
            <w:vAlign w:val="bottom"/>
            <w:gridSpan w:val="6"/>
          </w:tcPr>
          <w:p>
            <w:pPr>
              <w:jc w:val="right"/>
              <w:spacing w:after="0"/>
              <w:rPr>
                <w:sz w:val="20"/>
                <w:szCs w:val="20"/>
                <w:color w:val="auto"/>
              </w:rPr>
            </w:pPr>
            <w:r>
              <w:rPr>
                <w:rFonts w:ascii="Courier New" w:cs="Courier New" w:eastAsia="Courier New" w:hAnsi="Courier New"/>
                <w:sz w:val="9"/>
                <w:szCs w:val="9"/>
                <w:color w:val="auto"/>
              </w:rPr>
              <w:t>1,730</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71"/>
        </w:trPr>
        <w:tc>
          <w:tcPr>
            <w:tcW w:w="20" w:type="dxa"/>
            <w:vAlign w:val="bottom"/>
          </w:tcPr>
          <w:p>
            <w:pPr>
              <w:spacing w:after="0"/>
              <w:rPr>
                <w:sz w:val="6"/>
                <w:szCs w:val="6"/>
                <w:color w:val="auto"/>
              </w:rPr>
            </w:pPr>
          </w:p>
        </w:tc>
        <w:tc>
          <w:tcPr>
            <w:tcW w:w="3040" w:type="dxa"/>
            <w:vAlign w:val="bottom"/>
            <w:tcBorders>
              <w:bottom w:val="single" w:sz="8" w:color="2C2C2C"/>
            </w:tcBorders>
            <w:gridSpan w:val="2"/>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gridSpan w:val="2"/>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r>
      <w:tr>
        <w:trPr>
          <w:trHeight w:val="144"/>
        </w:trPr>
        <w:tc>
          <w:tcPr>
            <w:tcW w:w="20" w:type="dxa"/>
            <w:vAlign w:val="bottom"/>
          </w:tcPr>
          <w:p>
            <w:pPr>
              <w:spacing w:after="0"/>
              <w:rPr>
                <w:sz w:val="12"/>
                <w:szCs w:val="12"/>
                <w:color w:val="auto"/>
              </w:rPr>
            </w:pPr>
          </w:p>
        </w:tc>
        <w:tc>
          <w:tcPr>
            <w:tcW w:w="3040" w:type="dxa"/>
            <w:vAlign w:val="bottom"/>
            <w:gridSpan w:val="2"/>
          </w:tcPr>
          <w:p>
            <w:pPr>
              <w:ind w:left="80"/>
              <w:spacing w:after="0"/>
              <w:rPr>
                <w:sz w:val="20"/>
                <w:szCs w:val="20"/>
                <w:color w:val="auto"/>
              </w:rPr>
            </w:pPr>
            <w:r>
              <w:rPr>
                <w:rFonts w:ascii="Courier New" w:cs="Courier New" w:eastAsia="Courier New" w:hAnsi="Courier New"/>
                <w:sz w:val="9"/>
                <w:szCs w:val="9"/>
                <w:color w:val="auto"/>
              </w:rPr>
              <w:t>Income taxes recoverable</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gridSpan w:val="2"/>
          </w:tcPr>
          <w:p>
            <w:pPr>
              <w:jc w:val="right"/>
              <w:ind w:right="60"/>
              <w:spacing w:after="0"/>
              <w:rPr>
                <w:sz w:val="20"/>
                <w:szCs w:val="20"/>
                <w:color w:val="auto"/>
              </w:rPr>
            </w:pPr>
            <w:r>
              <w:rPr>
                <w:rFonts w:ascii="Courier New" w:cs="Courier New" w:eastAsia="Courier New" w:hAnsi="Courier New"/>
                <w:sz w:val="9"/>
                <w:szCs w:val="9"/>
                <w:color w:val="auto"/>
              </w:rPr>
              <w:t>-</w:t>
            </w:r>
          </w:p>
        </w:tc>
        <w:tc>
          <w:tcPr>
            <w:tcW w:w="780" w:type="dxa"/>
            <w:vAlign w:val="bottom"/>
            <w:gridSpan w:val="7"/>
          </w:tcPr>
          <w:p>
            <w:pPr>
              <w:jc w:val="right"/>
              <w:ind w:right="60"/>
              <w:spacing w:after="0"/>
              <w:rPr>
                <w:sz w:val="20"/>
                <w:szCs w:val="20"/>
                <w:color w:val="auto"/>
              </w:rPr>
            </w:pPr>
            <w:r>
              <w:rPr>
                <w:rFonts w:ascii="Courier New" w:cs="Courier New" w:eastAsia="Courier New" w:hAnsi="Courier New"/>
                <w:sz w:val="9"/>
                <w:szCs w:val="9"/>
                <w:color w:val="auto"/>
              </w:rPr>
              <w:t>( 840 )</w:t>
            </w:r>
          </w:p>
        </w:tc>
        <w:tc>
          <w:tcPr>
            <w:tcW w:w="600" w:type="dxa"/>
            <w:vAlign w:val="bottom"/>
            <w:gridSpan w:val="6"/>
          </w:tcPr>
          <w:p>
            <w:pPr>
              <w:jc w:val="right"/>
              <w:spacing w:after="0"/>
              <w:rPr>
                <w:sz w:val="20"/>
                <w:szCs w:val="20"/>
                <w:color w:val="auto"/>
              </w:rPr>
            </w:pPr>
            <w:r>
              <w:rPr>
                <w:rFonts w:ascii="Courier New" w:cs="Courier New" w:eastAsia="Courier New" w:hAnsi="Courier New"/>
                <w:sz w:val="9"/>
                <w:szCs w:val="9"/>
                <w:color w:val="auto"/>
              </w:rPr>
              <w:t>( 855 )</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68"/>
        </w:trPr>
        <w:tc>
          <w:tcPr>
            <w:tcW w:w="20" w:type="dxa"/>
            <w:vAlign w:val="bottom"/>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5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 w:type="dxa"/>
            <w:vAlign w:val="bottom"/>
            <w:tcBorders>
              <w:top w:val="single" w:sz="8" w:color="auto"/>
              <w:bottom w:val="single" w:sz="8" w:color="2C2C2C"/>
            </w:tcBorders>
          </w:tcPr>
          <w:p>
            <w:pPr>
              <w:spacing w:after="0"/>
              <w:rPr>
                <w:sz w:val="5"/>
                <w:szCs w:val="5"/>
                <w:color w:val="auto"/>
              </w:rPr>
            </w:pPr>
          </w:p>
        </w:tc>
        <w:tc>
          <w:tcPr>
            <w:tcW w:w="120" w:type="dxa"/>
            <w:vAlign w:val="bottom"/>
            <w:tcBorders>
              <w:top w:val="single" w:sz="8" w:color="auto"/>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0" w:type="dxa"/>
            <w:vAlign w:val="bottom"/>
            <w:tcBorders>
              <w:top w:val="single" w:sz="8" w:color="auto"/>
              <w:bottom w:val="single" w:sz="8" w:color="2C2C2C"/>
            </w:tcBorders>
          </w:tcPr>
          <w:p>
            <w:pPr>
              <w:spacing w:after="0"/>
              <w:rPr>
                <w:sz w:val="5"/>
                <w:szCs w:val="5"/>
                <w:color w:val="auto"/>
              </w:rPr>
            </w:pPr>
          </w:p>
        </w:tc>
        <w:tc>
          <w:tcPr>
            <w:tcW w:w="180" w:type="dxa"/>
            <w:vAlign w:val="bottom"/>
            <w:tcBorders>
              <w:top w:val="single" w:sz="8" w:color="auto"/>
              <w:bottom w:val="single" w:sz="8" w:color="2C2C2C"/>
            </w:tcBorders>
          </w:tcPr>
          <w:p>
            <w:pPr>
              <w:spacing w:after="0"/>
              <w:rPr>
                <w:sz w:val="5"/>
                <w:szCs w:val="5"/>
                <w:color w:val="auto"/>
              </w:rPr>
            </w:pPr>
          </w:p>
        </w:tc>
        <w:tc>
          <w:tcPr>
            <w:tcW w:w="100" w:type="dxa"/>
            <w:vAlign w:val="bottom"/>
            <w:tcBorders>
              <w:top w:val="single" w:sz="8" w:color="auto"/>
              <w:bottom w:val="single" w:sz="8" w:color="2C2C2C"/>
            </w:tcBorders>
          </w:tcPr>
          <w:p>
            <w:pPr>
              <w:spacing w:after="0"/>
              <w:rPr>
                <w:sz w:val="5"/>
                <w:szCs w:val="5"/>
                <w:color w:val="auto"/>
              </w:rPr>
            </w:pPr>
          </w:p>
        </w:tc>
        <w:tc>
          <w:tcPr>
            <w:tcW w:w="60" w:type="dxa"/>
            <w:vAlign w:val="bottom"/>
            <w:tcBorders>
              <w:top w:val="single" w:sz="8" w:color="auto"/>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0" w:type="dxa"/>
            <w:vAlign w:val="bottom"/>
            <w:tcBorders>
              <w:top w:val="single" w:sz="8" w:color="auto"/>
              <w:bottom w:val="single" w:sz="8" w:color="2C2C2C"/>
            </w:tcBorders>
          </w:tcPr>
          <w:p>
            <w:pPr>
              <w:spacing w:after="0"/>
              <w:rPr>
                <w:sz w:val="5"/>
                <w:szCs w:val="5"/>
                <w:color w:val="auto"/>
              </w:rPr>
            </w:pPr>
          </w:p>
        </w:tc>
        <w:tc>
          <w:tcPr>
            <w:tcW w:w="60" w:type="dxa"/>
            <w:vAlign w:val="bottom"/>
            <w:tcBorders>
              <w:top w:val="single" w:sz="8" w:color="auto"/>
              <w:bottom w:val="single" w:sz="8" w:color="2C2C2C"/>
            </w:tcBorders>
          </w:tcPr>
          <w:p>
            <w:pPr>
              <w:spacing w:after="0"/>
              <w:rPr>
                <w:sz w:val="5"/>
                <w:szCs w:val="5"/>
                <w:color w:val="auto"/>
              </w:rPr>
            </w:pPr>
          </w:p>
        </w:tc>
        <w:tc>
          <w:tcPr>
            <w:tcW w:w="180" w:type="dxa"/>
            <w:vAlign w:val="bottom"/>
            <w:tcBorders>
              <w:top w:val="single" w:sz="8" w:color="auto"/>
              <w:bottom w:val="single" w:sz="8" w:color="2C2C2C"/>
            </w:tcBorders>
          </w:tcPr>
          <w:p>
            <w:pPr>
              <w:spacing w:after="0"/>
              <w:rPr>
                <w:sz w:val="5"/>
                <w:szCs w:val="5"/>
                <w:color w:val="auto"/>
              </w:rPr>
            </w:pPr>
          </w:p>
        </w:tc>
        <w:tc>
          <w:tcPr>
            <w:tcW w:w="80" w:type="dxa"/>
            <w:vAlign w:val="bottom"/>
            <w:tcBorders>
              <w:top w:val="single" w:sz="8" w:color="auto"/>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r>
      <w:tr>
        <w:trPr>
          <w:trHeight w:val="161"/>
        </w:trPr>
        <w:tc>
          <w:tcPr>
            <w:tcW w:w="20" w:type="dxa"/>
            <w:vAlign w:val="bottom"/>
          </w:tcPr>
          <w:p>
            <w:pPr>
              <w:spacing w:after="0"/>
              <w:rPr>
                <w:sz w:val="14"/>
                <w:szCs w:val="14"/>
                <w:color w:val="auto"/>
              </w:rPr>
            </w:pPr>
          </w:p>
        </w:tc>
        <w:tc>
          <w:tcPr>
            <w:tcW w:w="540" w:type="dxa"/>
            <w:vAlign w:val="bottom"/>
          </w:tcPr>
          <w:p>
            <w:pPr>
              <w:ind w:left="80"/>
              <w:spacing w:after="0"/>
              <w:rPr>
                <w:sz w:val="20"/>
                <w:szCs w:val="20"/>
                <w:color w:val="auto"/>
              </w:rPr>
            </w:pPr>
            <w:r>
              <w:rPr>
                <w:rFonts w:ascii="Courier New" w:cs="Courier New" w:eastAsia="Courier New" w:hAnsi="Courier New"/>
                <w:sz w:val="9"/>
                <w:szCs w:val="9"/>
                <w:color w:val="auto"/>
              </w:rPr>
              <w:t>Net cash</w:t>
            </w:r>
          </w:p>
        </w:tc>
        <w:tc>
          <w:tcPr>
            <w:tcW w:w="2500" w:type="dxa"/>
            <w:vAlign w:val="bottom"/>
          </w:tcPr>
          <w:p>
            <w:pPr>
              <w:ind w:left="20"/>
              <w:spacing w:after="0"/>
              <w:rPr>
                <w:sz w:val="20"/>
                <w:szCs w:val="20"/>
                <w:color w:val="auto"/>
              </w:rPr>
            </w:pPr>
            <w:r>
              <w:rPr>
                <w:rFonts w:ascii="Courier New" w:cs="Courier New" w:eastAsia="Courier New" w:hAnsi="Courier New"/>
                <w:sz w:val="9"/>
                <w:szCs w:val="9"/>
                <w:color w:val="auto"/>
              </w:rPr>
              <w:t>provided by operating activities</w:t>
            </w:r>
          </w:p>
        </w:tc>
        <w:tc>
          <w:tcPr>
            <w:tcW w:w="720" w:type="dxa"/>
            <w:vAlign w:val="bottom"/>
            <w:gridSpan w:val="6"/>
          </w:tcPr>
          <w:p>
            <w:pPr>
              <w:jc w:val="right"/>
              <w:ind w:right="60"/>
              <w:spacing w:after="0"/>
              <w:rPr>
                <w:sz w:val="20"/>
                <w:szCs w:val="20"/>
                <w:color w:val="auto"/>
              </w:rPr>
            </w:pPr>
            <w:r>
              <w:rPr>
                <w:rFonts w:ascii="Courier New" w:cs="Courier New" w:eastAsia="Courier New" w:hAnsi="Courier New"/>
                <w:sz w:val="9"/>
                <w:szCs w:val="9"/>
                <w:color w:val="auto"/>
              </w:rPr>
              <w:t>10,384</w:t>
            </w:r>
          </w:p>
        </w:tc>
        <w:tc>
          <w:tcPr>
            <w:tcW w:w="780" w:type="dxa"/>
            <w:vAlign w:val="bottom"/>
            <w:gridSpan w:val="7"/>
          </w:tcPr>
          <w:p>
            <w:pPr>
              <w:jc w:val="right"/>
              <w:ind w:right="60"/>
              <w:spacing w:after="0"/>
              <w:rPr>
                <w:sz w:val="20"/>
                <w:szCs w:val="20"/>
                <w:color w:val="auto"/>
              </w:rPr>
            </w:pPr>
            <w:r>
              <w:rPr>
                <w:rFonts w:ascii="Courier New" w:cs="Courier New" w:eastAsia="Courier New" w:hAnsi="Courier New"/>
                <w:sz w:val="9"/>
                <w:szCs w:val="9"/>
                <w:color w:val="auto"/>
              </w:rPr>
              <w:t>10,822</w:t>
            </w:r>
          </w:p>
        </w:tc>
        <w:tc>
          <w:tcPr>
            <w:tcW w:w="600" w:type="dxa"/>
            <w:vAlign w:val="bottom"/>
            <w:gridSpan w:val="6"/>
          </w:tcPr>
          <w:p>
            <w:pPr>
              <w:jc w:val="right"/>
              <w:spacing w:after="0"/>
              <w:rPr>
                <w:sz w:val="20"/>
                <w:szCs w:val="20"/>
                <w:color w:val="auto"/>
              </w:rPr>
            </w:pPr>
            <w:r>
              <w:rPr>
                <w:rFonts w:ascii="Courier New" w:cs="Courier New" w:eastAsia="Courier New" w:hAnsi="Courier New"/>
                <w:sz w:val="9"/>
                <w:szCs w:val="9"/>
                <w:color w:val="auto"/>
              </w:rPr>
              <w:t>566</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71"/>
        </w:trPr>
        <w:tc>
          <w:tcPr>
            <w:tcW w:w="20" w:type="dxa"/>
            <w:vAlign w:val="bottom"/>
          </w:tcPr>
          <w:p>
            <w:pPr>
              <w:spacing w:after="0"/>
              <w:rPr>
                <w:sz w:val="6"/>
                <w:szCs w:val="6"/>
                <w:color w:val="auto"/>
              </w:rPr>
            </w:pPr>
          </w:p>
        </w:tc>
        <w:tc>
          <w:tcPr>
            <w:tcW w:w="3040" w:type="dxa"/>
            <w:vAlign w:val="bottom"/>
            <w:tcBorders>
              <w:bottom w:val="single" w:sz="8" w:color="2C2C2C"/>
            </w:tcBorders>
            <w:gridSpan w:val="2"/>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r>
      <w:tr>
        <w:trPr>
          <w:trHeight w:val="250"/>
        </w:trPr>
        <w:tc>
          <w:tcPr>
            <w:tcW w:w="20" w:type="dxa"/>
            <w:vAlign w:val="bottom"/>
          </w:tcPr>
          <w:p>
            <w:pPr>
              <w:spacing w:after="0"/>
              <w:rPr>
                <w:sz w:val="21"/>
                <w:szCs w:val="21"/>
                <w:color w:val="auto"/>
              </w:rPr>
            </w:pPr>
          </w:p>
        </w:tc>
        <w:tc>
          <w:tcPr>
            <w:tcW w:w="3040" w:type="dxa"/>
            <w:vAlign w:val="bottom"/>
            <w:tcBorders>
              <w:bottom w:val="single" w:sz="8" w:color="2C2C2C"/>
            </w:tcBorders>
            <w:gridSpan w:val="2"/>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16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r>
      <w:tr>
        <w:trPr>
          <w:trHeight w:val="161"/>
        </w:trPr>
        <w:tc>
          <w:tcPr>
            <w:tcW w:w="20" w:type="dxa"/>
            <w:vAlign w:val="bottom"/>
          </w:tcPr>
          <w:p>
            <w:pPr>
              <w:spacing w:after="0"/>
              <w:rPr>
                <w:sz w:val="14"/>
                <w:szCs w:val="14"/>
                <w:color w:val="auto"/>
              </w:rPr>
            </w:pPr>
          </w:p>
        </w:tc>
        <w:tc>
          <w:tcPr>
            <w:tcW w:w="3040" w:type="dxa"/>
            <w:vAlign w:val="bottom"/>
            <w:gridSpan w:val="2"/>
          </w:tcPr>
          <w:p>
            <w:pPr>
              <w:ind w:left="80"/>
              <w:spacing w:after="0"/>
              <w:rPr>
                <w:sz w:val="20"/>
                <w:szCs w:val="20"/>
                <w:color w:val="auto"/>
              </w:rPr>
            </w:pPr>
            <w:r>
              <w:rPr>
                <w:rFonts w:ascii="Courier New" w:cs="Courier New" w:eastAsia="Courier New" w:hAnsi="Courier New"/>
                <w:sz w:val="9"/>
                <w:szCs w:val="9"/>
                <w:color w:val="auto"/>
              </w:rPr>
              <w:t>Investing Activities:</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07"/>
        </w:trPr>
        <w:tc>
          <w:tcPr>
            <w:tcW w:w="20" w:type="dxa"/>
            <w:vAlign w:val="bottom"/>
          </w:tcPr>
          <w:p>
            <w:pPr>
              <w:spacing w:after="0"/>
              <w:rPr>
                <w:sz w:val="9"/>
                <w:szCs w:val="9"/>
                <w:color w:val="auto"/>
              </w:rPr>
            </w:pPr>
          </w:p>
        </w:tc>
        <w:tc>
          <w:tcPr>
            <w:tcW w:w="3040" w:type="dxa"/>
            <w:vAlign w:val="bottom"/>
            <w:tcBorders>
              <w:bottom w:val="single" w:sz="8" w:color="2C2C2C"/>
            </w:tcBorders>
            <w:gridSpan w:val="2"/>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gridSpan w:val="2"/>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gridSpan w:val="2"/>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r>
      <w:tr>
        <w:trPr>
          <w:trHeight w:val="161"/>
        </w:trPr>
        <w:tc>
          <w:tcPr>
            <w:tcW w:w="20" w:type="dxa"/>
            <w:vAlign w:val="bottom"/>
          </w:tcPr>
          <w:p>
            <w:pPr>
              <w:spacing w:after="0"/>
              <w:rPr>
                <w:sz w:val="14"/>
                <w:szCs w:val="14"/>
                <w:color w:val="auto"/>
              </w:rPr>
            </w:pPr>
          </w:p>
        </w:tc>
        <w:tc>
          <w:tcPr>
            <w:tcW w:w="3040" w:type="dxa"/>
            <w:vAlign w:val="bottom"/>
            <w:gridSpan w:val="2"/>
          </w:tcPr>
          <w:p>
            <w:pPr>
              <w:ind w:left="80"/>
              <w:spacing w:after="0"/>
              <w:rPr>
                <w:sz w:val="20"/>
                <w:szCs w:val="20"/>
                <w:color w:val="auto"/>
              </w:rPr>
            </w:pPr>
            <w:r>
              <w:rPr>
                <w:rFonts w:ascii="Courier New" w:cs="Courier New" w:eastAsia="Courier New" w:hAnsi="Courier New"/>
                <w:sz w:val="9"/>
                <w:szCs w:val="9"/>
                <w:color w:val="auto"/>
              </w:rPr>
              <w:t>Pawn loans forfeited and transferred to inventory</w:t>
            </w:r>
          </w:p>
        </w:tc>
        <w:tc>
          <w:tcPr>
            <w:tcW w:w="720" w:type="dxa"/>
            <w:vAlign w:val="bottom"/>
            <w:gridSpan w:val="6"/>
          </w:tcPr>
          <w:p>
            <w:pPr>
              <w:jc w:val="right"/>
              <w:ind w:right="60"/>
              <w:spacing w:after="0"/>
              <w:rPr>
                <w:sz w:val="20"/>
                <w:szCs w:val="20"/>
                <w:color w:val="auto"/>
              </w:rPr>
            </w:pPr>
            <w:r>
              <w:rPr>
                <w:rFonts w:ascii="Courier New" w:cs="Courier New" w:eastAsia="Courier New" w:hAnsi="Courier New"/>
                <w:sz w:val="9"/>
                <w:szCs w:val="9"/>
                <w:color w:val="auto"/>
              </w:rPr>
              <w:t>53,272</w:t>
            </w:r>
          </w:p>
        </w:tc>
        <w:tc>
          <w:tcPr>
            <w:tcW w:w="780" w:type="dxa"/>
            <w:vAlign w:val="bottom"/>
            <w:gridSpan w:val="7"/>
          </w:tcPr>
          <w:p>
            <w:pPr>
              <w:jc w:val="right"/>
              <w:ind w:right="60"/>
              <w:spacing w:after="0"/>
              <w:rPr>
                <w:sz w:val="20"/>
                <w:szCs w:val="20"/>
                <w:color w:val="auto"/>
              </w:rPr>
            </w:pPr>
            <w:r>
              <w:rPr>
                <w:rFonts w:ascii="Courier New" w:cs="Courier New" w:eastAsia="Courier New" w:hAnsi="Courier New"/>
                <w:sz w:val="9"/>
                <w:szCs w:val="9"/>
                <w:color w:val="auto"/>
              </w:rPr>
              <w:t>60,297</w:t>
            </w:r>
          </w:p>
        </w:tc>
        <w:tc>
          <w:tcPr>
            <w:tcW w:w="600" w:type="dxa"/>
            <w:vAlign w:val="bottom"/>
            <w:gridSpan w:val="6"/>
          </w:tcPr>
          <w:p>
            <w:pPr>
              <w:jc w:val="right"/>
              <w:spacing w:after="0"/>
              <w:rPr>
                <w:sz w:val="20"/>
                <w:szCs w:val="20"/>
                <w:color w:val="auto"/>
              </w:rPr>
            </w:pPr>
            <w:r>
              <w:rPr>
                <w:rFonts w:ascii="Courier New" w:cs="Courier New" w:eastAsia="Courier New" w:hAnsi="Courier New"/>
                <w:sz w:val="9"/>
                <w:szCs w:val="9"/>
                <w:color w:val="auto"/>
              </w:rPr>
              <w:t>77,908</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71"/>
        </w:trPr>
        <w:tc>
          <w:tcPr>
            <w:tcW w:w="20" w:type="dxa"/>
            <w:vAlign w:val="bottom"/>
          </w:tcPr>
          <w:p>
            <w:pPr>
              <w:spacing w:after="0"/>
              <w:rPr>
                <w:sz w:val="6"/>
                <w:szCs w:val="6"/>
                <w:color w:val="auto"/>
              </w:rPr>
            </w:pPr>
          </w:p>
        </w:tc>
        <w:tc>
          <w:tcPr>
            <w:tcW w:w="3040" w:type="dxa"/>
            <w:vAlign w:val="bottom"/>
            <w:tcBorders>
              <w:bottom w:val="single" w:sz="8" w:color="2C2C2C"/>
            </w:tcBorders>
            <w:gridSpan w:val="2"/>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r>
      <w:tr>
        <w:trPr>
          <w:trHeight w:val="159"/>
        </w:trPr>
        <w:tc>
          <w:tcPr>
            <w:tcW w:w="20" w:type="dxa"/>
            <w:vAlign w:val="bottom"/>
          </w:tcPr>
          <w:p>
            <w:pPr>
              <w:spacing w:after="0"/>
              <w:rPr>
                <w:sz w:val="13"/>
                <w:szCs w:val="13"/>
                <w:color w:val="auto"/>
              </w:rPr>
            </w:pPr>
          </w:p>
        </w:tc>
        <w:tc>
          <w:tcPr>
            <w:tcW w:w="3040" w:type="dxa"/>
            <w:vAlign w:val="bottom"/>
            <w:gridSpan w:val="2"/>
          </w:tcPr>
          <w:p>
            <w:pPr>
              <w:ind w:left="80"/>
              <w:spacing w:after="0"/>
              <w:rPr>
                <w:sz w:val="20"/>
                <w:szCs w:val="20"/>
                <w:color w:val="auto"/>
              </w:rPr>
            </w:pPr>
            <w:r>
              <w:rPr>
                <w:rFonts w:ascii="Courier New" w:cs="Courier New" w:eastAsia="Courier New" w:hAnsi="Courier New"/>
                <w:sz w:val="9"/>
                <w:szCs w:val="9"/>
                <w:color w:val="auto"/>
              </w:rPr>
              <w:t>Pawn loans made</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gridSpan w:val="2"/>
          </w:tcPr>
          <w:p>
            <w:pPr>
              <w:jc w:val="right"/>
              <w:ind w:right="60"/>
              <w:spacing w:after="0"/>
              <w:rPr>
                <w:sz w:val="20"/>
                <w:szCs w:val="20"/>
                <w:color w:val="auto"/>
              </w:rPr>
            </w:pPr>
            <w:r>
              <w:rPr>
                <w:rFonts w:ascii="Courier New" w:cs="Courier New" w:eastAsia="Courier New" w:hAnsi="Courier New"/>
                <w:sz w:val="9"/>
                <w:szCs w:val="9"/>
                <w:color w:val="auto"/>
              </w:rPr>
              <w:t>(</w:t>
            </w:r>
          </w:p>
        </w:tc>
        <w:tc>
          <w:tcPr>
            <w:tcW w:w="780" w:type="dxa"/>
            <w:vAlign w:val="bottom"/>
            <w:gridSpan w:val="7"/>
          </w:tcPr>
          <w:p>
            <w:pPr>
              <w:jc w:val="right"/>
              <w:ind w:right="60"/>
              <w:spacing w:after="0"/>
              <w:rPr>
                <w:sz w:val="20"/>
                <w:szCs w:val="20"/>
                <w:color w:val="auto"/>
              </w:rPr>
            </w:pPr>
            <w:r>
              <w:rPr>
                <w:rFonts w:ascii="Courier New" w:cs="Courier New" w:eastAsia="Courier New" w:hAnsi="Courier New"/>
                <w:sz w:val="9"/>
                <w:szCs w:val="9"/>
                <w:color w:val="auto"/>
              </w:rPr>
              <w:t>( 180,894 )</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Courier New" w:cs="Courier New" w:eastAsia="Courier New" w:hAnsi="Courier New"/>
                <w:sz w:val="9"/>
                <w:szCs w:val="9"/>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01"/>
        </w:trPr>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500" w:type="dxa"/>
            <w:vAlign w:val="bottom"/>
          </w:tcPr>
          <w:p>
            <w:pPr>
              <w:spacing w:after="0"/>
              <w:rPr>
                <w:sz w:val="8"/>
                <w:szCs w:val="8"/>
                <w:color w:val="auto"/>
              </w:rPr>
            </w:pPr>
          </w:p>
        </w:tc>
        <w:tc>
          <w:tcPr>
            <w:tcW w:w="540" w:type="dxa"/>
            <w:vAlign w:val="bottom"/>
            <w:gridSpan w:val="4"/>
          </w:tcPr>
          <w:p>
            <w:pPr>
              <w:jc w:val="right"/>
              <w:spacing w:after="0"/>
              <w:rPr>
                <w:sz w:val="20"/>
                <w:szCs w:val="20"/>
                <w:color w:val="auto"/>
              </w:rPr>
            </w:pPr>
            <w:r>
              <w:rPr>
                <w:rFonts w:ascii="Courier New" w:cs="Courier New" w:eastAsia="Courier New" w:hAnsi="Courier New"/>
                <w:sz w:val="9"/>
                <w:szCs w:val="9"/>
                <w:color w:val="auto"/>
              </w:rPr>
              <w:t>170,379</w:t>
            </w:r>
          </w:p>
        </w:tc>
        <w:tc>
          <w:tcPr>
            <w:tcW w:w="180" w:type="dxa"/>
            <w:vAlign w:val="bottom"/>
            <w:gridSpan w:val="2"/>
          </w:tcPr>
          <w:p>
            <w:pPr>
              <w:jc w:val="right"/>
              <w:ind w:right="60"/>
              <w:spacing w:after="0"/>
              <w:rPr>
                <w:sz w:val="20"/>
                <w:szCs w:val="20"/>
                <w:color w:val="auto"/>
              </w:rPr>
            </w:pPr>
            <w:r>
              <w:rPr>
                <w:rFonts w:ascii="Courier New" w:cs="Courier New" w:eastAsia="Courier New" w:hAnsi="Courier New"/>
                <w:sz w:val="9"/>
                <w:szCs w:val="9"/>
                <w:color w:val="auto"/>
              </w:rPr>
              <w:t>)</w:t>
            </w: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gridSpan w:val="5"/>
          </w:tcPr>
          <w:p>
            <w:pPr>
              <w:jc w:val="right"/>
              <w:ind w:right="20"/>
              <w:spacing w:after="0"/>
              <w:rPr>
                <w:sz w:val="20"/>
                <w:szCs w:val="20"/>
                <w:color w:val="auto"/>
              </w:rPr>
            </w:pPr>
            <w:r>
              <w:rPr>
                <w:rFonts w:ascii="Courier New" w:cs="Courier New" w:eastAsia="Courier New" w:hAnsi="Courier New"/>
                <w:sz w:val="9"/>
                <w:szCs w:val="9"/>
                <w:color w:val="auto"/>
              </w:rPr>
              <w:t>208,201</w:t>
            </w:r>
          </w:p>
        </w:tc>
        <w:tc>
          <w:tcPr>
            <w:tcW w:w="80" w:type="dxa"/>
            <w:vAlign w:val="bottom"/>
          </w:tcPr>
          <w:p>
            <w:pPr>
              <w:jc w:val="right"/>
              <w:spacing w:after="0"/>
              <w:rPr>
                <w:sz w:val="20"/>
                <w:szCs w:val="20"/>
                <w:color w:val="auto"/>
              </w:rPr>
            </w:pPr>
            <w:r>
              <w:rPr>
                <w:rFonts w:ascii="Courier New" w:cs="Courier New" w:eastAsia="Courier New" w:hAnsi="Courier New"/>
                <w:sz w:val="9"/>
                <w:szCs w:val="9"/>
                <w:color w:val="auto"/>
              </w:rPr>
              <w:t>)</w:t>
            </w: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71"/>
        </w:trPr>
        <w:tc>
          <w:tcPr>
            <w:tcW w:w="20" w:type="dxa"/>
            <w:vAlign w:val="bottom"/>
          </w:tcPr>
          <w:p>
            <w:pPr>
              <w:spacing w:after="0"/>
              <w:rPr>
                <w:sz w:val="6"/>
                <w:szCs w:val="6"/>
                <w:color w:val="auto"/>
              </w:rPr>
            </w:pPr>
          </w:p>
        </w:tc>
        <w:tc>
          <w:tcPr>
            <w:tcW w:w="3040" w:type="dxa"/>
            <w:vAlign w:val="bottom"/>
            <w:tcBorders>
              <w:bottom w:val="single" w:sz="8" w:color="2C2C2C"/>
            </w:tcBorders>
            <w:gridSpan w:val="2"/>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gridSpan w:val="2"/>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gridSpan w:val="2"/>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r>
      <w:tr>
        <w:trPr>
          <w:trHeight w:val="144"/>
        </w:trPr>
        <w:tc>
          <w:tcPr>
            <w:tcW w:w="20" w:type="dxa"/>
            <w:vAlign w:val="bottom"/>
          </w:tcPr>
          <w:p>
            <w:pPr>
              <w:spacing w:after="0"/>
              <w:rPr>
                <w:sz w:val="12"/>
                <w:szCs w:val="12"/>
                <w:color w:val="auto"/>
              </w:rPr>
            </w:pPr>
          </w:p>
        </w:tc>
        <w:tc>
          <w:tcPr>
            <w:tcW w:w="3040" w:type="dxa"/>
            <w:vAlign w:val="bottom"/>
            <w:gridSpan w:val="2"/>
          </w:tcPr>
          <w:p>
            <w:pPr>
              <w:ind w:left="80"/>
              <w:spacing w:after="0"/>
              <w:rPr>
                <w:sz w:val="20"/>
                <w:szCs w:val="20"/>
                <w:color w:val="auto"/>
              </w:rPr>
            </w:pPr>
            <w:r>
              <w:rPr>
                <w:rFonts w:ascii="Courier New" w:cs="Courier New" w:eastAsia="Courier New" w:hAnsi="Courier New"/>
                <w:sz w:val="9"/>
                <w:szCs w:val="9"/>
                <w:color w:val="auto"/>
              </w:rPr>
              <w:t>Pawn loans repaid</w:t>
            </w:r>
          </w:p>
        </w:tc>
        <w:tc>
          <w:tcPr>
            <w:tcW w:w="720" w:type="dxa"/>
            <w:vAlign w:val="bottom"/>
            <w:gridSpan w:val="6"/>
          </w:tcPr>
          <w:p>
            <w:pPr>
              <w:jc w:val="right"/>
              <w:ind w:right="60"/>
              <w:spacing w:after="0"/>
              <w:rPr>
                <w:sz w:val="20"/>
                <w:szCs w:val="20"/>
                <w:color w:val="auto"/>
              </w:rPr>
            </w:pPr>
            <w:r>
              <w:rPr>
                <w:rFonts w:ascii="Courier New" w:cs="Courier New" w:eastAsia="Courier New" w:hAnsi="Courier New"/>
                <w:sz w:val="9"/>
                <w:szCs w:val="9"/>
                <w:color w:val="auto"/>
              </w:rPr>
              <w:t>108,906</w:t>
            </w:r>
          </w:p>
        </w:tc>
        <w:tc>
          <w:tcPr>
            <w:tcW w:w="780" w:type="dxa"/>
            <w:vAlign w:val="bottom"/>
            <w:gridSpan w:val="7"/>
          </w:tcPr>
          <w:p>
            <w:pPr>
              <w:jc w:val="right"/>
              <w:ind w:right="60"/>
              <w:spacing w:after="0"/>
              <w:rPr>
                <w:sz w:val="20"/>
                <w:szCs w:val="20"/>
                <w:color w:val="auto"/>
              </w:rPr>
            </w:pPr>
            <w:r>
              <w:rPr>
                <w:rFonts w:ascii="Courier New" w:cs="Courier New" w:eastAsia="Courier New" w:hAnsi="Courier New"/>
                <w:sz w:val="9"/>
                <w:szCs w:val="9"/>
                <w:color w:val="auto"/>
              </w:rPr>
              <w:t>114,429</w:t>
            </w:r>
          </w:p>
        </w:tc>
        <w:tc>
          <w:tcPr>
            <w:tcW w:w="600" w:type="dxa"/>
            <w:vAlign w:val="bottom"/>
            <w:gridSpan w:val="6"/>
          </w:tcPr>
          <w:p>
            <w:pPr>
              <w:jc w:val="right"/>
              <w:spacing w:after="0"/>
              <w:rPr>
                <w:sz w:val="20"/>
                <w:szCs w:val="20"/>
                <w:color w:val="auto"/>
              </w:rPr>
            </w:pPr>
            <w:r>
              <w:rPr>
                <w:rFonts w:ascii="Courier New" w:cs="Courier New" w:eastAsia="Courier New" w:hAnsi="Courier New"/>
                <w:sz w:val="9"/>
                <w:szCs w:val="9"/>
                <w:color w:val="auto"/>
              </w:rPr>
              <w:t>126,311</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68"/>
        </w:trPr>
        <w:tc>
          <w:tcPr>
            <w:tcW w:w="20" w:type="dxa"/>
            <w:vAlign w:val="bottom"/>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5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60" w:type="dxa"/>
            <w:vAlign w:val="bottom"/>
            <w:tcBorders>
              <w:top w:val="single" w:sz="8" w:color="auto"/>
              <w:bottom w:val="single" w:sz="8" w:color="2C2C2C"/>
            </w:tcBorders>
          </w:tcPr>
          <w:p>
            <w:pPr>
              <w:spacing w:after="0"/>
              <w:rPr>
                <w:sz w:val="5"/>
                <w:szCs w:val="5"/>
                <w:color w:val="auto"/>
              </w:rPr>
            </w:pPr>
          </w:p>
        </w:tc>
        <w:tc>
          <w:tcPr>
            <w:tcW w:w="100" w:type="dxa"/>
            <w:vAlign w:val="bottom"/>
            <w:tcBorders>
              <w:top w:val="single" w:sz="8" w:color="auto"/>
              <w:bottom w:val="single" w:sz="8" w:color="2C2C2C"/>
            </w:tcBorders>
          </w:tcPr>
          <w:p>
            <w:pPr>
              <w:spacing w:after="0"/>
              <w:rPr>
                <w:sz w:val="5"/>
                <w:szCs w:val="5"/>
                <w:color w:val="auto"/>
              </w:rPr>
            </w:pPr>
          </w:p>
        </w:tc>
        <w:tc>
          <w:tcPr>
            <w:tcW w:w="60" w:type="dxa"/>
            <w:vAlign w:val="bottom"/>
            <w:tcBorders>
              <w:top w:val="single" w:sz="8" w:color="auto"/>
              <w:bottom w:val="single" w:sz="8" w:color="2C2C2C"/>
            </w:tcBorders>
          </w:tcPr>
          <w:p>
            <w:pPr>
              <w:spacing w:after="0"/>
              <w:rPr>
                <w:sz w:val="5"/>
                <w:szCs w:val="5"/>
                <w:color w:val="auto"/>
              </w:rPr>
            </w:pPr>
          </w:p>
        </w:tc>
        <w:tc>
          <w:tcPr>
            <w:tcW w:w="120" w:type="dxa"/>
            <w:vAlign w:val="bottom"/>
            <w:tcBorders>
              <w:top w:val="single" w:sz="8" w:color="auto"/>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0" w:type="dxa"/>
            <w:vAlign w:val="bottom"/>
            <w:tcBorders>
              <w:top w:val="single" w:sz="8" w:color="auto"/>
              <w:bottom w:val="single" w:sz="8" w:color="2C2C2C"/>
            </w:tcBorders>
          </w:tcPr>
          <w:p>
            <w:pPr>
              <w:spacing w:after="0"/>
              <w:rPr>
                <w:sz w:val="5"/>
                <w:szCs w:val="5"/>
                <w:color w:val="auto"/>
              </w:rPr>
            </w:pPr>
          </w:p>
        </w:tc>
        <w:tc>
          <w:tcPr>
            <w:tcW w:w="180" w:type="dxa"/>
            <w:vAlign w:val="bottom"/>
            <w:tcBorders>
              <w:top w:val="single" w:sz="8" w:color="auto"/>
              <w:bottom w:val="single" w:sz="8" w:color="2C2C2C"/>
            </w:tcBorders>
          </w:tcPr>
          <w:p>
            <w:pPr>
              <w:spacing w:after="0"/>
              <w:rPr>
                <w:sz w:val="5"/>
                <w:szCs w:val="5"/>
                <w:color w:val="auto"/>
              </w:rPr>
            </w:pPr>
          </w:p>
        </w:tc>
        <w:tc>
          <w:tcPr>
            <w:tcW w:w="100" w:type="dxa"/>
            <w:vAlign w:val="bottom"/>
            <w:tcBorders>
              <w:top w:val="single" w:sz="8" w:color="auto"/>
              <w:bottom w:val="single" w:sz="8" w:color="2C2C2C"/>
            </w:tcBorders>
          </w:tcPr>
          <w:p>
            <w:pPr>
              <w:spacing w:after="0"/>
              <w:rPr>
                <w:sz w:val="5"/>
                <w:szCs w:val="5"/>
                <w:color w:val="auto"/>
              </w:rPr>
            </w:pPr>
          </w:p>
        </w:tc>
        <w:tc>
          <w:tcPr>
            <w:tcW w:w="60" w:type="dxa"/>
            <w:vAlign w:val="bottom"/>
            <w:tcBorders>
              <w:top w:val="single" w:sz="8" w:color="auto"/>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0" w:type="dxa"/>
            <w:vAlign w:val="bottom"/>
            <w:tcBorders>
              <w:top w:val="single" w:sz="8" w:color="auto"/>
              <w:bottom w:val="single" w:sz="8" w:color="2C2C2C"/>
            </w:tcBorders>
          </w:tcPr>
          <w:p>
            <w:pPr>
              <w:spacing w:after="0"/>
              <w:rPr>
                <w:sz w:val="5"/>
                <w:szCs w:val="5"/>
                <w:color w:val="auto"/>
              </w:rPr>
            </w:pPr>
          </w:p>
        </w:tc>
        <w:tc>
          <w:tcPr>
            <w:tcW w:w="60" w:type="dxa"/>
            <w:vAlign w:val="bottom"/>
            <w:tcBorders>
              <w:top w:val="single" w:sz="8" w:color="auto"/>
              <w:bottom w:val="single" w:sz="8" w:color="2C2C2C"/>
            </w:tcBorders>
          </w:tcPr>
          <w:p>
            <w:pPr>
              <w:spacing w:after="0"/>
              <w:rPr>
                <w:sz w:val="5"/>
                <w:szCs w:val="5"/>
                <w:color w:val="auto"/>
              </w:rPr>
            </w:pPr>
          </w:p>
        </w:tc>
        <w:tc>
          <w:tcPr>
            <w:tcW w:w="180" w:type="dxa"/>
            <w:vAlign w:val="bottom"/>
            <w:tcBorders>
              <w:top w:val="single" w:sz="8" w:color="auto"/>
              <w:bottom w:val="single" w:sz="8" w:color="2C2C2C"/>
            </w:tcBorders>
          </w:tcPr>
          <w:p>
            <w:pPr>
              <w:spacing w:after="0"/>
              <w:rPr>
                <w:sz w:val="5"/>
                <w:szCs w:val="5"/>
                <w:color w:val="auto"/>
              </w:rPr>
            </w:pPr>
          </w:p>
        </w:tc>
        <w:tc>
          <w:tcPr>
            <w:tcW w:w="80" w:type="dxa"/>
            <w:vAlign w:val="bottom"/>
            <w:tcBorders>
              <w:top w:val="single" w:sz="8" w:color="auto"/>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r>
      <w:tr>
        <w:trPr>
          <w:trHeight w:val="161"/>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720" w:type="dxa"/>
            <w:vAlign w:val="bottom"/>
            <w:gridSpan w:val="6"/>
          </w:tcPr>
          <w:p>
            <w:pPr>
              <w:jc w:val="right"/>
              <w:ind w:right="60"/>
              <w:spacing w:after="0"/>
              <w:rPr>
                <w:sz w:val="20"/>
                <w:szCs w:val="20"/>
                <w:color w:val="auto"/>
              </w:rPr>
            </w:pPr>
            <w:r>
              <w:rPr>
                <w:rFonts w:ascii="Courier New" w:cs="Courier New" w:eastAsia="Courier New" w:hAnsi="Courier New"/>
                <w:sz w:val="9"/>
                <w:szCs w:val="9"/>
                <w:color w:val="auto"/>
              </w:rPr>
              <w:t>( 8,201 )</w:t>
            </w:r>
          </w:p>
        </w:tc>
        <w:tc>
          <w:tcPr>
            <w:tcW w:w="780" w:type="dxa"/>
            <w:vAlign w:val="bottom"/>
            <w:gridSpan w:val="7"/>
          </w:tcPr>
          <w:p>
            <w:pPr>
              <w:jc w:val="right"/>
              <w:ind w:right="60"/>
              <w:spacing w:after="0"/>
              <w:rPr>
                <w:sz w:val="20"/>
                <w:szCs w:val="20"/>
                <w:color w:val="auto"/>
              </w:rPr>
            </w:pPr>
            <w:r>
              <w:rPr>
                <w:rFonts w:ascii="Courier New" w:cs="Courier New" w:eastAsia="Courier New" w:hAnsi="Courier New"/>
                <w:sz w:val="9"/>
                <w:szCs w:val="9"/>
                <w:color w:val="auto"/>
              </w:rPr>
              <w:t>( 6,168 )</w:t>
            </w:r>
          </w:p>
        </w:tc>
        <w:tc>
          <w:tcPr>
            <w:tcW w:w="600" w:type="dxa"/>
            <w:vAlign w:val="bottom"/>
            <w:gridSpan w:val="6"/>
          </w:tcPr>
          <w:p>
            <w:pPr>
              <w:jc w:val="right"/>
              <w:spacing w:after="0"/>
              <w:rPr>
                <w:sz w:val="20"/>
                <w:szCs w:val="20"/>
                <w:color w:val="auto"/>
              </w:rPr>
            </w:pPr>
            <w:r>
              <w:rPr>
                <w:rFonts w:ascii="Courier New" w:cs="Courier New" w:eastAsia="Courier New" w:hAnsi="Courier New"/>
                <w:sz w:val="9"/>
                <w:szCs w:val="9"/>
                <w:color w:val="auto"/>
              </w:rPr>
              <w:t>( 3,982 )</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07"/>
        </w:trPr>
        <w:tc>
          <w:tcPr>
            <w:tcW w:w="20" w:type="dxa"/>
            <w:vAlign w:val="bottom"/>
          </w:tcPr>
          <w:p>
            <w:pPr>
              <w:spacing w:after="0"/>
              <w:rPr>
                <w:sz w:val="9"/>
                <w:szCs w:val="9"/>
                <w:color w:val="auto"/>
              </w:rPr>
            </w:pPr>
          </w:p>
        </w:tc>
        <w:tc>
          <w:tcPr>
            <w:tcW w:w="3040" w:type="dxa"/>
            <w:vAlign w:val="bottom"/>
            <w:tcBorders>
              <w:bottom w:val="single" w:sz="8" w:color="2C2C2C"/>
            </w:tcBorders>
            <w:gridSpan w:val="2"/>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gridSpan w:val="2"/>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r>
      <w:tr>
        <w:trPr>
          <w:trHeight w:val="159"/>
        </w:trPr>
        <w:tc>
          <w:tcPr>
            <w:tcW w:w="20" w:type="dxa"/>
            <w:vAlign w:val="bottom"/>
          </w:tcPr>
          <w:p>
            <w:pPr>
              <w:spacing w:after="0"/>
              <w:rPr>
                <w:sz w:val="13"/>
                <w:szCs w:val="13"/>
                <w:color w:val="auto"/>
              </w:rPr>
            </w:pPr>
          </w:p>
        </w:tc>
        <w:tc>
          <w:tcPr>
            <w:tcW w:w="3040" w:type="dxa"/>
            <w:vAlign w:val="bottom"/>
            <w:gridSpan w:val="2"/>
          </w:tcPr>
          <w:p>
            <w:pPr>
              <w:ind w:left="80"/>
              <w:spacing w:after="0"/>
              <w:rPr>
                <w:sz w:val="20"/>
                <w:szCs w:val="20"/>
                <w:color w:val="auto"/>
              </w:rPr>
            </w:pPr>
            <w:r>
              <w:rPr>
                <w:rFonts w:ascii="Courier New" w:cs="Courier New" w:eastAsia="Courier New" w:hAnsi="Courier New"/>
                <w:sz w:val="9"/>
                <w:szCs w:val="9"/>
                <w:color w:val="auto"/>
              </w:rPr>
              <w:t>Additions to property, plant and equipment</w:t>
            </w:r>
          </w:p>
        </w:tc>
        <w:tc>
          <w:tcPr>
            <w:tcW w:w="720" w:type="dxa"/>
            <w:vAlign w:val="bottom"/>
            <w:gridSpan w:val="6"/>
          </w:tcPr>
          <w:p>
            <w:pPr>
              <w:jc w:val="right"/>
              <w:ind w:right="60"/>
              <w:spacing w:after="0"/>
              <w:rPr>
                <w:sz w:val="20"/>
                <w:szCs w:val="20"/>
                <w:color w:val="auto"/>
              </w:rPr>
            </w:pPr>
            <w:r>
              <w:rPr>
                <w:rFonts w:ascii="Courier New" w:cs="Courier New" w:eastAsia="Courier New" w:hAnsi="Courier New"/>
                <w:sz w:val="9"/>
                <w:szCs w:val="9"/>
                <w:color w:val="auto"/>
              </w:rPr>
              <w:t>( 5,505 )</w:t>
            </w:r>
          </w:p>
        </w:tc>
        <w:tc>
          <w:tcPr>
            <w:tcW w:w="780" w:type="dxa"/>
            <w:vAlign w:val="bottom"/>
            <w:gridSpan w:val="7"/>
          </w:tcPr>
          <w:p>
            <w:pPr>
              <w:jc w:val="right"/>
              <w:ind w:right="60"/>
              <w:spacing w:after="0"/>
              <w:rPr>
                <w:sz w:val="20"/>
                <w:szCs w:val="20"/>
                <w:color w:val="auto"/>
              </w:rPr>
            </w:pPr>
            <w:r>
              <w:rPr>
                <w:rFonts w:ascii="Courier New" w:cs="Courier New" w:eastAsia="Courier New" w:hAnsi="Courier New"/>
                <w:sz w:val="9"/>
                <w:szCs w:val="9"/>
                <w:color w:val="auto"/>
              </w:rPr>
              <w:t>( 17,830 )</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Courier New" w:cs="Courier New" w:eastAsia="Courier New" w:hAnsi="Courier New"/>
                <w:sz w:val="9"/>
                <w:szCs w:val="9"/>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01"/>
        </w:trPr>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gridSpan w:val="6"/>
          </w:tcPr>
          <w:p>
            <w:pPr>
              <w:jc w:val="right"/>
              <w:spacing w:after="0"/>
              <w:rPr>
                <w:sz w:val="20"/>
                <w:szCs w:val="20"/>
                <w:color w:val="auto"/>
              </w:rPr>
            </w:pPr>
            <w:r>
              <w:rPr>
                <w:rFonts w:ascii="Courier New" w:cs="Courier New" w:eastAsia="Courier New" w:hAnsi="Courier New"/>
                <w:sz w:val="9"/>
                <w:szCs w:val="9"/>
                <w:color w:val="auto"/>
              </w:rPr>
              <w:t>25,793 )</w:t>
            </w: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71"/>
        </w:trPr>
        <w:tc>
          <w:tcPr>
            <w:tcW w:w="20" w:type="dxa"/>
            <w:vAlign w:val="bottom"/>
          </w:tcPr>
          <w:p>
            <w:pPr>
              <w:spacing w:after="0"/>
              <w:rPr>
                <w:sz w:val="6"/>
                <w:szCs w:val="6"/>
                <w:color w:val="auto"/>
              </w:rPr>
            </w:pPr>
          </w:p>
        </w:tc>
        <w:tc>
          <w:tcPr>
            <w:tcW w:w="3040" w:type="dxa"/>
            <w:vAlign w:val="bottom"/>
            <w:tcBorders>
              <w:bottom w:val="single" w:sz="8" w:color="2C2C2C"/>
            </w:tcBorders>
            <w:gridSpan w:val="2"/>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gridSpan w:val="2"/>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r>
      <w:tr>
        <w:trPr>
          <w:trHeight w:val="161"/>
        </w:trPr>
        <w:tc>
          <w:tcPr>
            <w:tcW w:w="20" w:type="dxa"/>
            <w:vAlign w:val="bottom"/>
          </w:tcPr>
          <w:p>
            <w:pPr>
              <w:spacing w:after="0"/>
              <w:rPr>
                <w:sz w:val="14"/>
                <w:szCs w:val="14"/>
                <w:color w:val="auto"/>
              </w:rPr>
            </w:pPr>
          </w:p>
        </w:tc>
        <w:tc>
          <w:tcPr>
            <w:tcW w:w="3040" w:type="dxa"/>
            <w:vAlign w:val="bottom"/>
            <w:gridSpan w:val="2"/>
          </w:tcPr>
          <w:p>
            <w:pPr>
              <w:ind w:left="80"/>
              <w:spacing w:after="0"/>
              <w:rPr>
                <w:sz w:val="20"/>
                <w:szCs w:val="20"/>
                <w:color w:val="auto"/>
              </w:rPr>
            </w:pPr>
            <w:r>
              <w:rPr>
                <w:rFonts w:ascii="Courier New" w:cs="Courier New" w:eastAsia="Courier New" w:hAnsi="Courier New"/>
                <w:sz w:val="9"/>
                <w:szCs w:val="9"/>
                <w:color w:val="auto"/>
              </w:rPr>
              <w:t>Acquisitions, net of cash acquired</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gridSpan w:val="2"/>
          </w:tcPr>
          <w:p>
            <w:pPr>
              <w:jc w:val="right"/>
              <w:ind w:right="60"/>
              <w:spacing w:after="0"/>
              <w:rPr>
                <w:sz w:val="20"/>
                <w:szCs w:val="20"/>
                <w:color w:val="auto"/>
              </w:rPr>
            </w:pPr>
            <w:r>
              <w:rPr>
                <w:rFonts w:ascii="Courier New" w:cs="Courier New" w:eastAsia="Courier New" w:hAnsi="Courier New"/>
                <w:sz w:val="9"/>
                <w:szCs w:val="9"/>
                <w:color w:val="auto"/>
              </w:rPr>
              <w:t>-</w:t>
            </w:r>
          </w:p>
        </w:tc>
        <w:tc>
          <w:tcPr>
            <w:tcW w:w="780" w:type="dxa"/>
            <w:vAlign w:val="bottom"/>
            <w:gridSpan w:val="7"/>
          </w:tcPr>
          <w:p>
            <w:pPr>
              <w:jc w:val="right"/>
              <w:ind w:right="60"/>
              <w:spacing w:after="0"/>
              <w:rPr>
                <w:sz w:val="20"/>
                <w:szCs w:val="20"/>
                <w:color w:val="auto"/>
              </w:rPr>
            </w:pPr>
            <w:r>
              <w:rPr>
                <w:rFonts w:ascii="Courier New" w:cs="Courier New" w:eastAsia="Courier New" w:hAnsi="Courier New"/>
                <w:sz w:val="9"/>
                <w:szCs w:val="9"/>
                <w:color w:val="auto"/>
              </w:rPr>
              <w:t>( 3,600 )</w:t>
            </w:r>
          </w:p>
        </w:tc>
        <w:tc>
          <w:tcPr>
            <w:tcW w:w="600" w:type="dxa"/>
            <w:vAlign w:val="bottom"/>
            <w:gridSpan w:val="6"/>
          </w:tcPr>
          <w:p>
            <w:pPr>
              <w:jc w:val="right"/>
              <w:spacing w:after="0"/>
              <w:rPr>
                <w:sz w:val="20"/>
                <w:szCs w:val="20"/>
                <w:color w:val="auto"/>
              </w:rPr>
            </w:pPr>
            <w:r>
              <w:rPr>
                <w:rFonts w:ascii="Courier New" w:cs="Courier New" w:eastAsia="Courier New" w:hAnsi="Courier New"/>
                <w:sz w:val="9"/>
                <w:szCs w:val="9"/>
                <w:color w:val="auto"/>
              </w:rPr>
              <w:t>( 1,802 )</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71"/>
        </w:trPr>
        <w:tc>
          <w:tcPr>
            <w:tcW w:w="20" w:type="dxa"/>
            <w:vAlign w:val="bottom"/>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5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r>
      <w:tr>
        <w:trPr>
          <w:trHeight w:val="161"/>
        </w:trPr>
        <w:tc>
          <w:tcPr>
            <w:tcW w:w="20" w:type="dxa"/>
            <w:vAlign w:val="bottom"/>
          </w:tcPr>
          <w:p>
            <w:pPr>
              <w:spacing w:after="0"/>
              <w:rPr>
                <w:sz w:val="14"/>
                <w:szCs w:val="14"/>
                <w:color w:val="auto"/>
              </w:rPr>
            </w:pPr>
          </w:p>
        </w:tc>
        <w:tc>
          <w:tcPr>
            <w:tcW w:w="540" w:type="dxa"/>
            <w:vAlign w:val="bottom"/>
          </w:tcPr>
          <w:p>
            <w:pPr>
              <w:ind w:left="80"/>
              <w:spacing w:after="0"/>
              <w:rPr>
                <w:sz w:val="20"/>
                <w:szCs w:val="20"/>
                <w:color w:val="auto"/>
              </w:rPr>
            </w:pPr>
            <w:r>
              <w:rPr>
                <w:rFonts w:ascii="Courier New" w:cs="Courier New" w:eastAsia="Courier New" w:hAnsi="Courier New"/>
                <w:sz w:val="9"/>
                <w:szCs w:val="9"/>
                <w:color w:val="auto"/>
              </w:rPr>
              <w:t>Purchase</w:t>
            </w:r>
          </w:p>
        </w:tc>
        <w:tc>
          <w:tcPr>
            <w:tcW w:w="2500" w:type="dxa"/>
            <w:vAlign w:val="bottom"/>
          </w:tcPr>
          <w:p>
            <w:pPr>
              <w:ind w:left="20"/>
              <w:spacing w:after="0"/>
              <w:rPr>
                <w:sz w:val="20"/>
                <w:szCs w:val="20"/>
                <w:color w:val="auto"/>
              </w:rPr>
            </w:pPr>
            <w:r>
              <w:rPr>
                <w:rFonts w:ascii="Courier New" w:cs="Courier New" w:eastAsia="Courier New" w:hAnsi="Courier New"/>
                <w:sz w:val="9"/>
                <w:szCs w:val="9"/>
                <w:color w:val="auto"/>
              </w:rPr>
              <w:t>of pawn related assets</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gridSpan w:val="2"/>
          </w:tcPr>
          <w:p>
            <w:pPr>
              <w:jc w:val="right"/>
              <w:ind w:right="60"/>
              <w:spacing w:after="0"/>
              <w:rPr>
                <w:sz w:val="20"/>
                <w:szCs w:val="20"/>
                <w:color w:val="auto"/>
              </w:rPr>
            </w:pPr>
            <w:r>
              <w:rPr>
                <w:rFonts w:ascii="Courier New" w:cs="Courier New" w:eastAsia="Courier New" w:hAnsi="Courier New"/>
                <w:sz w:val="9"/>
                <w:szCs w:val="9"/>
                <w:color w:val="auto"/>
              </w:rPr>
              <w:t>-</w:t>
            </w:r>
          </w:p>
        </w:tc>
        <w:tc>
          <w:tcPr>
            <w:tcW w:w="780" w:type="dxa"/>
            <w:vAlign w:val="bottom"/>
            <w:gridSpan w:val="7"/>
          </w:tcPr>
          <w:p>
            <w:pPr>
              <w:jc w:val="right"/>
              <w:ind w:right="60"/>
              <w:spacing w:after="0"/>
              <w:rPr>
                <w:sz w:val="20"/>
                <w:szCs w:val="20"/>
                <w:color w:val="auto"/>
              </w:rPr>
            </w:pPr>
            <w:r>
              <w:rPr>
                <w:rFonts w:ascii="Courier New" w:cs="Courier New" w:eastAsia="Courier New" w:hAnsi="Courier New"/>
                <w:sz w:val="9"/>
                <w:szCs w:val="9"/>
                <w:color w:val="auto"/>
              </w:rPr>
              <w:t>( 925 )</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9"/>
                <w:szCs w:val="9"/>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71"/>
        </w:trPr>
        <w:tc>
          <w:tcPr>
            <w:tcW w:w="20" w:type="dxa"/>
            <w:vAlign w:val="bottom"/>
          </w:tcPr>
          <w:p>
            <w:pPr>
              <w:spacing w:after="0"/>
              <w:rPr>
                <w:sz w:val="6"/>
                <w:szCs w:val="6"/>
                <w:color w:val="auto"/>
              </w:rPr>
            </w:pPr>
          </w:p>
        </w:tc>
        <w:tc>
          <w:tcPr>
            <w:tcW w:w="3040" w:type="dxa"/>
            <w:vAlign w:val="bottom"/>
            <w:tcBorders>
              <w:bottom w:val="single" w:sz="8" w:color="2C2C2C"/>
            </w:tcBorders>
            <w:gridSpan w:val="2"/>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gridSpan w:val="2"/>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r>
      <w:tr>
        <w:trPr>
          <w:trHeight w:val="161"/>
        </w:trPr>
        <w:tc>
          <w:tcPr>
            <w:tcW w:w="20" w:type="dxa"/>
            <w:vAlign w:val="bottom"/>
          </w:tcPr>
          <w:p>
            <w:pPr>
              <w:spacing w:after="0"/>
              <w:rPr>
                <w:sz w:val="14"/>
                <w:szCs w:val="14"/>
                <w:color w:val="auto"/>
              </w:rPr>
            </w:pPr>
          </w:p>
        </w:tc>
        <w:tc>
          <w:tcPr>
            <w:tcW w:w="3040" w:type="dxa"/>
            <w:vAlign w:val="bottom"/>
            <w:gridSpan w:val="2"/>
          </w:tcPr>
          <w:p>
            <w:pPr>
              <w:ind w:left="80"/>
              <w:spacing w:after="0"/>
              <w:rPr>
                <w:sz w:val="20"/>
                <w:szCs w:val="20"/>
                <w:color w:val="auto"/>
              </w:rPr>
            </w:pPr>
            <w:r>
              <w:rPr>
                <w:rFonts w:ascii="Courier New" w:cs="Courier New" w:eastAsia="Courier New" w:hAnsi="Courier New"/>
                <w:sz w:val="9"/>
                <w:szCs w:val="9"/>
                <w:color w:val="auto"/>
              </w:rPr>
              <w:t>Investment in unconsolidated affiliate</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gridSpan w:val="2"/>
          </w:tcPr>
          <w:p>
            <w:pPr>
              <w:jc w:val="right"/>
              <w:ind w:right="60"/>
              <w:spacing w:after="0"/>
              <w:rPr>
                <w:sz w:val="20"/>
                <w:szCs w:val="20"/>
                <w:color w:val="auto"/>
              </w:rPr>
            </w:pPr>
            <w:r>
              <w:rPr>
                <w:rFonts w:ascii="Courier New" w:cs="Courier New" w:eastAsia="Courier New" w:hAnsi="Courier New"/>
                <w:sz w:val="9"/>
                <w:szCs w:val="9"/>
                <w:color w:val="auto"/>
              </w:rPr>
              <w:t>-</w:t>
            </w:r>
          </w:p>
        </w:tc>
        <w:tc>
          <w:tcPr>
            <w:tcW w:w="780" w:type="dxa"/>
            <w:vAlign w:val="bottom"/>
            <w:gridSpan w:val="7"/>
          </w:tcPr>
          <w:p>
            <w:pPr>
              <w:jc w:val="right"/>
              <w:ind w:right="60"/>
              <w:spacing w:after="0"/>
              <w:rPr>
                <w:sz w:val="20"/>
                <w:szCs w:val="20"/>
                <w:color w:val="auto"/>
              </w:rPr>
            </w:pPr>
            <w:r>
              <w:rPr>
                <w:rFonts w:ascii="Courier New" w:cs="Courier New" w:eastAsia="Courier New" w:hAnsi="Courier New"/>
                <w:sz w:val="9"/>
                <w:szCs w:val="9"/>
                <w:color w:val="auto"/>
              </w:rPr>
              <w:t>( 10,844 )</w:t>
            </w:r>
          </w:p>
        </w:tc>
        <w:tc>
          <w:tcPr>
            <w:tcW w:w="600" w:type="dxa"/>
            <w:vAlign w:val="bottom"/>
            <w:gridSpan w:val="6"/>
          </w:tcPr>
          <w:p>
            <w:pPr>
              <w:jc w:val="right"/>
              <w:spacing w:after="0"/>
              <w:rPr>
                <w:sz w:val="20"/>
                <w:szCs w:val="20"/>
                <w:color w:val="auto"/>
              </w:rPr>
            </w:pPr>
            <w:r>
              <w:rPr>
                <w:rFonts w:ascii="Courier New" w:cs="Courier New" w:eastAsia="Courier New" w:hAnsi="Courier New"/>
                <w:sz w:val="9"/>
                <w:szCs w:val="9"/>
                <w:color w:val="auto"/>
              </w:rPr>
              <w:t>( 1,808 )</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71"/>
        </w:trPr>
        <w:tc>
          <w:tcPr>
            <w:tcW w:w="20" w:type="dxa"/>
            <w:vAlign w:val="bottom"/>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5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r>
      <w:tr>
        <w:trPr>
          <w:trHeight w:val="144"/>
        </w:trPr>
        <w:tc>
          <w:tcPr>
            <w:tcW w:w="20" w:type="dxa"/>
            <w:vAlign w:val="bottom"/>
          </w:tcPr>
          <w:p>
            <w:pPr>
              <w:spacing w:after="0"/>
              <w:rPr>
                <w:sz w:val="12"/>
                <w:szCs w:val="12"/>
                <w:color w:val="auto"/>
              </w:rPr>
            </w:pPr>
          </w:p>
        </w:tc>
        <w:tc>
          <w:tcPr>
            <w:tcW w:w="540" w:type="dxa"/>
            <w:vAlign w:val="bottom"/>
          </w:tcPr>
          <w:p>
            <w:pPr>
              <w:ind w:left="80"/>
              <w:spacing w:after="0"/>
              <w:rPr>
                <w:sz w:val="20"/>
                <w:szCs w:val="20"/>
                <w:color w:val="auto"/>
              </w:rPr>
            </w:pPr>
            <w:r>
              <w:rPr>
                <w:rFonts w:ascii="Courier New" w:cs="Courier New" w:eastAsia="Courier New" w:hAnsi="Courier New"/>
                <w:sz w:val="9"/>
                <w:szCs w:val="9"/>
                <w:color w:val="auto"/>
              </w:rPr>
              <w:t>Proceeds</w:t>
            </w:r>
          </w:p>
        </w:tc>
        <w:tc>
          <w:tcPr>
            <w:tcW w:w="2500" w:type="dxa"/>
            <w:vAlign w:val="bottom"/>
          </w:tcPr>
          <w:p>
            <w:pPr>
              <w:ind w:left="20"/>
              <w:spacing w:after="0"/>
              <w:rPr>
                <w:sz w:val="20"/>
                <w:szCs w:val="20"/>
                <w:color w:val="auto"/>
              </w:rPr>
            </w:pPr>
            <w:r>
              <w:rPr>
                <w:rFonts w:ascii="Courier New" w:cs="Courier New" w:eastAsia="Courier New" w:hAnsi="Courier New"/>
                <w:sz w:val="9"/>
                <w:szCs w:val="9"/>
                <w:color w:val="auto"/>
              </w:rPr>
              <w:t>from sale of assets</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gridSpan w:val="2"/>
          </w:tcPr>
          <w:p>
            <w:pPr>
              <w:jc w:val="right"/>
              <w:ind w:right="60"/>
              <w:spacing w:after="0"/>
              <w:rPr>
                <w:sz w:val="20"/>
                <w:szCs w:val="20"/>
                <w:color w:val="auto"/>
              </w:rPr>
            </w:pPr>
            <w:r>
              <w:rPr>
                <w:rFonts w:ascii="Courier New" w:cs="Courier New" w:eastAsia="Courier New" w:hAnsi="Courier New"/>
                <w:sz w:val="9"/>
                <w:szCs w:val="9"/>
                <w:u w:val="single" w:color="auto"/>
                <w:color w:val="auto"/>
              </w:rPr>
              <w:t>6</w:t>
            </w:r>
          </w:p>
        </w:tc>
        <w:tc>
          <w:tcPr>
            <w:tcW w:w="780" w:type="dxa"/>
            <w:vAlign w:val="bottom"/>
            <w:gridSpan w:val="7"/>
          </w:tcPr>
          <w:p>
            <w:pPr>
              <w:jc w:val="right"/>
              <w:ind w:right="60"/>
              <w:spacing w:after="0"/>
              <w:rPr>
                <w:sz w:val="20"/>
                <w:szCs w:val="20"/>
                <w:color w:val="auto"/>
              </w:rPr>
            </w:pPr>
            <w:r>
              <w:rPr>
                <w:rFonts w:ascii="Courier New" w:cs="Courier New" w:eastAsia="Courier New" w:hAnsi="Courier New"/>
                <w:sz w:val="9"/>
                <w:szCs w:val="9"/>
                <w:color w:val="auto"/>
              </w:rPr>
              <w:t>203</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Courier New" w:cs="Courier New" w:eastAsia="Courier New" w:hAnsi="Courier New"/>
                <w:sz w:val="9"/>
                <w:szCs w:val="9"/>
                <w:u w:val="single" w:color="auto"/>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68"/>
        </w:trPr>
        <w:tc>
          <w:tcPr>
            <w:tcW w:w="20" w:type="dxa"/>
            <w:vAlign w:val="bottom"/>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5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00" w:type="dxa"/>
            <w:vAlign w:val="bottom"/>
            <w:tcBorders>
              <w:top w:val="single" w:sz="8" w:color="auto"/>
              <w:bottom w:val="single" w:sz="8" w:color="2C2C2C"/>
            </w:tcBorders>
          </w:tcPr>
          <w:p>
            <w:pPr>
              <w:spacing w:after="0"/>
              <w:rPr>
                <w:sz w:val="5"/>
                <w:szCs w:val="5"/>
                <w:color w:val="auto"/>
              </w:rPr>
            </w:pPr>
          </w:p>
        </w:tc>
        <w:tc>
          <w:tcPr>
            <w:tcW w:w="60" w:type="dxa"/>
            <w:vAlign w:val="bottom"/>
            <w:tcBorders>
              <w:top w:val="single" w:sz="8" w:color="auto"/>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r>
      <w:tr>
        <w:trPr>
          <w:trHeight w:val="159"/>
        </w:trPr>
        <w:tc>
          <w:tcPr>
            <w:tcW w:w="20" w:type="dxa"/>
            <w:vAlign w:val="bottom"/>
          </w:tcPr>
          <w:p>
            <w:pPr>
              <w:spacing w:after="0"/>
              <w:rPr>
                <w:sz w:val="13"/>
                <w:szCs w:val="13"/>
                <w:color w:val="auto"/>
              </w:rPr>
            </w:pPr>
          </w:p>
        </w:tc>
        <w:tc>
          <w:tcPr>
            <w:tcW w:w="540" w:type="dxa"/>
            <w:vAlign w:val="bottom"/>
          </w:tcPr>
          <w:p>
            <w:pPr>
              <w:ind w:left="80"/>
              <w:spacing w:after="0"/>
              <w:rPr>
                <w:sz w:val="20"/>
                <w:szCs w:val="20"/>
                <w:color w:val="auto"/>
              </w:rPr>
            </w:pPr>
            <w:r>
              <w:rPr>
                <w:rFonts w:ascii="Courier New" w:cs="Courier New" w:eastAsia="Courier New" w:hAnsi="Courier New"/>
                <w:sz w:val="9"/>
                <w:szCs w:val="9"/>
                <w:color w:val="auto"/>
              </w:rPr>
              <w:t>Net cash</w:t>
            </w:r>
          </w:p>
        </w:tc>
        <w:tc>
          <w:tcPr>
            <w:tcW w:w="2500" w:type="dxa"/>
            <w:vAlign w:val="bottom"/>
          </w:tcPr>
          <w:p>
            <w:pPr>
              <w:ind w:left="20"/>
              <w:spacing w:after="0"/>
              <w:rPr>
                <w:sz w:val="20"/>
                <w:szCs w:val="20"/>
                <w:color w:val="auto"/>
              </w:rPr>
            </w:pPr>
            <w:r>
              <w:rPr>
                <w:rFonts w:ascii="Courier New" w:cs="Courier New" w:eastAsia="Courier New" w:hAnsi="Courier New"/>
                <w:sz w:val="9"/>
                <w:szCs w:val="9"/>
                <w:color w:val="auto"/>
              </w:rPr>
              <w:t>used in investing activities</w:t>
            </w:r>
          </w:p>
        </w:tc>
        <w:tc>
          <w:tcPr>
            <w:tcW w:w="720" w:type="dxa"/>
            <w:vAlign w:val="bottom"/>
            <w:gridSpan w:val="6"/>
          </w:tcPr>
          <w:p>
            <w:pPr>
              <w:jc w:val="right"/>
              <w:ind w:right="60"/>
              <w:spacing w:after="0"/>
              <w:rPr>
                <w:sz w:val="20"/>
                <w:szCs w:val="20"/>
                <w:color w:val="auto"/>
              </w:rPr>
            </w:pPr>
            <w:r>
              <w:rPr>
                <w:rFonts w:ascii="Courier New" w:cs="Courier New" w:eastAsia="Courier New" w:hAnsi="Courier New"/>
                <w:sz w:val="9"/>
                <w:szCs w:val="9"/>
                <w:color w:val="auto"/>
              </w:rPr>
              <w:t>( 13,700 )</w:t>
            </w:r>
          </w:p>
        </w:tc>
        <w:tc>
          <w:tcPr>
            <w:tcW w:w="780" w:type="dxa"/>
            <w:vAlign w:val="bottom"/>
            <w:gridSpan w:val="7"/>
          </w:tcPr>
          <w:p>
            <w:pPr>
              <w:jc w:val="right"/>
              <w:ind w:right="60"/>
              <w:spacing w:after="0"/>
              <w:rPr>
                <w:sz w:val="20"/>
                <w:szCs w:val="20"/>
                <w:color w:val="auto"/>
              </w:rPr>
            </w:pPr>
            <w:r>
              <w:rPr>
                <w:rFonts w:ascii="Courier New" w:cs="Courier New" w:eastAsia="Courier New" w:hAnsi="Courier New"/>
                <w:sz w:val="9"/>
                <w:szCs w:val="9"/>
                <w:color w:val="auto"/>
              </w:rPr>
              <w:t>( 39,164 )</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Courier New" w:cs="Courier New" w:eastAsia="Courier New" w:hAnsi="Courier New"/>
                <w:sz w:val="9"/>
                <w:szCs w:val="9"/>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01"/>
        </w:trPr>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gridSpan w:val="6"/>
          </w:tcPr>
          <w:p>
            <w:pPr>
              <w:jc w:val="right"/>
              <w:spacing w:after="0"/>
              <w:rPr>
                <w:sz w:val="20"/>
                <w:szCs w:val="20"/>
                <w:color w:val="auto"/>
              </w:rPr>
            </w:pPr>
            <w:r>
              <w:rPr>
                <w:rFonts w:ascii="Courier New" w:cs="Courier New" w:eastAsia="Courier New" w:hAnsi="Courier New"/>
                <w:sz w:val="9"/>
                <w:szCs w:val="9"/>
                <w:color w:val="auto"/>
              </w:rPr>
              <w:t>33,385 )</w:t>
            </w: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71"/>
        </w:trPr>
        <w:tc>
          <w:tcPr>
            <w:tcW w:w="20" w:type="dxa"/>
            <w:vAlign w:val="bottom"/>
          </w:tcPr>
          <w:p>
            <w:pPr>
              <w:spacing w:after="0"/>
              <w:rPr>
                <w:sz w:val="6"/>
                <w:szCs w:val="6"/>
                <w:color w:val="auto"/>
              </w:rPr>
            </w:pPr>
          </w:p>
        </w:tc>
        <w:tc>
          <w:tcPr>
            <w:tcW w:w="3040" w:type="dxa"/>
            <w:vAlign w:val="bottom"/>
            <w:tcBorders>
              <w:bottom w:val="single" w:sz="8" w:color="2C2C2C"/>
            </w:tcBorders>
            <w:gridSpan w:val="2"/>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r>
      <w:tr>
        <w:trPr>
          <w:trHeight w:val="250"/>
        </w:trPr>
        <w:tc>
          <w:tcPr>
            <w:tcW w:w="20" w:type="dxa"/>
            <w:vAlign w:val="bottom"/>
          </w:tcPr>
          <w:p>
            <w:pPr>
              <w:spacing w:after="0"/>
              <w:rPr>
                <w:sz w:val="21"/>
                <w:szCs w:val="21"/>
                <w:color w:val="auto"/>
              </w:rPr>
            </w:pPr>
          </w:p>
        </w:tc>
        <w:tc>
          <w:tcPr>
            <w:tcW w:w="3040" w:type="dxa"/>
            <w:vAlign w:val="bottom"/>
            <w:tcBorders>
              <w:bottom w:val="single" w:sz="8" w:color="2C2C2C"/>
            </w:tcBorders>
            <w:gridSpan w:val="2"/>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16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r>
      <w:tr>
        <w:trPr>
          <w:trHeight w:val="161"/>
        </w:trPr>
        <w:tc>
          <w:tcPr>
            <w:tcW w:w="20" w:type="dxa"/>
            <w:vAlign w:val="bottom"/>
          </w:tcPr>
          <w:p>
            <w:pPr>
              <w:spacing w:after="0"/>
              <w:rPr>
                <w:sz w:val="14"/>
                <w:szCs w:val="14"/>
                <w:color w:val="auto"/>
              </w:rPr>
            </w:pPr>
          </w:p>
        </w:tc>
        <w:tc>
          <w:tcPr>
            <w:tcW w:w="3040" w:type="dxa"/>
            <w:vAlign w:val="bottom"/>
            <w:gridSpan w:val="2"/>
          </w:tcPr>
          <w:p>
            <w:pPr>
              <w:ind w:left="80"/>
              <w:spacing w:after="0"/>
              <w:rPr>
                <w:sz w:val="20"/>
                <w:szCs w:val="20"/>
                <w:color w:val="auto"/>
              </w:rPr>
            </w:pPr>
            <w:r>
              <w:rPr>
                <w:rFonts w:ascii="Courier New" w:cs="Courier New" w:eastAsia="Courier New" w:hAnsi="Courier New"/>
                <w:sz w:val="9"/>
                <w:szCs w:val="9"/>
                <w:color w:val="auto"/>
              </w:rPr>
              <w:t>Financing Activities:</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07"/>
        </w:trPr>
        <w:tc>
          <w:tcPr>
            <w:tcW w:w="20" w:type="dxa"/>
            <w:vAlign w:val="bottom"/>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250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gridSpan w:val="2"/>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gridSpan w:val="2"/>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r>
      <w:tr>
        <w:trPr>
          <w:trHeight w:val="161"/>
        </w:trPr>
        <w:tc>
          <w:tcPr>
            <w:tcW w:w="20" w:type="dxa"/>
            <w:vAlign w:val="bottom"/>
          </w:tcPr>
          <w:p>
            <w:pPr>
              <w:spacing w:after="0"/>
              <w:rPr>
                <w:sz w:val="14"/>
                <w:szCs w:val="14"/>
                <w:color w:val="auto"/>
              </w:rPr>
            </w:pPr>
          </w:p>
        </w:tc>
        <w:tc>
          <w:tcPr>
            <w:tcW w:w="540" w:type="dxa"/>
            <w:vAlign w:val="bottom"/>
          </w:tcPr>
          <w:p>
            <w:pPr>
              <w:ind w:left="80"/>
              <w:spacing w:after="0"/>
              <w:rPr>
                <w:sz w:val="20"/>
                <w:szCs w:val="20"/>
                <w:color w:val="auto"/>
              </w:rPr>
            </w:pPr>
            <w:r>
              <w:rPr>
                <w:rFonts w:ascii="Courier New" w:cs="Courier New" w:eastAsia="Courier New" w:hAnsi="Courier New"/>
                <w:sz w:val="9"/>
                <w:szCs w:val="9"/>
                <w:color w:val="auto"/>
              </w:rPr>
              <w:t>Proceeds</w:t>
            </w:r>
          </w:p>
        </w:tc>
        <w:tc>
          <w:tcPr>
            <w:tcW w:w="2500" w:type="dxa"/>
            <w:vAlign w:val="bottom"/>
          </w:tcPr>
          <w:p>
            <w:pPr>
              <w:ind w:left="20"/>
              <w:spacing w:after="0"/>
              <w:rPr>
                <w:sz w:val="20"/>
                <w:szCs w:val="20"/>
                <w:color w:val="auto"/>
              </w:rPr>
            </w:pPr>
            <w:r>
              <w:rPr>
                <w:rFonts w:ascii="Courier New" w:cs="Courier New" w:eastAsia="Courier New" w:hAnsi="Courier New"/>
                <w:sz w:val="9"/>
                <w:szCs w:val="9"/>
                <w:color w:val="auto"/>
              </w:rPr>
              <w:t>from bank borrowings</w:t>
            </w:r>
          </w:p>
        </w:tc>
        <w:tc>
          <w:tcPr>
            <w:tcW w:w="720" w:type="dxa"/>
            <w:vAlign w:val="bottom"/>
            <w:gridSpan w:val="6"/>
          </w:tcPr>
          <w:p>
            <w:pPr>
              <w:jc w:val="right"/>
              <w:ind w:right="60"/>
              <w:spacing w:after="0"/>
              <w:rPr>
                <w:sz w:val="20"/>
                <w:szCs w:val="20"/>
                <w:color w:val="auto"/>
              </w:rPr>
            </w:pPr>
            <w:r>
              <w:rPr>
                <w:rFonts w:ascii="Courier New" w:cs="Courier New" w:eastAsia="Courier New" w:hAnsi="Courier New"/>
                <w:sz w:val="9"/>
                <w:szCs w:val="9"/>
                <w:color w:val="auto"/>
              </w:rPr>
              <w:t>15,000</w:t>
            </w:r>
          </w:p>
        </w:tc>
        <w:tc>
          <w:tcPr>
            <w:tcW w:w="780" w:type="dxa"/>
            <w:vAlign w:val="bottom"/>
            <w:gridSpan w:val="7"/>
          </w:tcPr>
          <w:p>
            <w:pPr>
              <w:jc w:val="right"/>
              <w:ind w:right="60"/>
              <w:spacing w:after="0"/>
              <w:rPr>
                <w:sz w:val="20"/>
                <w:szCs w:val="20"/>
                <w:color w:val="auto"/>
              </w:rPr>
            </w:pPr>
            <w:r>
              <w:rPr>
                <w:rFonts w:ascii="Courier New" w:cs="Courier New" w:eastAsia="Courier New" w:hAnsi="Courier New"/>
                <w:sz w:val="9"/>
                <w:szCs w:val="9"/>
                <w:color w:val="auto"/>
              </w:rPr>
              <w:t>48,000</w:t>
            </w:r>
          </w:p>
        </w:tc>
        <w:tc>
          <w:tcPr>
            <w:tcW w:w="600" w:type="dxa"/>
            <w:vAlign w:val="bottom"/>
            <w:gridSpan w:val="6"/>
          </w:tcPr>
          <w:p>
            <w:pPr>
              <w:jc w:val="right"/>
              <w:spacing w:after="0"/>
              <w:rPr>
                <w:sz w:val="20"/>
                <w:szCs w:val="20"/>
                <w:color w:val="auto"/>
              </w:rPr>
            </w:pPr>
            <w:r>
              <w:rPr>
                <w:rFonts w:ascii="Courier New" w:cs="Courier New" w:eastAsia="Courier New" w:hAnsi="Courier New"/>
                <w:sz w:val="9"/>
                <w:szCs w:val="9"/>
                <w:color w:val="auto"/>
              </w:rPr>
              <w:t>52,000</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71"/>
        </w:trPr>
        <w:tc>
          <w:tcPr>
            <w:tcW w:w="20" w:type="dxa"/>
            <w:vAlign w:val="bottom"/>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5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gridSpan w:val="2"/>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r>
      <w:tr>
        <w:trPr>
          <w:trHeight w:val="159"/>
        </w:trPr>
        <w:tc>
          <w:tcPr>
            <w:tcW w:w="20" w:type="dxa"/>
            <w:vAlign w:val="bottom"/>
          </w:tcPr>
          <w:p>
            <w:pPr>
              <w:spacing w:after="0"/>
              <w:rPr>
                <w:sz w:val="13"/>
                <w:szCs w:val="13"/>
                <w:color w:val="auto"/>
              </w:rPr>
            </w:pPr>
          </w:p>
        </w:tc>
        <w:tc>
          <w:tcPr>
            <w:tcW w:w="540" w:type="dxa"/>
            <w:vAlign w:val="bottom"/>
          </w:tcPr>
          <w:p>
            <w:pPr>
              <w:ind w:left="80"/>
              <w:spacing w:after="0"/>
              <w:rPr>
                <w:sz w:val="20"/>
                <w:szCs w:val="20"/>
                <w:color w:val="auto"/>
              </w:rPr>
            </w:pPr>
            <w:r>
              <w:rPr>
                <w:rFonts w:ascii="Courier New" w:cs="Courier New" w:eastAsia="Courier New" w:hAnsi="Courier New"/>
                <w:sz w:val="9"/>
                <w:szCs w:val="9"/>
                <w:color w:val="auto"/>
              </w:rPr>
              <w:t>Payments</w:t>
            </w:r>
          </w:p>
        </w:tc>
        <w:tc>
          <w:tcPr>
            <w:tcW w:w="2500" w:type="dxa"/>
            <w:vAlign w:val="bottom"/>
          </w:tcPr>
          <w:p>
            <w:pPr>
              <w:ind w:left="20"/>
              <w:spacing w:after="0"/>
              <w:rPr>
                <w:sz w:val="20"/>
                <w:szCs w:val="20"/>
                <w:color w:val="auto"/>
              </w:rPr>
            </w:pPr>
            <w:r>
              <w:rPr>
                <w:rFonts w:ascii="Courier New" w:cs="Courier New" w:eastAsia="Courier New" w:hAnsi="Courier New"/>
                <w:sz w:val="9"/>
                <w:szCs w:val="9"/>
                <w:color w:val="auto"/>
              </w:rPr>
              <w:t>on bank borrowings</w:t>
            </w:r>
          </w:p>
        </w:tc>
        <w:tc>
          <w:tcPr>
            <w:tcW w:w="720" w:type="dxa"/>
            <w:vAlign w:val="bottom"/>
            <w:gridSpan w:val="6"/>
          </w:tcPr>
          <w:p>
            <w:pPr>
              <w:jc w:val="right"/>
              <w:ind w:right="60"/>
              <w:spacing w:after="0"/>
              <w:rPr>
                <w:sz w:val="20"/>
                <w:szCs w:val="20"/>
                <w:color w:val="auto"/>
              </w:rPr>
            </w:pPr>
            <w:r>
              <w:rPr>
                <w:rFonts w:ascii="Courier New" w:cs="Courier New" w:eastAsia="Courier New" w:hAnsi="Courier New"/>
                <w:sz w:val="9"/>
                <w:szCs w:val="9"/>
                <w:color w:val="auto"/>
              </w:rPr>
              <w:t>( 12,274 )</w:t>
            </w:r>
          </w:p>
        </w:tc>
        <w:tc>
          <w:tcPr>
            <w:tcW w:w="780" w:type="dxa"/>
            <w:vAlign w:val="bottom"/>
            <w:gridSpan w:val="7"/>
          </w:tcPr>
          <w:p>
            <w:pPr>
              <w:jc w:val="right"/>
              <w:ind w:right="60"/>
              <w:spacing w:after="0"/>
              <w:rPr>
                <w:sz w:val="20"/>
                <w:szCs w:val="20"/>
                <w:color w:val="auto"/>
              </w:rPr>
            </w:pPr>
            <w:r>
              <w:rPr>
                <w:rFonts w:ascii="Courier New" w:cs="Courier New" w:eastAsia="Courier New" w:hAnsi="Courier New"/>
                <w:sz w:val="9"/>
                <w:szCs w:val="9"/>
                <w:color w:val="auto"/>
              </w:rPr>
              <w:t>( 19,009 )</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Courier New" w:cs="Courier New" w:eastAsia="Courier New" w:hAnsi="Courier New"/>
                <w:sz w:val="9"/>
                <w:szCs w:val="9"/>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01"/>
        </w:trPr>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gridSpan w:val="6"/>
          </w:tcPr>
          <w:p>
            <w:pPr>
              <w:jc w:val="right"/>
              <w:spacing w:after="0"/>
              <w:rPr>
                <w:sz w:val="20"/>
                <w:szCs w:val="20"/>
                <w:color w:val="auto"/>
              </w:rPr>
            </w:pPr>
            <w:r>
              <w:rPr>
                <w:rFonts w:ascii="Courier New" w:cs="Courier New" w:eastAsia="Courier New" w:hAnsi="Courier New"/>
                <w:sz w:val="9"/>
                <w:szCs w:val="9"/>
                <w:color w:val="auto"/>
              </w:rPr>
              <w:t>17,010 )</w:t>
            </w: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71"/>
        </w:trPr>
        <w:tc>
          <w:tcPr>
            <w:tcW w:w="20" w:type="dxa"/>
            <w:vAlign w:val="bottom"/>
          </w:tcPr>
          <w:p>
            <w:pPr>
              <w:spacing w:after="0"/>
              <w:rPr>
                <w:sz w:val="6"/>
                <w:szCs w:val="6"/>
                <w:color w:val="auto"/>
              </w:rPr>
            </w:pPr>
          </w:p>
        </w:tc>
        <w:tc>
          <w:tcPr>
            <w:tcW w:w="3040" w:type="dxa"/>
            <w:vAlign w:val="bottom"/>
            <w:tcBorders>
              <w:bottom w:val="single" w:sz="8" w:color="2C2C2C"/>
            </w:tcBorders>
            <w:gridSpan w:val="2"/>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gridSpan w:val="2"/>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r>
      <w:tr>
        <w:trPr>
          <w:trHeight w:val="144"/>
        </w:trPr>
        <w:tc>
          <w:tcPr>
            <w:tcW w:w="20" w:type="dxa"/>
            <w:vAlign w:val="bottom"/>
          </w:tcPr>
          <w:p>
            <w:pPr>
              <w:spacing w:after="0"/>
              <w:rPr>
                <w:sz w:val="12"/>
                <w:szCs w:val="12"/>
                <w:color w:val="auto"/>
              </w:rPr>
            </w:pPr>
          </w:p>
        </w:tc>
        <w:tc>
          <w:tcPr>
            <w:tcW w:w="3040" w:type="dxa"/>
            <w:vAlign w:val="bottom"/>
            <w:gridSpan w:val="2"/>
          </w:tcPr>
          <w:p>
            <w:pPr>
              <w:ind w:left="80"/>
              <w:spacing w:after="0"/>
              <w:rPr>
                <w:sz w:val="20"/>
                <w:szCs w:val="20"/>
                <w:color w:val="auto"/>
              </w:rPr>
            </w:pPr>
            <w:r>
              <w:rPr>
                <w:rFonts w:ascii="Courier New" w:cs="Courier New" w:eastAsia="Courier New" w:hAnsi="Courier New"/>
                <w:sz w:val="9"/>
                <w:szCs w:val="9"/>
                <w:color w:val="auto"/>
              </w:rPr>
              <w:t>Payment of dividends</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gridSpan w:val="2"/>
          </w:tcPr>
          <w:p>
            <w:pPr>
              <w:jc w:val="right"/>
              <w:ind w:right="60"/>
              <w:spacing w:after="0"/>
              <w:rPr>
                <w:sz w:val="20"/>
                <w:szCs w:val="20"/>
                <w:color w:val="auto"/>
              </w:rPr>
            </w:pPr>
            <w:r>
              <w:rPr>
                <w:rFonts w:ascii="Courier New" w:cs="Courier New" w:eastAsia="Courier New" w:hAnsi="Courier New"/>
                <w:sz w:val="9"/>
                <w:szCs w:val="9"/>
                <w:u w:val="single" w:color="auto"/>
                <w:color w:val="auto"/>
              </w:rPr>
              <w:t>-</w:t>
            </w:r>
          </w:p>
        </w:tc>
        <w:tc>
          <w:tcPr>
            <w:tcW w:w="780" w:type="dxa"/>
            <w:vAlign w:val="bottom"/>
            <w:gridSpan w:val="7"/>
          </w:tcPr>
          <w:p>
            <w:pPr>
              <w:jc w:val="right"/>
              <w:ind w:right="60"/>
              <w:spacing w:after="0"/>
              <w:rPr>
                <w:sz w:val="20"/>
                <w:szCs w:val="20"/>
                <w:color w:val="auto"/>
              </w:rPr>
            </w:pPr>
            <w:r>
              <w:rPr>
                <w:rFonts w:ascii="Courier New" w:cs="Courier New" w:eastAsia="Courier New" w:hAnsi="Courier New"/>
                <w:sz w:val="9"/>
                <w:szCs w:val="9"/>
                <w:color w:val="auto"/>
              </w:rPr>
              <w:t>( 150 )</w:t>
            </w:r>
          </w:p>
        </w:tc>
        <w:tc>
          <w:tcPr>
            <w:tcW w:w="600" w:type="dxa"/>
            <w:vAlign w:val="bottom"/>
            <w:gridSpan w:val="6"/>
          </w:tcPr>
          <w:p>
            <w:pPr>
              <w:jc w:val="right"/>
              <w:spacing w:after="0"/>
              <w:rPr>
                <w:sz w:val="20"/>
                <w:szCs w:val="20"/>
                <w:color w:val="auto"/>
              </w:rPr>
            </w:pPr>
            <w:r>
              <w:rPr>
                <w:rFonts w:ascii="Courier New" w:cs="Courier New" w:eastAsia="Courier New" w:hAnsi="Courier New"/>
                <w:sz w:val="9"/>
                <w:szCs w:val="9"/>
                <w:color w:val="auto"/>
              </w:rPr>
              <w:t>( 600 )</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68"/>
        </w:trPr>
        <w:tc>
          <w:tcPr>
            <w:tcW w:w="20" w:type="dxa"/>
            <w:vAlign w:val="bottom"/>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5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0" w:type="dxa"/>
            <w:vAlign w:val="bottom"/>
            <w:tcBorders>
              <w:top w:val="single" w:sz="8" w:color="auto"/>
              <w:bottom w:val="single" w:sz="8" w:color="2C2C2C"/>
            </w:tcBorders>
          </w:tcPr>
          <w:p>
            <w:pPr>
              <w:spacing w:after="0"/>
              <w:rPr>
                <w:sz w:val="5"/>
                <w:szCs w:val="5"/>
                <w:color w:val="auto"/>
              </w:rPr>
            </w:pPr>
          </w:p>
        </w:tc>
        <w:tc>
          <w:tcPr>
            <w:tcW w:w="180" w:type="dxa"/>
            <w:vAlign w:val="bottom"/>
            <w:tcBorders>
              <w:top w:val="single" w:sz="8" w:color="auto"/>
              <w:bottom w:val="single" w:sz="8" w:color="2C2C2C"/>
            </w:tcBorders>
          </w:tcPr>
          <w:p>
            <w:pPr>
              <w:spacing w:after="0"/>
              <w:rPr>
                <w:sz w:val="5"/>
                <w:szCs w:val="5"/>
                <w:color w:val="auto"/>
              </w:rPr>
            </w:pPr>
          </w:p>
        </w:tc>
        <w:tc>
          <w:tcPr>
            <w:tcW w:w="100" w:type="dxa"/>
            <w:vAlign w:val="bottom"/>
            <w:tcBorders>
              <w:top w:val="single" w:sz="8" w:color="auto"/>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0" w:type="dxa"/>
            <w:vAlign w:val="bottom"/>
            <w:tcBorders>
              <w:top w:val="single" w:sz="8" w:color="auto"/>
              <w:bottom w:val="single" w:sz="8" w:color="2C2C2C"/>
            </w:tcBorders>
          </w:tcPr>
          <w:p>
            <w:pPr>
              <w:spacing w:after="0"/>
              <w:rPr>
                <w:sz w:val="5"/>
                <w:szCs w:val="5"/>
                <w:color w:val="auto"/>
              </w:rPr>
            </w:pPr>
          </w:p>
        </w:tc>
        <w:tc>
          <w:tcPr>
            <w:tcW w:w="60" w:type="dxa"/>
            <w:vAlign w:val="bottom"/>
            <w:tcBorders>
              <w:top w:val="single" w:sz="8" w:color="auto"/>
              <w:bottom w:val="single" w:sz="8" w:color="2C2C2C"/>
            </w:tcBorders>
          </w:tcPr>
          <w:p>
            <w:pPr>
              <w:spacing w:after="0"/>
              <w:rPr>
                <w:sz w:val="5"/>
                <w:szCs w:val="5"/>
                <w:color w:val="auto"/>
              </w:rPr>
            </w:pPr>
          </w:p>
        </w:tc>
        <w:tc>
          <w:tcPr>
            <w:tcW w:w="180" w:type="dxa"/>
            <w:vAlign w:val="bottom"/>
            <w:tcBorders>
              <w:top w:val="single" w:sz="8" w:color="auto"/>
              <w:bottom w:val="single" w:sz="8" w:color="2C2C2C"/>
            </w:tcBorders>
          </w:tcPr>
          <w:p>
            <w:pPr>
              <w:spacing w:after="0"/>
              <w:rPr>
                <w:sz w:val="5"/>
                <w:szCs w:val="5"/>
                <w:color w:val="auto"/>
              </w:rPr>
            </w:pPr>
          </w:p>
        </w:tc>
        <w:tc>
          <w:tcPr>
            <w:tcW w:w="80" w:type="dxa"/>
            <w:vAlign w:val="bottom"/>
            <w:tcBorders>
              <w:top w:val="single" w:sz="8" w:color="auto"/>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r>
      <w:tr>
        <w:trPr>
          <w:trHeight w:val="144"/>
        </w:trPr>
        <w:tc>
          <w:tcPr>
            <w:tcW w:w="20" w:type="dxa"/>
            <w:vAlign w:val="bottom"/>
          </w:tcPr>
          <w:p>
            <w:pPr>
              <w:spacing w:after="0"/>
              <w:rPr>
                <w:sz w:val="12"/>
                <w:szCs w:val="12"/>
                <w:color w:val="auto"/>
              </w:rPr>
            </w:pPr>
          </w:p>
        </w:tc>
        <w:tc>
          <w:tcPr>
            <w:tcW w:w="540" w:type="dxa"/>
            <w:vAlign w:val="bottom"/>
          </w:tcPr>
          <w:p>
            <w:pPr>
              <w:ind w:left="80"/>
              <w:spacing w:after="0"/>
              <w:rPr>
                <w:sz w:val="20"/>
                <w:szCs w:val="20"/>
                <w:color w:val="auto"/>
              </w:rPr>
            </w:pPr>
            <w:r>
              <w:rPr>
                <w:rFonts w:ascii="Courier New" w:cs="Courier New" w:eastAsia="Courier New" w:hAnsi="Courier New"/>
                <w:sz w:val="9"/>
                <w:szCs w:val="9"/>
                <w:color w:val="auto"/>
              </w:rPr>
              <w:t>Net cash</w:t>
            </w:r>
          </w:p>
        </w:tc>
        <w:tc>
          <w:tcPr>
            <w:tcW w:w="2500" w:type="dxa"/>
            <w:vAlign w:val="bottom"/>
          </w:tcPr>
          <w:p>
            <w:pPr>
              <w:ind w:left="20"/>
              <w:spacing w:after="0"/>
              <w:rPr>
                <w:sz w:val="20"/>
                <w:szCs w:val="20"/>
                <w:color w:val="auto"/>
              </w:rPr>
            </w:pPr>
            <w:r>
              <w:rPr>
                <w:rFonts w:ascii="Courier New" w:cs="Courier New" w:eastAsia="Courier New" w:hAnsi="Courier New"/>
                <w:sz w:val="9"/>
                <w:szCs w:val="9"/>
                <w:color w:val="auto"/>
              </w:rPr>
              <w:t>provided by financing activities</w:t>
            </w:r>
          </w:p>
        </w:tc>
        <w:tc>
          <w:tcPr>
            <w:tcW w:w="720" w:type="dxa"/>
            <w:vAlign w:val="bottom"/>
            <w:gridSpan w:val="6"/>
          </w:tcPr>
          <w:p>
            <w:pPr>
              <w:jc w:val="right"/>
              <w:ind w:right="60"/>
              <w:spacing w:after="0"/>
              <w:rPr>
                <w:sz w:val="20"/>
                <w:szCs w:val="20"/>
                <w:color w:val="auto"/>
              </w:rPr>
            </w:pPr>
            <w:r>
              <w:rPr>
                <w:rFonts w:ascii="Courier New" w:cs="Courier New" w:eastAsia="Courier New" w:hAnsi="Courier New"/>
                <w:sz w:val="9"/>
                <w:szCs w:val="9"/>
                <w:color w:val="auto"/>
              </w:rPr>
              <w:t>2,726</w:t>
            </w:r>
          </w:p>
        </w:tc>
        <w:tc>
          <w:tcPr>
            <w:tcW w:w="780" w:type="dxa"/>
            <w:vAlign w:val="bottom"/>
            <w:gridSpan w:val="7"/>
          </w:tcPr>
          <w:p>
            <w:pPr>
              <w:jc w:val="right"/>
              <w:ind w:right="60"/>
              <w:spacing w:after="0"/>
              <w:rPr>
                <w:sz w:val="20"/>
                <w:szCs w:val="20"/>
                <w:color w:val="auto"/>
              </w:rPr>
            </w:pPr>
            <w:r>
              <w:rPr>
                <w:rFonts w:ascii="Courier New" w:cs="Courier New" w:eastAsia="Courier New" w:hAnsi="Courier New"/>
                <w:sz w:val="9"/>
                <w:szCs w:val="9"/>
                <w:color w:val="auto"/>
              </w:rPr>
              <w:t>28,841</w:t>
            </w:r>
          </w:p>
        </w:tc>
        <w:tc>
          <w:tcPr>
            <w:tcW w:w="600" w:type="dxa"/>
            <w:vAlign w:val="bottom"/>
            <w:gridSpan w:val="6"/>
          </w:tcPr>
          <w:p>
            <w:pPr>
              <w:jc w:val="right"/>
              <w:spacing w:after="0"/>
              <w:rPr>
                <w:sz w:val="20"/>
                <w:szCs w:val="20"/>
                <w:color w:val="auto"/>
              </w:rPr>
            </w:pPr>
            <w:r>
              <w:rPr>
                <w:rFonts w:ascii="Courier New" w:cs="Courier New" w:eastAsia="Courier New" w:hAnsi="Courier New"/>
                <w:sz w:val="9"/>
                <w:szCs w:val="9"/>
                <w:color w:val="auto"/>
              </w:rPr>
              <w:t>34,390</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68"/>
        </w:trPr>
        <w:tc>
          <w:tcPr>
            <w:tcW w:w="20" w:type="dxa"/>
            <w:vAlign w:val="bottom"/>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5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0" w:type="dxa"/>
            <w:vAlign w:val="bottom"/>
            <w:tcBorders>
              <w:top w:val="single" w:sz="8" w:color="auto"/>
              <w:bottom w:val="single" w:sz="8" w:color="2C2C2C"/>
            </w:tcBorders>
          </w:tcPr>
          <w:p>
            <w:pPr>
              <w:spacing w:after="0"/>
              <w:rPr>
                <w:sz w:val="5"/>
                <w:szCs w:val="5"/>
                <w:color w:val="auto"/>
              </w:rPr>
            </w:pPr>
          </w:p>
        </w:tc>
        <w:tc>
          <w:tcPr>
            <w:tcW w:w="60" w:type="dxa"/>
            <w:vAlign w:val="bottom"/>
            <w:tcBorders>
              <w:top w:val="single" w:sz="8" w:color="auto"/>
              <w:bottom w:val="single" w:sz="8" w:color="2C2C2C"/>
            </w:tcBorders>
          </w:tcPr>
          <w:p>
            <w:pPr>
              <w:spacing w:after="0"/>
              <w:rPr>
                <w:sz w:val="5"/>
                <w:szCs w:val="5"/>
                <w:color w:val="auto"/>
              </w:rPr>
            </w:pPr>
          </w:p>
        </w:tc>
        <w:tc>
          <w:tcPr>
            <w:tcW w:w="120" w:type="dxa"/>
            <w:vAlign w:val="bottom"/>
            <w:tcBorders>
              <w:top w:val="single" w:sz="8" w:color="auto"/>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80" w:type="dxa"/>
            <w:vAlign w:val="bottom"/>
            <w:tcBorders>
              <w:top w:val="single" w:sz="8" w:color="auto"/>
              <w:bottom w:val="single" w:sz="8" w:color="2C2C2C"/>
            </w:tcBorders>
          </w:tcPr>
          <w:p>
            <w:pPr>
              <w:spacing w:after="0"/>
              <w:rPr>
                <w:sz w:val="5"/>
                <w:szCs w:val="5"/>
                <w:color w:val="auto"/>
              </w:rPr>
            </w:pPr>
          </w:p>
        </w:tc>
        <w:tc>
          <w:tcPr>
            <w:tcW w:w="100" w:type="dxa"/>
            <w:vAlign w:val="bottom"/>
            <w:tcBorders>
              <w:top w:val="single" w:sz="8" w:color="auto"/>
              <w:bottom w:val="single" w:sz="8" w:color="2C2C2C"/>
            </w:tcBorders>
          </w:tcPr>
          <w:p>
            <w:pPr>
              <w:spacing w:after="0"/>
              <w:rPr>
                <w:sz w:val="5"/>
                <w:szCs w:val="5"/>
                <w:color w:val="auto"/>
              </w:rPr>
            </w:pPr>
          </w:p>
        </w:tc>
        <w:tc>
          <w:tcPr>
            <w:tcW w:w="60" w:type="dxa"/>
            <w:vAlign w:val="bottom"/>
            <w:tcBorders>
              <w:top w:val="single" w:sz="8" w:color="auto"/>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top w:val="single" w:sz="8" w:color="auto"/>
              <w:bottom w:val="single" w:sz="8" w:color="2C2C2C"/>
            </w:tcBorders>
          </w:tcPr>
          <w:p>
            <w:pPr>
              <w:spacing w:after="0"/>
              <w:rPr>
                <w:sz w:val="5"/>
                <w:szCs w:val="5"/>
                <w:color w:val="auto"/>
              </w:rPr>
            </w:pPr>
          </w:p>
        </w:tc>
        <w:tc>
          <w:tcPr>
            <w:tcW w:w="180" w:type="dxa"/>
            <w:vAlign w:val="bottom"/>
            <w:tcBorders>
              <w:top w:val="single" w:sz="8" w:color="auto"/>
              <w:bottom w:val="single" w:sz="8" w:color="2C2C2C"/>
            </w:tcBorders>
          </w:tcPr>
          <w:p>
            <w:pPr>
              <w:spacing w:after="0"/>
              <w:rPr>
                <w:sz w:val="5"/>
                <w:szCs w:val="5"/>
                <w:color w:val="auto"/>
              </w:rPr>
            </w:pPr>
          </w:p>
        </w:tc>
        <w:tc>
          <w:tcPr>
            <w:tcW w:w="80" w:type="dxa"/>
            <w:vAlign w:val="bottom"/>
            <w:tcBorders>
              <w:top w:val="single" w:sz="8" w:color="auto"/>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r>
      <w:tr>
        <w:trPr>
          <w:trHeight w:val="161"/>
        </w:trPr>
        <w:tc>
          <w:tcPr>
            <w:tcW w:w="20" w:type="dxa"/>
            <w:vAlign w:val="bottom"/>
          </w:tcPr>
          <w:p>
            <w:pPr>
              <w:spacing w:after="0"/>
              <w:rPr>
                <w:sz w:val="14"/>
                <w:szCs w:val="14"/>
                <w:color w:val="auto"/>
              </w:rPr>
            </w:pPr>
          </w:p>
        </w:tc>
        <w:tc>
          <w:tcPr>
            <w:tcW w:w="3040" w:type="dxa"/>
            <w:vAlign w:val="bottom"/>
            <w:gridSpan w:val="2"/>
          </w:tcPr>
          <w:p>
            <w:pPr>
              <w:ind w:left="80"/>
              <w:spacing w:after="0"/>
              <w:rPr>
                <w:sz w:val="20"/>
                <w:szCs w:val="20"/>
                <w:color w:val="auto"/>
              </w:rPr>
            </w:pPr>
            <w:r>
              <w:rPr>
                <w:rFonts w:ascii="Courier New" w:cs="Courier New" w:eastAsia="Courier New" w:hAnsi="Courier New"/>
                <w:sz w:val="9"/>
                <w:szCs w:val="9"/>
                <w:color w:val="auto"/>
              </w:rPr>
              <w:t>Change in cash and equivalents</w:t>
            </w:r>
          </w:p>
        </w:tc>
        <w:tc>
          <w:tcPr>
            <w:tcW w:w="720" w:type="dxa"/>
            <w:vAlign w:val="bottom"/>
            <w:gridSpan w:val="6"/>
          </w:tcPr>
          <w:p>
            <w:pPr>
              <w:jc w:val="right"/>
              <w:ind w:right="60"/>
              <w:spacing w:after="0"/>
              <w:rPr>
                <w:sz w:val="20"/>
                <w:szCs w:val="20"/>
                <w:color w:val="auto"/>
              </w:rPr>
            </w:pPr>
            <w:r>
              <w:rPr>
                <w:rFonts w:ascii="Courier New" w:cs="Courier New" w:eastAsia="Courier New" w:hAnsi="Courier New"/>
                <w:sz w:val="9"/>
                <w:szCs w:val="9"/>
                <w:color w:val="auto"/>
              </w:rPr>
              <w:t>( 590 )</w:t>
            </w:r>
          </w:p>
        </w:tc>
        <w:tc>
          <w:tcPr>
            <w:tcW w:w="780" w:type="dxa"/>
            <w:vAlign w:val="bottom"/>
            <w:gridSpan w:val="7"/>
          </w:tcPr>
          <w:p>
            <w:pPr>
              <w:jc w:val="right"/>
              <w:ind w:right="60"/>
              <w:spacing w:after="0"/>
              <w:rPr>
                <w:sz w:val="20"/>
                <w:szCs w:val="20"/>
                <w:color w:val="auto"/>
              </w:rPr>
            </w:pPr>
            <w:r>
              <w:rPr>
                <w:rFonts w:ascii="Courier New" w:cs="Courier New" w:eastAsia="Courier New" w:hAnsi="Courier New"/>
                <w:sz w:val="9"/>
                <w:szCs w:val="9"/>
                <w:color w:val="auto"/>
              </w:rPr>
              <w:t>499</w:t>
            </w:r>
          </w:p>
        </w:tc>
        <w:tc>
          <w:tcPr>
            <w:tcW w:w="600" w:type="dxa"/>
            <w:vAlign w:val="bottom"/>
            <w:gridSpan w:val="6"/>
          </w:tcPr>
          <w:p>
            <w:pPr>
              <w:jc w:val="right"/>
              <w:spacing w:after="0"/>
              <w:rPr>
                <w:sz w:val="20"/>
                <w:szCs w:val="20"/>
                <w:color w:val="auto"/>
              </w:rPr>
            </w:pPr>
            <w:r>
              <w:rPr>
                <w:rFonts w:ascii="Courier New" w:cs="Courier New" w:eastAsia="Courier New" w:hAnsi="Courier New"/>
                <w:sz w:val="9"/>
                <w:szCs w:val="9"/>
                <w:color w:val="auto"/>
              </w:rPr>
              <w:t>1,571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71"/>
        </w:trPr>
        <w:tc>
          <w:tcPr>
            <w:tcW w:w="20" w:type="dxa"/>
            <w:vAlign w:val="bottom"/>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5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gridSpan w:val="2"/>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r>
      <w:tr>
        <w:trPr>
          <w:trHeight w:val="144"/>
        </w:trPr>
        <w:tc>
          <w:tcPr>
            <w:tcW w:w="20" w:type="dxa"/>
            <w:vAlign w:val="bottom"/>
          </w:tcPr>
          <w:p>
            <w:pPr>
              <w:spacing w:after="0"/>
              <w:rPr>
                <w:sz w:val="12"/>
                <w:szCs w:val="12"/>
                <w:color w:val="auto"/>
              </w:rPr>
            </w:pPr>
          </w:p>
        </w:tc>
        <w:tc>
          <w:tcPr>
            <w:tcW w:w="540" w:type="dxa"/>
            <w:vAlign w:val="bottom"/>
          </w:tcPr>
          <w:p>
            <w:pPr>
              <w:ind w:left="80"/>
              <w:spacing w:after="0"/>
              <w:rPr>
                <w:sz w:val="20"/>
                <w:szCs w:val="20"/>
                <w:color w:val="auto"/>
              </w:rPr>
            </w:pPr>
            <w:r>
              <w:rPr>
                <w:rFonts w:ascii="Courier New" w:cs="Courier New" w:eastAsia="Courier New" w:hAnsi="Courier New"/>
                <w:sz w:val="9"/>
                <w:szCs w:val="9"/>
                <w:color w:val="auto"/>
              </w:rPr>
              <w:t>Cash and</w:t>
            </w:r>
          </w:p>
        </w:tc>
        <w:tc>
          <w:tcPr>
            <w:tcW w:w="2500" w:type="dxa"/>
            <w:vAlign w:val="bottom"/>
          </w:tcPr>
          <w:p>
            <w:pPr>
              <w:ind w:left="20"/>
              <w:spacing w:after="0"/>
              <w:rPr>
                <w:sz w:val="20"/>
                <w:szCs w:val="20"/>
                <w:color w:val="auto"/>
              </w:rPr>
            </w:pPr>
            <w:r>
              <w:rPr>
                <w:rFonts w:ascii="Courier New" w:cs="Courier New" w:eastAsia="Courier New" w:hAnsi="Courier New"/>
                <w:sz w:val="9"/>
                <w:szCs w:val="9"/>
                <w:color w:val="auto"/>
              </w:rPr>
              <w:t>equivalents at beginning of period</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7"/>
          </w:tcPr>
          <w:p>
            <w:pPr>
              <w:jc w:val="right"/>
              <w:ind w:right="60"/>
              <w:spacing w:after="0"/>
              <w:rPr>
                <w:sz w:val="20"/>
                <w:szCs w:val="20"/>
                <w:color w:val="auto"/>
              </w:rPr>
            </w:pPr>
            <w:r>
              <w:rPr>
                <w:rFonts w:ascii="Courier New" w:cs="Courier New" w:eastAsia="Courier New" w:hAnsi="Courier New"/>
                <w:sz w:val="9"/>
                <w:szCs w:val="9"/>
                <w:color w:val="auto"/>
              </w:rPr>
              <w:t>829</w:t>
            </w:r>
          </w:p>
        </w:tc>
        <w:tc>
          <w:tcPr>
            <w:tcW w:w="600" w:type="dxa"/>
            <w:vAlign w:val="bottom"/>
            <w:gridSpan w:val="6"/>
          </w:tcPr>
          <w:p>
            <w:pPr>
              <w:jc w:val="right"/>
              <w:spacing w:after="0"/>
              <w:rPr>
                <w:sz w:val="20"/>
                <w:szCs w:val="20"/>
                <w:color w:val="auto"/>
              </w:rPr>
            </w:pPr>
            <w:r>
              <w:rPr>
                <w:rFonts w:ascii="Courier New" w:cs="Courier New" w:eastAsia="Courier New" w:hAnsi="Courier New"/>
                <w:sz w:val="9"/>
                <w:szCs w:val="9"/>
                <w:color w:val="auto"/>
              </w:rPr>
              <w:t>1,328</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79"/>
        </w:trPr>
        <w:tc>
          <w:tcPr>
            <w:tcW w:w="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500" w:type="dxa"/>
            <w:vAlign w:val="bottom"/>
          </w:tcPr>
          <w:p>
            <w:pPr>
              <w:spacing w:after="0"/>
              <w:rPr>
                <w:sz w:val="6"/>
                <w:szCs w:val="6"/>
                <w:color w:val="auto"/>
              </w:rPr>
            </w:pPr>
          </w:p>
        </w:tc>
        <w:tc>
          <w:tcPr>
            <w:tcW w:w="380" w:type="dxa"/>
            <w:vAlign w:val="bottom"/>
            <w:gridSpan w:val="2"/>
          </w:tcPr>
          <w:p>
            <w:pPr>
              <w:spacing w:after="0"/>
              <w:rPr>
                <w:sz w:val="6"/>
                <w:szCs w:val="6"/>
                <w:color w:val="auto"/>
              </w:rPr>
            </w:pPr>
          </w:p>
        </w:tc>
        <w:tc>
          <w:tcPr>
            <w:tcW w:w="280" w:type="dxa"/>
            <w:vAlign w:val="bottom"/>
            <w:tcBorders>
              <w:top w:val="single" w:sz="8" w:color="auto"/>
              <w:bottom w:val="single" w:sz="8" w:color="auto"/>
            </w:tcBorders>
            <w:gridSpan w:val="3"/>
          </w:tcPr>
          <w:p>
            <w:pPr>
              <w:jc w:val="right"/>
              <w:spacing w:after="0" w:line="80" w:lineRule="exact"/>
              <w:rPr>
                <w:sz w:val="20"/>
                <w:szCs w:val="20"/>
                <w:color w:val="auto"/>
              </w:rPr>
            </w:pPr>
            <w:r>
              <w:rPr>
                <w:rFonts w:ascii="Courier New" w:cs="Courier New" w:eastAsia="Courier New" w:hAnsi="Courier New"/>
                <w:sz w:val="9"/>
                <w:szCs w:val="9"/>
                <w:color w:val="auto"/>
                <w:w w:val="96"/>
              </w:rPr>
              <w:t>1,419</w:t>
            </w: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68"/>
        </w:trPr>
        <w:tc>
          <w:tcPr>
            <w:tcW w:w="20" w:type="dxa"/>
            <w:vAlign w:val="bottom"/>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5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r>
      <w:tr>
        <w:trPr>
          <w:trHeight w:val="161"/>
        </w:trPr>
        <w:tc>
          <w:tcPr>
            <w:tcW w:w="20" w:type="dxa"/>
            <w:vAlign w:val="bottom"/>
          </w:tcPr>
          <w:p>
            <w:pPr>
              <w:spacing w:after="0"/>
              <w:rPr>
                <w:sz w:val="14"/>
                <w:szCs w:val="14"/>
                <w:color w:val="auto"/>
              </w:rPr>
            </w:pPr>
          </w:p>
        </w:tc>
        <w:tc>
          <w:tcPr>
            <w:tcW w:w="540" w:type="dxa"/>
            <w:vAlign w:val="bottom"/>
          </w:tcPr>
          <w:p>
            <w:pPr>
              <w:ind w:left="80"/>
              <w:spacing w:after="0"/>
              <w:rPr>
                <w:sz w:val="20"/>
                <w:szCs w:val="20"/>
                <w:color w:val="auto"/>
              </w:rPr>
            </w:pPr>
            <w:r>
              <w:rPr>
                <w:rFonts w:ascii="Courier New" w:cs="Courier New" w:eastAsia="Courier New" w:hAnsi="Courier New"/>
                <w:sz w:val="9"/>
                <w:szCs w:val="9"/>
                <w:color w:val="auto"/>
              </w:rPr>
              <w:t>Cash and</w:t>
            </w:r>
          </w:p>
        </w:tc>
        <w:tc>
          <w:tcPr>
            <w:tcW w:w="2500" w:type="dxa"/>
            <w:vAlign w:val="bottom"/>
          </w:tcPr>
          <w:p>
            <w:pPr>
              <w:ind w:left="20"/>
              <w:spacing w:after="0"/>
              <w:rPr>
                <w:sz w:val="20"/>
                <w:szCs w:val="20"/>
                <w:color w:val="auto"/>
              </w:rPr>
            </w:pPr>
            <w:r>
              <w:rPr>
                <w:rFonts w:ascii="Courier New" w:cs="Courier New" w:eastAsia="Courier New" w:hAnsi="Courier New"/>
                <w:sz w:val="9"/>
                <w:szCs w:val="9"/>
                <w:color w:val="auto"/>
              </w:rPr>
              <w:t>equivalents at end of period</w:t>
            </w:r>
          </w:p>
        </w:tc>
        <w:tc>
          <w:tcPr>
            <w:tcW w:w="720" w:type="dxa"/>
            <w:vAlign w:val="bottom"/>
            <w:gridSpan w:val="6"/>
          </w:tcPr>
          <w:p>
            <w:pPr>
              <w:jc w:val="right"/>
              <w:ind w:right="60"/>
              <w:spacing w:after="0"/>
              <w:rPr>
                <w:sz w:val="20"/>
                <w:szCs w:val="20"/>
                <w:color w:val="auto"/>
              </w:rPr>
            </w:pPr>
            <w:r>
              <w:rPr>
                <w:rFonts w:ascii="Courier New" w:cs="Courier New" w:eastAsia="Courier New" w:hAnsi="Courier New"/>
                <w:sz w:val="9"/>
                <w:szCs w:val="9"/>
                <w:color w:val="auto"/>
              </w:rPr>
              <w:t>$ 829</w:t>
            </w:r>
          </w:p>
        </w:tc>
        <w:tc>
          <w:tcPr>
            <w:tcW w:w="780" w:type="dxa"/>
            <w:vAlign w:val="bottom"/>
            <w:gridSpan w:val="7"/>
          </w:tcPr>
          <w:p>
            <w:pPr>
              <w:jc w:val="right"/>
              <w:ind w:right="60"/>
              <w:spacing w:after="0"/>
              <w:rPr>
                <w:sz w:val="20"/>
                <w:szCs w:val="20"/>
                <w:color w:val="auto"/>
              </w:rPr>
            </w:pPr>
            <w:r>
              <w:rPr>
                <w:rFonts w:ascii="Courier New" w:cs="Courier New" w:eastAsia="Courier New" w:hAnsi="Courier New"/>
                <w:sz w:val="9"/>
                <w:szCs w:val="9"/>
                <w:color w:val="auto"/>
              </w:rPr>
              <w:t>$ 1,328</w:t>
            </w:r>
          </w:p>
        </w:tc>
        <w:tc>
          <w:tcPr>
            <w:tcW w:w="600" w:type="dxa"/>
            <w:vAlign w:val="bottom"/>
            <w:gridSpan w:val="6"/>
          </w:tcPr>
          <w:p>
            <w:pPr>
              <w:jc w:val="right"/>
              <w:spacing w:after="0"/>
              <w:rPr>
                <w:sz w:val="20"/>
                <w:szCs w:val="20"/>
                <w:color w:val="auto"/>
              </w:rPr>
            </w:pPr>
            <w:r>
              <w:rPr>
                <w:rFonts w:ascii="Courier New" w:cs="Courier New" w:eastAsia="Courier New" w:hAnsi="Courier New"/>
                <w:sz w:val="9"/>
                <w:szCs w:val="9"/>
                <w:color w:val="auto"/>
              </w:rPr>
              <w:t>$ 2,899</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720" w:type="dxa"/>
            <w:vAlign w:val="bottom"/>
            <w:gridSpan w:val="6"/>
          </w:tcPr>
          <w:p>
            <w:pPr>
              <w:jc w:val="right"/>
              <w:ind w:right="60"/>
              <w:spacing w:after="0"/>
              <w:rPr>
                <w:sz w:val="20"/>
                <w:szCs w:val="20"/>
                <w:color w:val="auto"/>
              </w:rPr>
            </w:pPr>
            <w:r>
              <w:rPr>
                <w:rFonts w:ascii="Courier New" w:cs="Courier New" w:eastAsia="Courier New" w:hAnsi="Courier New"/>
                <w:sz w:val="9"/>
                <w:szCs w:val="9"/>
                <w:color w:val="auto"/>
              </w:rPr>
              <w:t>========</w:t>
            </w:r>
          </w:p>
        </w:tc>
        <w:tc>
          <w:tcPr>
            <w:tcW w:w="780" w:type="dxa"/>
            <w:vAlign w:val="bottom"/>
            <w:gridSpan w:val="7"/>
          </w:tcPr>
          <w:p>
            <w:pPr>
              <w:jc w:val="right"/>
              <w:ind w:right="60"/>
              <w:spacing w:after="0"/>
              <w:rPr>
                <w:sz w:val="20"/>
                <w:szCs w:val="20"/>
                <w:color w:val="auto"/>
              </w:rPr>
            </w:pPr>
            <w:r>
              <w:rPr>
                <w:rFonts w:ascii="Courier New" w:cs="Courier New" w:eastAsia="Courier New" w:hAnsi="Courier New"/>
                <w:sz w:val="9"/>
                <w:szCs w:val="9"/>
                <w:color w:val="auto"/>
              </w:rPr>
              <w:t>========</w:t>
            </w:r>
          </w:p>
        </w:tc>
        <w:tc>
          <w:tcPr>
            <w:tcW w:w="600" w:type="dxa"/>
            <w:vAlign w:val="bottom"/>
            <w:gridSpan w:val="6"/>
          </w:tcPr>
          <w:p>
            <w:pPr>
              <w:jc w:val="right"/>
              <w:spacing w:after="0"/>
              <w:rPr>
                <w:sz w:val="20"/>
                <w:szCs w:val="20"/>
                <w:color w:val="auto"/>
              </w:rPr>
            </w:pPr>
            <w:r>
              <w:rPr>
                <w:rFonts w:ascii="Courier New" w:cs="Courier New" w:eastAsia="Courier New" w:hAnsi="Courier New"/>
                <w:sz w:val="9"/>
                <w:szCs w:val="9"/>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71"/>
        </w:trPr>
        <w:tc>
          <w:tcPr>
            <w:tcW w:w="20" w:type="dxa"/>
            <w:vAlign w:val="bottom"/>
          </w:tcPr>
          <w:p>
            <w:pPr>
              <w:spacing w:after="0"/>
              <w:rPr>
                <w:sz w:val="6"/>
                <w:szCs w:val="6"/>
                <w:color w:val="auto"/>
              </w:rPr>
            </w:pPr>
          </w:p>
        </w:tc>
        <w:tc>
          <w:tcPr>
            <w:tcW w:w="3040" w:type="dxa"/>
            <w:vAlign w:val="bottom"/>
            <w:tcBorders>
              <w:bottom w:val="single" w:sz="8" w:color="2C2C2C"/>
            </w:tcBorders>
            <w:gridSpan w:val="2"/>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r>
      <w:tr>
        <w:trPr>
          <w:trHeight w:val="161"/>
        </w:trPr>
        <w:tc>
          <w:tcPr>
            <w:tcW w:w="20" w:type="dxa"/>
            <w:vAlign w:val="bottom"/>
          </w:tcPr>
          <w:p>
            <w:pPr>
              <w:spacing w:after="0"/>
              <w:rPr>
                <w:sz w:val="14"/>
                <w:szCs w:val="14"/>
                <w:color w:val="auto"/>
              </w:rPr>
            </w:pPr>
          </w:p>
        </w:tc>
        <w:tc>
          <w:tcPr>
            <w:tcW w:w="3040" w:type="dxa"/>
            <w:vAlign w:val="bottom"/>
            <w:gridSpan w:val="2"/>
          </w:tcPr>
          <w:p>
            <w:pPr>
              <w:ind w:left="80"/>
              <w:spacing w:after="0"/>
              <w:rPr>
                <w:sz w:val="20"/>
                <w:szCs w:val="20"/>
                <w:color w:val="auto"/>
              </w:rPr>
            </w:pPr>
            <w:r>
              <w:rPr>
                <w:rFonts w:ascii="Courier New" w:cs="Courier New" w:eastAsia="Courier New" w:hAnsi="Courier New"/>
                <w:sz w:val="9"/>
                <w:szCs w:val="9"/>
                <w:color w:val="auto"/>
              </w:rPr>
              <w:t>Cash paid during the periods for:</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07"/>
        </w:trPr>
        <w:tc>
          <w:tcPr>
            <w:tcW w:w="20" w:type="dxa"/>
            <w:vAlign w:val="bottom"/>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250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gridSpan w:val="2"/>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gridSpan w:val="2"/>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r>
      <w:tr>
        <w:trPr>
          <w:trHeight w:val="161"/>
        </w:trPr>
        <w:tc>
          <w:tcPr>
            <w:tcW w:w="20" w:type="dxa"/>
            <w:vAlign w:val="bottom"/>
          </w:tcPr>
          <w:p>
            <w:pPr>
              <w:spacing w:after="0"/>
              <w:rPr>
                <w:sz w:val="14"/>
                <w:szCs w:val="14"/>
                <w:color w:val="auto"/>
              </w:rPr>
            </w:pPr>
          </w:p>
        </w:tc>
        <w:tc>
          <w:tcPr>
            <w:tcW w:w="540" w:type="dxa"/>
            <w:vAlign w:val="bottom"/>
          </w:tcPr>
          <w:p>
            <w:pPr>
              <w:ind w:left="80"/>
              <w:spacing w:after="0"/>
              <w:rPr>
                <w:sz w:val="20"/>
                <w:szCs w:val="20"/>
                <w:color w:val="auto"/>
              </w:rPr>
            </w:pPr>
            <w:r>
              <w:rPr>
                <w:rFonts w:ascii="Courier New" w:cs="Courier New" w:eastAsia="Courier New" w:hAnsi="Courier New"/>
                <w:sz w:val="9"/>
                <w:szCs w:val="9"/>
                <w:color w:val="auto"/>
              </w:rPr>
              <w:t>Interest</w:t>
            </w:r>
          </w:p>
        </w:tc>
        <w:tc>
          <w:tcPr>
            <w:tcW w:w="2500" w:type="dxa"/>
            <w:vAlign w:val="bottom"/>
          </w:tcPr>
          <w:p>
            <w:pPr>
              <w:spacing w:after="0"/>
              <w:rPr>
                <w:sz w:val="14"/>
                <w:szCs w:val="14"/>
                <w:color w:val="auto"/>
              </w:rPr>
            </w:pPr>
          </w:p>
        </w:tc>
        <w:tc>
          <w:tcPr>
            <w:tcW w:w="720" w:type="dxa"/>
            <w:vAlign w:val="bottom"/>
            <w:gridSpan w:val="6"/>
          </w:tcPr>
          <w:p>
            <w:pPr>
              <w:jc w:val="right"/>
              <w:ind w:right="60"/>
              <w:spacing w:after="0"/>
              <w:rPr>
                <w:sz w:val="20"/>
                <w:szCs w:val="20"/>
                <w:color w:val="auto"/>
              </w:rPr>
            </w:pPr>
            <w:r>
              <w:rPr>
                <w:rFonts w:ascii="Courier New" w:cs="Courier New" w:eastAsia="Courier New" w:hAnsi="Courier New"/>
                <w:sz w:val="9"/>
                <w:szCs w:val="9"/>
                <w:color w:val="auto"/>
              </w:rPr>
              <w:t>$ 1,237</w:t>
            </w:r>
          </w:p>
        </w:tc>
        <w:tc>
          <w:tcPr>
            <w:tcW w:w="780" w:type="dxa"/>
            <w:vAlign w:val="bottom"/>
            <w:gridSpan w:val="7"/>
          </w:tcPr>
          <w:p>
            <w:pPr>
              <w:jc w:val="right"/>
              <w:ind w:right="60"/>
              <w:spacing w:after="0"/>
              <w:rPr>
                <w:sz w:val="20"/>
                <w:szCs w:val="20"/>
                <w:color w:val="auto"/>
              </w:rPr>
            </w:pPr>
            <w:r>
              <w:rPr>
                <w:rFonts w:ascii="Courier New" w:cs="Courier New" w:eastAsia="Courier New" w:hAnsi="Courier New"/>
                <w:sz w:val="9"/>
                <w:szCs w:val="9"/>
                <w:color w:val="auto"/>
              </w:rPr>
              <w:t>$ 1,850</w:t>
            </w:r>
          </w:p>
        </w:tc>
        <w:tc>
          <w:tcPr>
            <w:tcW w:w="600" w:type="dxa"/>
            <w:vAlign w:val="bottom"/>
            <w:gridSpan w:val="6"/>
          </w:tcPr>
          <w:p>
            <w:pPr>
              <w:jc w:val="right"/>
              <w:spacing w:after="0"/>
              <w:rPr>
                <w:sz w:val="20"/>
                <w:szCs w:val="20"/>
                <w:color w:val="auto"/>
              </w:rPr>
            </w:pPr>
            <w:r>
              <w:rPr>
                <w:rFonts w:ascii="Courier New" w:cs="Courier New" w:eastAsia="Courier New" w:hAnsi="Courier New"/>
                <w:sz w:val="9"/>
                <w:szCs w:val="9"/>
                <w:color w:val="auto"/>
              </w:rPr>
              <w:t>$ 3,911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71"/>
        </w:trPr>
        <w:tc>
          <w:tcPr>
            <w:tcW w:w="20" w:type="dxa"/>
            <w:vAlign w:val="bottom"/>
          </w:tcPr>
          <w:p>
            <w:pPr>
              <w:spacing w:after="0"/>
              <w:rPr>
                <w:sz w:val="6"/>
                <w:szCs w:val="6"/>
                <w:color w:val="auto"/>
              </w:rPr>
            </w:pPr>
          </w:p>
        </w:tc>
        <w:tc>
          <w:tcPr>
            <w:tcW w:w="3040" w:type="dxa"/>
            <w:vAlign w:val="bottom"/>
            <w:tcBorders>
              <w:bottom w:val="single" w:sz="8" w:color="2C2C2C"/>
            </w:tcBorders>
            <w:gridSpan w:val="2"/>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gridSpan w:val="2"/>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gridSpan w:val="2"/>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r>
      <w:tr>
        <w:trPr>
          <w:trHeight w:val="161"/>
        </w:trPr>
        <w:tc>
          <w:tcPr>
            <w:tcW w:w="20" w:type="dxa"/>
            <w:vAlign w:val="bottom"/>
          </w:tcPr>
          <w:p>
            <w:pPr>
              <w:spacing w:after="0"/>
              <w:rPr>
                <w:sz w:val="14"/>
                <w:szCs w:val="14"/>
                <w:color w:val="auto"/>
              </w:rPr>
            </w:pPr>
          </w:p>
        </w:tc>
        <w:tc>
          <w:tcPr>
            <w:tcW w:w="3040" w:type="dxa"/>
            <w:vAlign w:val="bottom"/>
            <w:gridSpan w:val="2"/>
          </w:tcPr>
          <w:p>
            <w:pPr>
              <w:ind w:left="80"/>
              <w:spacing w:after="0"/>
              <w:rPr>
                <w:sz w:val="20"/>
                <w:szCs w:val="20"/>
                <w:color w:val="auto"/>
              </w:rPr>
            </w:pPr>
            <w:r>
              <w:rPr>
                <w:rFonts w:ascii="Courier New" w:cs="Courier New" w:eastAsia="Courier New" w:hAnsi="Courier New"/>
                <w:sz w:val="9"/>
                <w:szCs w:val="9"/>
                <w:color w:val="auto"/>
              </w:rPr>
              <w:t>Income taxes</w:t>
            </w:r>
          </w:p>
        </w:tc>
        <w:tc>
          <w:tcPr>
            <w:tcW w:w="720" w:type="dxa"/>
            <w:vAlign w:val="bottom"/>
            <w:gridSpan w:val="6"/>
          </w:tcPr>
          <w:p>
            <w:pPr>
              <w:jc w:val="right"/>
              <w:ind w:right="60"/>
              <w:spacing w:after="0"/>
              <w:rPr>
                <w:sz w:val="20"/>
                <w:szCs w:val="20"/>
                <w:color w:val="auto"/>
              </w:rPr>
            </w:pPr>
            <w:r>
              <w:rPr>
                <w:rFonts w:ascii="Courier New" w:cs="Courier New" w:eastAsia="Courier New" w:hAnsi="Courier New"/>
                <w:sz w:val="9"/>
                <w:szCs w:val="9"/>
                <w:color w:val="auto"/>
              </w:rPr>
              <w:t>$ 5,006</w:t>
            </w:r>
          </w:p>
        </w:tc>
        <w:tc>
          <w:tcPr>
            <w:tcW w:w="780" w:type="dxa"/>
            <w:vAlign w:val="bottom"/>
            <w:gridSpan w:val="7"/>
          </w:tcPr>
          <w:p>
            <w:pPr>
              <w:jc w:val="right"/>
              <w:ind w:right="60"/>
              <w:spacing w:after="0"/>
              <w:rPr>
                <w:sz w:val="20"/>
                <w:szCs w:val="20"/>
                <w:color w:val="auto"/>
              </w:rPr>
            </w:pPr>
            <w:r>
              <w:rPr>
                <w:rFonts w:ascii="Courier New" w:cs="Courier New" w:eastAsia="Courier New" w:hAnsi="Courier New"/>
                <w:sz w:val="9"/>
                <w:szCs w:val="9"/>
                <w:color w:val="auto"/>
              </w:rPr>
              <w:t>$ 5,934</w:t>
            </w:r>
          </w:p>
        </w:tc>
        <w:tc>
          <w:tcPr>
            <w:tcW w:w="600" w:type="dxa"/>
            <w:vAlign w:val="bottom"/>
            <w:gridSpan w:val="6"/>
          </w:tcPr>
          <w:p>
            <w:pPr>
              <w:jc w:val="right"/>
              <w:spacing w:after="0"/>
              <w:rPr>
                <w:sz w:val="20"/>
                <w:szCs w:val="20"/>
                <w:color w:val="auto"/>
              </w:rPr>
            </w:pPr>
            <w:r>
              <w:rPr>
                <w:rFonts w:ascii="Courier New" w:cs="Courier New" w:eastAsia="Courier New" w:hAnsi="Courier New"/>
                <w:sz w:val="9"/>
                <w:szCs w:val="9"/>
                <w:color w:val="auto"/>
              </w:rPr>
              <w:t>$ 2,325</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71"/>
        </w:trPr>
        <w:tc>
          <w:tcPr>
            <w:tcW w:w="20" w:type="dxa"/>
            <w:vAlign w:val="bottom"/>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5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r>
      <w:tr>
        <w:trPr>
          <w:trHeight w:val="161"/>
        </w:trPr>
        <w:tc>
          <w:tcPr>
            <w:tcW w:w="20" w:type="dxa"/>
            <w:vAlign w:val="bottom"/>
          </w:tcPr>
          <w:p>
            <w:pPr>
              <w:spacing w:after="0"/>
              <w:rPr>
                <w:sz w:val="14"/>
                <w:szCs w:val="14"/>
                <w:color w:val="auto"/>
              </w:rPr>
            </w:pPr>
          </w:p>
        </w:tc>
        <w:tc>
          <w:tcPr>
            <w:tcW w:w="540" w:type="dxa"/>
            <w:vAlign w:val="bottom"/>
          </w:tcPr>
          <w:p>
            <w:pPr>
              <w:ind w:left="80"/>
              <w:spacing w:after="0"/>
              <w:rPr>
                <w:sz w:val="20"/>
                <w:szCs w:val="20"/>
                <w:color w:val="auto"/>
              </w:rPr>
            </w:pPr>
            <w:r>
              <w:rPr>
                <w:rFonts w:ascii="Courier New" w:cs="Courier New" w:eastAsia="Courier New" w:hAnsi="Courier New"/>
                <w:sz w:val="9"/>
                <w:szCs w:val="9"/>
                <w:color w:val="auto"/>
              </w:rPr>
              <w:t>Non-cash</w:t>
            </w:r>
          </w:p>
        </w:tc>
        <w:tc>
          <w:tcPr>
            <w:tcW w:w="2500" w:type="dxa"/>
            <w:vAlign w:val="bottom"/>
          </w:tcPr>
          <w:p>
            <w:pPr>
              <w:ind w:left="20"/>
              <w:spacing w:after="0"/>
              <w:rPr>
                <w:sz w:val="20"/>
                <w:szCs w:val="20"/>
                <w:color w:val="auto"/>
              </w:rPr>
            </w:pPr>
            <w:r>
              <w:rPr>
                <w:rFonts w:ascii="Courier New" w:cs="Courier New" w:eastAsia="Courier New" w:hAnsi="Courier New"/>
                <w:sz w:val="9"/>
                <w:szCs w:val="9"/>
                <w:color w:val="auto"/>
              </w:rPr>
              <w:t>investing and financing activities:</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07"/>
        </w:trPr>
        <w:tc>
          <w:tcPr>
            <w:tcW w:w="20" w:type="dxa"/>
            <w:vAlign w:val="bottom"/>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250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gridSpan w:val="2"/>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gridSpan w:val="2"/>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r>
      <w:tr>
        <w:trPr>
          <w:trHeight w:val="161"/>
        </w:trPr>
        <w:tc>
          <w:tcPr>
            <w:tcW w:w="20" w:type="dxa"/>
            <w:vAlign w:val="bottom"/>
          </w:tcPr>
          <w:p>
            <w:pPr>
              <w:spacing w:after="0"/>
              <w:rPr>
                <w:sz w:val="14"/>
                <w:szCs w:val="14"/>
                <w:color w:val="auto"/>
              </w:rPr>
            </w:pPr>
          </w:p>
        </w:tc>
        <w:tc>
          <w:tcPr>
            <w:tcW w:w="540" w:type="dxa"/>
            <w:vAlign w:val="bottom"/>
          </w:tcPr>
          <w:p>
            <w:pPr>
              <w:ind w:left="80"/>
              <w:spacing w:after="0"/>
              <w:rPr>
                <w:sz w:val="20"/>
                <w:szCs w:val="20"/>
                <w:color w:val="auto"/>
              </w:rPr>
            </w:pPr>
            <w:r>
              <w:rPr>
                <w:rFonts w:ascii="Courier New" w:cs="Courier New" w:eastAsia="Courier New" w:hAnsi="Courier New"/>
                <w:sz w:val="9"/>
                <w:szCs w:val="9"/>
                <w:color w:val="auto"/>
              </w:rPr>
              <w:t>Issuance</w:t>
            </w:r>
          </w:p>
        </w:tc>
        <w:tc>
          <w:tcPr>
            <w:tcW w:w="2500" w:type="dxa"/>
            <w:vAlign w:val="bottom"/>
          </w:tcPr>
          <w:p>
            <w:pPr>
              <w:ind w:left="20"/>
              <w:spacing w:after="0"/>
              <w:rPr>
                <w:sz w:val="20"/>
                <w:szCs w:val="20"/>
                <w:color w:val="auto"/>
              </w:rPr>
            </w:pPr>
            <w:r>
              <w:rPr>
                <w:rFonts w:ascii="Courier New" w:cs="Courier New" w:eastAsia="Courier New" w:hAnsi="Courier New"/>
                <w:sz w:val="9"/>
                <w:szCs w:val="9"/>
                <w:color w:val="auto"/>
              </w:rPr>
              <w:t>of common stock to 401(k) plan</w:t>
            </w:r>
          </w:p>
        </w:tc>
        <w:tc>
          <w:tcPr>
            <w:tcW w:w="720" w:type="dxa"/>
            <w:vAlign w:val="bottom"/>
            <w:gridSpan w:val="6"/>
          </w:tcPr>
          <w:p>
            <w:pPr>
              <w:jc w:val="right"/>
              <w:ind w:right="60"/>
              <w:spacing w:after="0"/>
              <w:rPr>
                <w:sz w:val="20"/>
                <w:szCs w:val="20"/>
                <w:color w:val="auto"/>
              </w:rPr>
            </w:pPr>
            <w:r>
              <w:rPr>
                <w:rFonts w:ascii="Courier New" w:cs="Courier New" w:eastAsia="Courier New" w:hAnsi="Courier New"/>
                <w:sz w:val="9"/>
                <w:szCs w:val="9"/>
                <w:color w:val="auto"/>
              </w:rPr>
              <w:t>$ 37</w:t>
            </w:r>
          </w:p>
        </w:tc>
        <w:tc>
          <w:tcPr>
            <w:tcW w:w="780" w:type="dxa"/>
            <w:vAlign w:val="bottom"/>
            <w:gridSpan w:val="7"/>
          </w:tcPr>
          <w:p>
            <w:pPr>
              <w:jc w:val="right"/>
              <w:ind w:right="60"/>
              <w:spacing w:after="0"/>
              <w:rPr>
                <w:sz w:val="20"/>
                <w:szCs w:val="20"/>
                <w:color w:val="auto"/>
              </w:rPr>
            </w:pPr>
            <w:r>
              <w:rPr>
                <w:rFonts w:ascii="Courier New" w:cs="Courier New" w:eastAsia="Courier New" w:hAnsi="Courier New"/>
                <w:sz w:val="9"/>
                <w:szCs w:val="9"/>
                <w:color w:val="auto"/>
              </w:rPr>
              <w:t>$ 60</w:t>
            </w:r>
          </w:p>
        </w:tc>
        <w:tc>
          <w:tcPr>
            <w:tcW w:w="600" w:type="dxa"/>
            <w:vAlign w:val="bottom"/>
            <w:gridSpan w:val="6"/>
          </w:tcPr>
          <w:p>
            <w:pPr>
              <w:jc w:val="right"/>
              <w:spacing w:after="0"/>
              <w:rPr>
                <w:sz w:val="20"/>
                <w:szCs w:val="20"/>
                <w:color w:val="auto"/>
              </w:rPr>
            </w:pPr>
            <w:r>
              <w:rPr>
                <w:rFonts w:ascii="Courier New" w:cs="Courier New" w:eastAsia="Courier New" w:hAnsi="Courier New"/>
                <w:sz w:val="9"/>
                <w:szCs w:val="9"/>
                <w:color w:val="auto"/>
              </w:rPr>
              <w:t>$ 72</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71"/>
        </w:trPr>
        <w:tc>
          <w:tcPr>
            <w:tcW w:w="20" w:type="dxa"/>
            <w:vAlign w:val="bottom"/>
          </w:tcPr>
          <w:p>
            <w:pPr>
              <w:spacing w:after="0"/>
              <w:rPr>
                <w:sz w:val="6"/>
                <w:szCs w:val="6"/>
                <w:color w:val="auto"/>
              </w:rPr>
            </w:pPr>
          </w:p>
        </w:tc>
        <w:tc>
          <w:tcPr>
            <w:tcW w:w="3040" w:type="dxa"/>
            <w:vAlign w:val="bottom"/>
            <w:tcBorders>
              <w:bottom w:val="single" w:sz="8" w:color="2C2C2C"/>
            </w:tcBorders>
            <w:gridSpan w:val="2"/>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gridSpan w:val="2"/>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gridSpan w:val="2"/>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r>
      <w:tr>
        <w:trPr>
          <w:trHeight w:val="161"/>
        </w:trPr>
        <w:tc>
          <w:tcPr>
            <w:tcW w:w="20" w:type="dxa"/>
            <w:vAlign w:val="bottom"/>
          </w:tcPr>
          <w:p>
            <w:pPr>
              <w:spacing w:after="0"/>
              <w:rPr>
                <w:sz w:val="14"/>
                <w:szCs w:val="14"/>
                <w:color w:val="auto"/>
              </w:rPr>
            </w:pPr>
          </w:p>
        </w:tc>
        <w:tc>
          <w:tcPr>
            <w:tcW w:w="3040" w:type="dxa"/>
            <w:vAlign w:val="bottom"/>
            <w:gridSpan w:val="2"/>
          </w:tcPr>
          <w:p>
            <w:pPr>
              <w:ind w:left="80"/>
              <w:spacing w:after="0"/>
              <w:rPr>
                <w:sz w:val="20"/>
                <w:szCs w:val="20"/>
                <w:color w:val="auto"/>
              </w:rPr>
            </w:pPr>
            <w:r>
              <w:rPr>
                <w:rFonts w:ascii="Courier New" w:cs="Courier New" w:eastAsia="Courier New" w:hAnsi="Courier New"/>
                <w:sz w:val="9"/>
                <w:szCs w:val="9"/>
                <w:color w:val="auto"/>
              </w:rPr>
              <w:t>Accumulated foreign currency translation adjustment</w:t>
            </w:r>
          </w:p>
        </w:tc>
        <w:tc>
          <w:tcPr>
            <w:tcW w:w="720" w:type="dxa"/>
            <w:vAlign w:val="bottom"/>
            <w:gridSpan w:val="6"/>
          </w:tcPr>
          <w:p>
            <w:pPr>
              <w:jc w:val="right"/>
              <w:ind w:right="60"/>
              <w:spacing w:after="0"/>
              <w:rPr>
                <w:sz w:val="20"/>
                <w:szCs w:val="20"/>
                <w:color w:val="auto"/>
              </w:rPr>
            </w:pPr>
            <w:r>
              <w:rPr>
                <w:rFonts w:ascii="Courier New" w:cs="Courier New" w:eastAsia="Courier New" w:hAnsi="Courier New"/>
                <w:sz w:val="9"/>
                <w:szCs w:val="9"/>
                <w:color w:val="auto"/>
              </w:rPr>
              <w:t>$ -</w:t>
            </w:r>
          </w:p>
        </w:tc>
        <w:tc>
          <w:tcPr>
            <w:tcW w:w="780" w:type="dxa"/>
            <w:vAlign w:val="bottom"/>
            <w:gridSpan w:val="7"/>
          </w:tcPr>
          <w:p>
            <w:pPr>
              <w:jc w:val="right"/>
              <w:ind w:right="60"/>
              <w:spacing w:after="0"/>
              <w:rPr>
                <w:sz w:val="20"/>
                <w:szCs w:val="20"/>
                <w:color w:val="auto"/>
              </w:rPr>
            </w:pPr>
            <w:r>
              <w:rPr>
                <w:rFonts w:ascii="Courier New" w:cs="Courier New" w:eastAsia="Courier New" w:hAnsi="Courier New"/>
                <w:sz w:val="9"/>
                <w:szCs w:val="9"/>
                <w:color w:val="auto"/>
              </w:rPr>
              <w:t>$ ( 30 )</w:t>
            </w:r>
          </w:p>
        </w:tc>
        <w:tc>
          <w:tcPr>
            <w:tcW w:w="600" w:type="dxa"/>
            <w:vAlign w:val="bottom"/>
            <w:gridSpan w:val="6"/>
          </w:tcPr>
          <w:p>
            <w:pPr>
              <w:jc w:val="right"/>
              <w:spacing w:after="0"/>
              <w:rPr>
                <w:sz w:val="20"/>
                <w:szCs w:val="20"/>
                <w:color w:val="auto"/>
              </w:rPr>
            </w:pPr>
            <w:r>
              <w:rPr>
                <w:rFonts w:ascii="Courier New" w:cs="Courier New" w:eastAsia="Courier New" w:hAnsi="Courier New"/>
                <w:sz w:val="9"/>
                <w:szCs w:val="9"/>
                <w:color w:val="auto"/>
              </w:rPr>
              <w:t>$ 174</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71"/>
        </w:trPr>
        <w:tc>
          <w:tcPr>
            <w:tcW w:w="20" w:type="dxa"/>
            <w:vAlign w:val="bottom"/>
          </w:tcPr>
          <w:p>
            <w:pPr>
              <w:spacing w:after="0"/>
              <w:rPr>
                <w:sz w:val="6"/>
                <w:szCs w:val="6"/>
                <w:color w:val="auto"/>
              </w:rPr>
            </w:pPr>
          </w:p>
        </w:tc>
        <w:tc>
          <w:tcPr>
            <w:tcW w:w="3040" w:type="dxa"/>
            <w:vAlign w:val="bottom"/>
            <w:tcBorders>
              <w:bottom w:val="single" w:sz="8" w:color="2C2C2C"/>
            </w:tcBorders>
            <w:gridSpan w:val="2"/>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gridSpan w:val="2"/>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gridSpan w:val="2"/>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r>
      <w:tr>
        <w:trPr>
          <w:trHeight w:val="161"/>
        </w:trPr>
        <w:tc>
          <w:tcPr>
            <w:tcW w:w="20" w:type="dxa"/>
            <w:vAlign w:val="bottom"/>
          </w:tcPr>
          <w:p>
            <w:pPr>
              <w:spacing w:after="0"/>
              <w:rPr>
                <w:sz w:val="14"/>
                <w:szCs w:val="14"/>
                <w:color w:val="auto"/>
              </w:rPr>
            </w:pPr>
          </w:p>
        </w:tc>
        <w:tc>
          <w:tcPr>
            <w:tcW w:w="3040" w:type="dxa"/>
            <w:vAlign w:val="bottom"/>
            <w:gridSpan w:val="2"/>
          </w:tcPr>
          <w:p>
            <w:pPr>
              <w:ind w:left="80"/>
              <w:spacing w:after="0"/>
              <w:rPr>
                <w:sz w:val="20"/>
                <w:szCs w:val="20"/>
                <w:color w:val="auto"/>
              </w:rPr>
            </w:pPr>
            <w:r>
              <w:rPr>
                <w:rFonts w:ascii="Courier New" w:cs="Courier New" w:eastAsia="Courier New" w:hAnsi="Courier New"/>
                <w:sz w:val="9"/>
                <w:szCs w:val="9"/>
                <w:color w:val="auto"/>
              </w:rPr>
              <w:t>Receivable from insurer for loss of fixed asset</w:t>
            </w:r>
          </w:p>
        </w:tc>
        <w:tc>
          <w:tcPr>
            <w:tcW w:w="720" w:type="dxa"/>
            <w:vAlign w:val="bottom"/>
            <w:gridSpan w:val="6"/>
          </w:tcPr>
          <w:p>
            <w:pPr>
              <w:jc w:val="right"/>
              <w:ind w:right="60"/>
              <w:spacing w:after="0"/>
              <w:rPr>
                <w:sz w:val="20"/>
                <w:szCs w:val="20"/>
                <w:color w:val="auto"/>
              </w:rPr>
            </w:pPr>
            <w:r>
              <w:rPr>
                <w:rFonts w:ascii="Courier New" w:cs="Courier New" w:eastAsia="Courier New" w:hAnsi="Courier New"/>
                <w:sz w:val="9"/>
                <w:szCs w:val="9"/>
                <w:color w:val="auto"/>
              </w:rPr>
              <w:t>$ -</w:t>
            </w:r>
          </w:p>
        </w:tc>
        <w:tc>
          <w:tcPr>
            <w:tcW w:w="780" w:type="dxa"/>
            <w:vAlign w:val="bottom"/>
            <w:gridSpan w:val="7"/>
          </w:tcPr>
          <w:p>
            <w:pPr>
              <w:jc w:val="right"/>
              <w:ind w:right="60"/>
              <w:spacing w:after="0"/>
              <w:rPr>
                <w:sz w:val="20"/>
                <w:szCs w:val="20"/>
                <w:color w:val="auto"/>
              </w:rPr>
            </w:pPr>
            <w:r>
              <w:rPr>
                <w:rFonts w:ascii="Courier New" w:cs="Courier New" w:eastAsia="Courier New" w:hAnsi="Courier New"/>
                <w:sz w:val="9"/>
                <w:szCs w:val="9"/>
                <w:color w:val="auto"/>
              </w:rPr>
              <w:t>$ -</w:t>
            </w:r>
          </w:p>
        </w:tc>
        <w:tc>
          <w:tcPr>
            <w:tcW w:w="600" w:type="dxa"/>
            <w:vAlign w:val="bottom"/>
            <w:gridSpan w:val="6"/>
          </w:tcPr>
          <w:p>
            <w:pPr>
              <w:jc w:val="right"/>
              <w:spacing w:after="0"/>
              <w:rPr>
                <w:sz w:val="20"/>
                <w:szCs w:val="20"/>
                <w:color w:val="auto"/>
              </w:rPr>
            </w:pPr>
            <w:r>
              <w:rPr>
                <w:rFonts w:ascii="Courier New" w:cs="Courier New" w:eastAsia="Courier New" w:hAnsi="Courier New"/>
                <w:sz w:val="9"/>
                <w:szCs w:val="9"/>
                <w:color w:val="auto"/>
              </w:rPr>
              <w:t>$ 79</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5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bl>
    <w:p>
      <w:pPr>
        <w:spacing w:after="0" w:line="275" w:lineRule="exact"/>
        <w:rPr>
          <w:sz w:val="20"/>
          <w:szCs w:val="20"/>
          <w:color w:val="auto"/>
        </w:rPr>
      </w:pPr>
    </w:p>
    <w:p>
      <w:pPr>
        <w:spacing w:after="0"/>
        <w:rPr>
          <w:sz w:val="20"/>
          <w:szCs w:val="20"/>
          <w:color w:val="auto"/>
        </w:rPr>
      </w:pPr>
      <w:r>
        <w:rPr>
          <w:rFonts w:ascii="Courier New" w:cs="Courier New" w:eastAsia="Courier New" w:hAnsi="Courier New"/>
          <w:sz w:val="9"/>
          <w:szCs w:val="9"/>
          <w:i w:val="1"/>
          <w:iCs w:val="1"/>
          <w:color w:val="auto"/>
        </w:rPr>
        <w:t>See notes to consolidated financial statements.</w:t>
      </w:r>
    </w:p>
    <w:p>
      <w:pPr>
        <w:spacing w:after="0" w:line="200" w:lineRule="exact"/>
        <w:rPr>
          <w:sz w:val="20"/>
          <w:szCs w:val="20"/>
          <w:color w:val="auto"/>
        </w:rPr>
      </w:pPr>
    </w:p>
    <w:p>
      <w:pPr>
        <w:spacing w:after="0" w:line="321" w:lineRule="exact"/>
        <w:rPr>
          <w:sz w:val="20"/>
          <w:szCs w:val="20"/>
          <w:color w:val="auto"/>
        </w:rPr>
      </w:pPr>
    </w:p>
    <w:p>
      <w:pPr>
        <w:jc w:val="center"/>
        <w:ind w:right="60"/>
        <w:spacing w:after="0"/>
        <w:rPr>
          <w:sz w:val="20"/>
          <w:szCs w:val="20"/>
          <w:color w:val="auto"/>
        </w:rPr>
      </w:pPr>
      <w:r>
        <w:rPr>
          <w:rFonts w:ascii="Courier New" w:cs="Courier New" w:eastAsia="Courier New" w:hAnsi="Courier New"/>
          <w:sz w:val="12"/>
          <w:szCs w:val="12"/>
          <w:color w:val="auto"/>
        </w:rPr>
        <w:t>Notes to Consolidated Financial Statements</w:t>
      </w:r>
    </w:p>
    <w:p>
      <w:pPr>
        <w:spacing w:after="0" w:line="304" w:lineRule="exact"/>
        <w:rPr>
          <w:sz w:val="20"/>
          <w:szCs w:val="20"/>
          <w:color w:val="auto"/>
        </w:rPr>
      </w:pPr>
    </w:p>
    <w:p>
      <w:pPr>
        <w:spacing w:after="0"/>
        <w:tabs>
          <w:tab w:leader="none" w:pos="460" w:val="left"/>
        </w:tabs>
        <w:rPr>
          <w:sz w:val="20"/>
          <w:szCs w:val="20"/>
          <w:color w:val="auto"/>
        </w:rPr>
      </w:pPr>
      <w:r>
        <w:rPr>
          <w:rFonts w:ascii="Courier New" w:cs="Courier New" w:eastAsia="Courier New" w:hAnsi="Courier New"/>
          <w:sz w:val="9"/>
          <w:szCs w:val="9"/>
          <w:color w:val="auto"/>
        </w:rPr>
        <w:t>Note A:</w:t>
      </w:r>
      <w:r>
        <w:rPr>
          <w:sz w:val="20"/>
          <w:szCs w:val="20"/>
          <w:color w:val="auto"/>
        </w:rPr>
        <w:tab/>
      </w:r>
      <w:r>
        <w:rPr>
          <w:rFonts w:ascii="Courier New" w:cs="Courier New" w:eastAsia="Courier New" w:hAnsi="Courier New"/>
          <w:sz w:val="8"/>
          <w:szCs w:val="8"/>
          <w:color w:val="auto"/>
        </w:rPr>
        <w:t>Organization and Summary of Significant Accounting Policies</w:t>
      </w:r>
    </w:p>
    <w:p>
      <w:pPr>
        <w:spacing w:after="0" w:line="200" w:lineRule="exact"/>
        <w:rPr>
          <w:sz w:val="20"/>
          <w:szCs w:val="20"/>
          <w:color w:val="auto"/>
        </w:rPr>
      </w:pPr>
    </w:p>
    <w:p>
      <w:pPr>
        <w:spacing w:after="0" w:line="266"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9"/>
          <w:szCs w:val="9"/>
          <w:i w:val="1"/>
          <w:iCs w:val="1"/>
          <w:color w:val="auto"/>
        </w:rPr>
        <w:t>Organization</w:t>
      </w:r>
      <w:r>
        <w:rPr>
          <w:rFonts w:ascii="Courier New" w:cs="Courier New" w:eastAsia="Courier New" w:hAnsi="Courier New"/>
          <w:sz w:val="9"/>
          <w:szCs w:val="9"/>
          <w:color w:val="auto"/>
        </w:rPr>
        <w:t>: The Company is primarily engaged in establishing, acquiring, and operating pawnshops. As of September 30, 1999, the Company operated 331 locations in 14 states. The pawnshops function as sources of</w:t>
      </w:r>
      <w:r>
        <w:rPr>
          <w:rFonts w:ascii="Courier New" w:cs="Courier New" w:eastAsia="Courier New" w:hAnsi="Courier New"/>
          <w:sz w:val="9"/>
          <w:szCs w:val="9"/>
          <w:i w:val="1"/>
          <w:iCs w:val="1"/>
          <w:color w:val="auto"/>
        </w:rPr>
        <w:t xml:space="preserve"> </w:t>
      </w:r>
      <w:r>
        <w:rPr>
          <w:rFonts w:ascii="Courier New" w:cs="Courier New" w:eastAsia="Courier New" w:hAnsi="Courier New"/>
          <w:sz w:val="9"/>
          <w:szCs w:val="9"/>
          <w:color w:val="auto"/>
        </w:rPr>
        <w:t>credit and as specialty retailers primarily of previously owned merchandise.</w:t>
      </w:r>
    </w:p>
    <w:p>
      <w:pPr>
        <w:spacing w:after="0" w:line="200" w:lineRule="exact"/>
        <w:rPr>
          <w:sz w:val="20"/>
          <w:szCs w:val="20"/>
          <w:color w:val="auto"/>
        </w:rPr>
      </w:pPr>
    </w:p>
    <w:p>
      <w:pPr>
        <w:spacing w:after="0" w:line="267"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9"/>
          <w:szCs w:val="9"/>
          <w:i w:val="1"/>
          <w:iCs w:val="1"/>
          <w:color w:val="auto"/>
        </w:rPr>
        <w:t xml:space="preserve">Consolidation: </w:t>
      </w:r>
      <w:r>
        <w:rPr>
          <w:rFonts w:ascii="Courier New" w:cs="Courier New" w:eastAsia="Courier New" w:hAnsi="Courier New"/>
          <w:sz w:val="9"/>
          <w:szCs w:val="9"/>
          <w:color w:val="auto"/>
        </w:rPr>
        <w:t>The consolidated financial statements include the accounts of the Company and its wholly owned subsidiaries. All significant intercompany accounts and transactions have been eliminated in consolida</w:t>
      </w:r>
      <w:r>
        <w:rPr>
          <w:rFonts w:ascii="Courier New" w:cs="Courier New" w:eastAsia="Courier New" w:hAnsi="Courier New"/>
          <w:sz w:val="9"/>
          <w:szCs w:val="9"/>
          <w:i w:val="1"/>
          <w:iCs w:val="1"/>
          <w:color w:val="auto"/>
        </w:rPr>
        <w:t xml:space="preserve"> </w:t>
      </w:r>
      <w:r>
        <w:rPr>
          <w:rFonts w:ascii="Courier New" w:cs="Courier New" w:eastAsia="Courier New" w:hAnsi="Courier New"/>
          <w:sz w:val="9"/>
          <w:szCs w:val="9"/>
          <w:color w:val="auto"/>
        </w:rPr>
        <w:t>Company accounts for its 29.86% interest in Albemarle &amp; Bond Holdings, plc ("A&amp;B") using the equity method.</w:t>
      </w:r>
    </w:p>
    <w:p>
      <w:pPr>
        <w:spacing w:after="0" w:line="200" w:lineRule="exact"/>
        <w:rPr>
          <w:sz w:val="20"/>
          <w:szCs w:val="20"/>
          <w:color w:val="auto"/>
        </w:rPr>
      </w:pPr>
    </w:p>
    <w:p>
      <w:pPr>
        <w:spacing w:after="0" w:line="267" w:lineRule="exact"/>
        <w:rPr>
          <w:sz w:val="20"/>
          <w:szCs w:val="20"/>
          <w:color w:val="auto"/>
        </w:rPr>
      </w:pPr>
    </w:p>
    <w:p>
      <w:pPr>
        <w:jc w:val="both"/>
        <w:spacing w:after="0" w:line="234" w:lineRule="auto"/>
        <w:rPr>
          <w:sz w:val="20"/>
          <w:szCs w:val="20"/>
          <w:color w:val="auto"/>
        </w:rPr>
      </w:pPr>
      <w:r>
        <w:rPr>
          <w:rFonts w:ascii="Courier New" w:cs="Courier New" w:eastAsia="Courier New" w:hAnsi="Courier New"/>
          <w:sz w:val="9"/>
          <w:szCs w:val="9"/>
          <w:i w:val="1"/>
          <w:iCs w:val="1"/>
          <w:color w:val="auto"/>
        </w:rPr>
        <w:t xml:space="preserve">Revenue Recognition: </w:t>
      </w:r>
      <w:r>
        <w:rPr>
          <w:rFonts w:ascii="Courier New" w:cs="Courier New" w:eastAsia="Courier New" w:hAnsi="Courier New"/>
          <w:sz w:val="9"/>
          <w:szCs w:val="9"/>
          <w:color w:val="auto"/>
        </w:rPr>
        <w:t>Pawn loans ("loans") are generally made on the pledge of tangible personal property for one month with an automatic 60 day grace period (the "loan term"). Pawn service charges on loans are re</w:t>
      </w:r>
      <w:r>
        <w:rPr>
          <w:rFonts w:ascii="Courier New" w:cs="Courier New" w:eastAsia="Courier New" w:hAnsi="Courier New"/>
          <w:sz w:val="9"/>
          <w:szCs w:val="9"/>
          <w:i w:val="1"/>
          <w:iCs w:val="1"/>
          <w:color w:val="auto"/>
        </w:rPr>
        <w:t xml:space="preserve"> </w:t>
      </w:r>
      <w:r>
        <w:rPr>
          <w:rFonts w:ascii="Courier New" w:cs="Courier New" w:eastAsia="Courier New" w:hAnsi="Courier New"/>
          <w:sz w:val="9"/>
          <w:szCs w:val="9"/>
          <w:color w:val="auto"/>
        </w:rPr>
        <w:t>the interest method. If the loan is not repaid, the forfeited collateral (inventory) is valued at the lower of cost (principal plus accrued interest) or market (net realizable value) of the property. When this in related cost are recorded at the time of sale.</w:t>
      </w:r>
    </w:p>
    <w:p>
      <w:pPr>
        <w:spacing w:after="0" w:line="200" w:lineRule="exact"/>
        <w:rPr>
          <w:sz w:val="20"/>
          <w:szCs w:val="20"/>
          <w:color w:val="auto"/>
        </w:rPr>
      </w:pPr>
    </w:p>
    <w:p>
      <w:pPr>
        <w:spacing w:after="0" w:line="267" w:lineRule="exact"/>
        <w:rPr>
          <w:sz w:val="20"/>
          <w:szCs w:val="20"/>
          <w:color w:val="auto"/>
        </w:rPr>
      </w:pPr>
    </w:p>
    <w:p>
      <w:pPr>
        <w:jc w:val="both"/>
        <w:spacing w:after="0" w:line="234" w:lineRule="auto"/>
        <w:rPr>
          <w:sz w:val="20"/>
          <w:szCs w:val="20"/>
          <w:color w:val="auto"/>
        </w:rPr>
      </w:pPr>
      <w:r>
        <w:rPr>
          <w:rFonts w:ascii="Courier New" w:cs="Courier New" w:eastAsia="Courier New" w:hAnsi="Courier New"/>
          <w:sz w:val="9"/>
          <w:szCs w:val="9"/>
          <w:i w:val="1"/>
          <w:iCs w:val="1"/>
          <w:color w:val="auto"/>
        </w:rPr>
        <w:t xml:space="preserve">Concentrations of Credit Risk: </w:t>
      </w:r>
      <w:r>
        <w:rPr>
          <w:rFonts w:ascii="Courier New" w:cs="Courier New" w:eastAsia="Courier New" w:hAnsi="Courier New"/>
          <w:sz w:val="9"/>
          <w:szCs w:val="9"/>
          <w:color w:val="auto"/>
        </w:rPr>
        <w:t>Collateral for the Company's pawn loans consists of tangible personal property, generally jewelry, consumer electronics, tools, and musical instruments. The Company does not investi</w:t>
      </w:r>
      <w:r>
        <w:rPr>
          <w:rFonts w:ascii="Courier New" w:cs="Courier New" w:eastAsia="Courier New" w:hAnsi="Courier New"/>
          <w:sz w:val="9"/>
          <w:szCs w:val="9"/>
          <w:i w:val="1"/>
          <w:iCs w:val="1"/>
          <w:color w:val="auto"/>
        </w:rPr>
        <w:t xml:space="preserve"> </w:t>
      </w:r>
      <w:r>
        <w:rPr>
          <w:rFonts w:ascii="Courier New" w:cs="Courier New" w:eastAsia="Courier New" w:hAnsi="Courier New"/>
          <w:sz w:val="9"/>
          <w:szCs w:val="9"/>
          <w:color w:val="auto"/>
        </w:rPr>
        <w:t>creditworthiness of a borrower, but relies on the estimated resale value of the pledged property, the perceived probability of its redemption, and the estimated time required to sell the item as a basis for its cre believes it has very little credit risk.</w:t>
      </w:r>
    </w:p>
    <w:p>
      <w:pPr>
        <w:spacing w:after="0" w:line="200" w:lineRule="exact"/>
        <w:rPr>
          <w:sz w:val="20"/>
          <w:szCs w:val="20"/>
          <w:color w:val="auto"/>
        </w:rPr>
      </w:pPr>
    </w:p>
    <w:p>
      <w:pPr>
        <w:spacing w:after="0" w:line="266" w:lineRule="exact"/>
        <w:rPr>
          <w:sz w:val="20"/>
          <w:szCs w:val="20"/>
          <w:color w:val="auto"/>
        </w:rPr>
      </w:pPr>
    </w:p>
    <w:p>
      <w:pPr>
        <w:spacing w:after="0"/>
        <w:tabs>
          <w:tab w:leader="none" w:pos="1480" w:val="left"/>
        </w:tabs>
        <w:rPr>
          <w:sz w:val="20"/>
          <w:szCs w:val="20"/>
          <w:color w:val="auto"/>
        </w:rPr>
      </w:pPr>
      <w:r>
        <w:rPr>
          <w:rFonts w:ascii="Courier New" w:cs="Courier New" w:eastAsia="Courier New" w:hAnsi="Courier New"/>
          <w:sz w:val="9"/>
          <w:szCs w:val="9"/>
          <w:i w:val="1"/>
          <w:iCs w:val="1"/>
          <w:color w:val="auto"/>
        </w:rPr>
        <w:t>Cash and Cash Equivalents:</w:t>
      </w:r>
      <w:r>
        <w:rPr>
          <w:sz w:val="20"/>
          <w:szCs w:val="20"/>
          <w:color w:val="auto"/>
        </w:rPr>
        <w:tab/>
      </w:r>
      <w:r>
        <w:rPr>
          <w:rFonts w:ascii="Courier New" w:cs="Courier New" w:eastAsia="Courier New" w:hAnsi="Courier New"/>
          <w:sz w:val="9"/>
          <w:szCs w:val="9"/>
          <w:color w:val="auto"/>
        </w:rPr>
        <w:t>The Company considers investments with maturities of 90 days or less when purchased to be cash equivalents.</w:t>
      </w:r>
    </w:p>
    <w:p>
      <w:pPr>
        <w:spacing w:after="0" w:line="200" w:lineRule="exact"/>
        <w:rPr>
          <w:sz w:val="20"/>
          <w:szCs w:val="20"/>
          <w:color w:val="auto"/>
        </w:rPr>
      </w:pPr>
    </w:p>
    <w:p>
      <w:pPr>
        <w:spacing w:after="0" w:line="266" w:lineRule="exact"/>
        <w:rPr>
          <w:sz w:val="20"/>
          <w:szCs w:val="20"/>
          <w:color w:val="auto"/>
        </w:rPr>
      </w:pPr>
    </w:p>
    <w:p>
      <w:pPr>
        <w:jc w:val="both"/>
        <w:spacing w:after="0" w:line="234" w:lineRule="auto"/>
        <w:rPr>
          <w:sz w:val="20"/>
          <w:szCs w:val="20"/>
          <w:color w:val="auto"/>
        </w:rPr>
      </w:pPr>
      <w:r>
        <w:rPr>
          <w:rFonts w:ascii="Courier New" w:cs="Courier New" w:eastAsia="Courier New" w:hAnsi="Courier New"/>
          <w:sz w:val="9"/>
          <w:szCs w:val="9"/>
          <w:i w:val="1"/>
          <w:iCs w:val="1"/>
          <w:color w:val="auto"/>
        </w:rPr>
        <w:t xml:space="preserve">Inventory: </w:t>
      </w:r>
      <w:r>
        <w:rPr>
          <w:rFonts w:ascii="Courier New" w:cs="Courier New" w:eastAsia="Courier New" w:hAnsi="Courier New"/>
          <w:sz w:val="9"/>
          <w:szCs w:val="9"/>
          <w:color w:val="auto"/>
        </w:rPr>
        <w:t>Inventory is stated at the lower of cost (specific identification) or market (net realizable value). Inventory consists of merchandise acquired from forfeited loans, merchandise purchased from customer</w:t>
      </w:r>
      <w:r>
        <w:rPr>
          <w:rFonts w:ascii="Courier New" w:cs="Courier New" w:eastAsia="Courier New" w:hAnsi="Courier New"/>
          <w:sz w:val="9"/>
          <w:szCs w:val="9"/>
          <w:i w:val="1"/>
          <w:iCs w:val="1"/>
          <w:color w:val="auto"/>
        </w:rPr>
        <w:t xml:space="preserve"> </w:t>
      </w:r>
      <w:r>
        <w:rPr>
          <w:rFonts w:ascii="Courier New" w:cs="Courier New" w:eastAsia="Courier New" w:hAnsi="Courier New"/>
          <w:sz w:val="9"/>
          <w:szCs w:val="9"/>
          <w:color w:val="auto"/>
        </w:rPr>
        <w:t>acquired from the acquisition of other pawnshops, and new merchandise purchased from vendors. The Company provides an allowance for shrinkage and valuation based on management's evaluation of the age, condition, a valuation allowance deducted from the carrying value of inventory amounted to $6,817,000 and $8,313,000 at September 30, 1998 and 1999, respectively.</w:t>
      </w:r>
    </w:p>
    <w:p>
      <w:pPr>
        <w:spacing w:after="0" w:line="200" w:lineRule="exact"/>
        <w:rPr>
          <w:sz w:val="20"/>
          <w:szCs w:val="20"/>
          <w:color w:val="auto"/>
        </w:rPr>
      </w:pPr>
    </w:p>
    <w:p>
      <w:pPr>
        <w:spacing w:after="0" w:line="267" w:lineRule="exact"/>
        <w:rPr>
          <w:sz w:val="20"/>
          <w:szCs w:val="20"/>
          <w:color w:val="auto"/>
        </w:rPr>
      </w:pPr>
    </w:p>
    <w:p>
      <w:pPr>
        <w:jc w:val="both"/>
        <w:spacing w:after="0" w:line="234" w:lineRule="auto"/>
        <w:rPr>
          <w:sz w:val="20"/>
          <w:szCs w:val="20"/>
          <w:color w:val="auto"/>
        </w:rPr>
      </w:pPr>
      <w:r>
        <w:rPr>
          <w:rFonts w:ascii="Courier New" w:cs="Courier New" w:eastAsia="Courier New" w:hAnsi="Courier New"/>
          <w:sz w:val="9"/>
          <w:szCs w:val="9"/>
          <w:i w:val="1"/>
          <w:iCs w:val="1"/>
          <w:color w:val="auto"/>
        </w:rPr>
        <w:t xml:space="preserve">Software Development Costs: </w:t>
      </w:r>
      <w:r>
        <w:rPr>
          <w:rFonts w:ascii="Courier New" w:cs="Courier New" w:eastAsia="Courier New" w:hAnsi="Courier New"/>
          <w:sz w:val="9"/>
          <w:szCs w:val="9"/>
          <w:color w:val="auto"/>
        </w:rPr>
        <w:t>The Company accounts for software development costs in accordance with SOP 98-1, Accounting for the Costs of Computer Software Developed for or Obtained for Internal Use, which requires</w:t>
      </w:r>
      <w:r>
        <w:rPr>
          <w:rFonts w:ascii="Courier New" w:cs="Courier New" w:eastAsia="Courier New" w:hAnsi="Courier New"/>
          <w:sz w:val="9"/>
          <w:szCs w:val="9"/>
          <w:i w:val="1"/>
          <w:iCs w:val="1"/>
          <w:color w:val="auto"/>
        </w:rPr>
        <w:t xml:space="preserve"> </w:t>
      </w:r>
      <w:r>
        <w:rPr>
          <w:rFonts w:ascii="Courier New" w:cs="Courier New" w:eastAsia="Courier New" w:hAnsi="Courier New"/>
          <w:sz w:val="9"/>
          <w:szCs w:val="9"/>
          <w:color w:val="auto"/>
        </w:rPr>
        <w:t>capitalization of certain costs incurred in connection with developing or obtaining software for internal use. During 1998 and 1999, approximately $5,150,000 and $5,393,000, respectively, of costs were capitalized internal software systems. Included in these amounts are $230,000 and $285,000 of capitalized interest in 1998 and 1999, respectively. Capitalized costs are amortized over the estimated useful lives of each syste intended use.</w:t>
      </w:r>
    </w:p>
    <w:p>
      <w:pPr>
        <w:sectPr>
          <w:pgSz w:w="11900" w:h="16838" w:orient="portrait"/>
          <w:cols w:equalWidth="0" w:num="1">
            <w:col w:w="11540"/>
          </w:cols>
          <w:pgMar w:left="220" w:top="253" w:right="139" w:bottom="0" w:gutter="0" w:footer="0" w:header="0"/>
        </w:sectPr>
      </w:pPr>
    </w:p>
    <w:bookmarkStart w:id="16" w:name="page17"/>
    <w:bookmarkEnd w:id="16"/>
    <w:p>
      <w:pPr>
        <w:spacing w:after="0"/>
        <w:tabs>
          <w:tab w:leader="none" w:pos="1480" w:val="left"/>
        </w:tabs>
        <w:rPr>
          <w:sz w:val="20"/>
          <w:szCs w:val="20"/>
          <w:color w:val="auto"/>
        </w:rPr>
      </w:pPr>
      <w:r>
        <w:rPr>
          <w:rFonts w:ascii="Courier New" w:cs="Courier New" w:eastAsia="Courier New" w:hAnsi="Courier New"/>
          <w:sz w:val="9"/>
          <w:szCs w:val="9"/>
          <w:i w:val="1"/>
          <w:iCs w:val="1"/>
          <w:color w:val="auto"/>
        </w:rPr>
        <w:t>Customer Layaway Deposits:</w:t>
      </w:r>
      <w:r>
        <w:rPr>
          <w:sz w:val="20"/>
          <w:szCs w:val="20"/>
          <w:color w:val="auto"/>
        </w:rPr>
        <w:tab/>
      </w:r>
      <w:r>
        <w:rPr>
          <w:rFonts w:ascii="Courier New" w:cs="Courier New" w:eastAsia="Courier New" w:hAnsi="Courier New"/>
          <w:sz w:val="9"/>
          <w:szCs w:val="9"/>
          <w:color w:val="auto"/>
        </w:rPr>
        <w:t>Customer layaway deposits are recorded as deferred revenue until the entire related sales price has been collected and the related merchandise has been delivered to the customer.</w:t>
      </w:r>
    </w:p>
    <w:p>
      <w:pPr>
        <w:spacing w:after="0" w:line="200" w:lineRule="exact"/>
        <w:rPr>
          <w:sz w:val="20"/>
          <w:szCs w:val="20"/>
          <w:color w:val="auto"/>
        </w:rPr>
      </w:pPr>
    </w:p>
    <w:p>
      <w:pPr>
        <w:spacing w:after="0" w:line="266"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9"/>
          <w:szCs w:val="9"/>
          <w:i w:val="1"/>
          <w:iCs w:val="1"/>
          <w:color w:val="auto"/>
        </w:rPr>
        <w:t xml:space="preserve">Property and Equipment: </w:t>
      </w:r>
      <w:r>
        <w:rPr>
          <w:rFonts w:ascii="Courier New" w:cs="Courier New" w:eastAsia="Courier New" w:hAnsi="Courier New"/>
          <w:sz w:val="9"/>
          <w:szCs w:val="9"/>
          <w:color w:val="auto"/>
        </w:rPr>
        <w:t>Property and equipment are stated at cost. Provisions for depreciation are computed on a straight line basis using estimated useful lives of 30 years for buildings and 5 to 10 years for fu</w:t>
      </w:r>
      <w:r>
        <w:rPr>
          <w:rFonts w:ascii="Courier New" w:cs="Courier New" w:eastAsia="Courier New" w:hAnsi="Courier New"/>
          <w:sz w:val="9"/>
          <w:szCs w:val="9"/>
          <w:i w:val="1"/>
          <w:iCs w:val="1"/>
          <w:color w:val="auto"/>
        </w:rPr>
        <w:t xml:space="preserve"> </w:t>
      </w:r>
      <w:r>
        <w:rPr>
          <w:rFonts w:ascii="Courier New" w:cs="Courier New" w:eastAsia="Courier New" w:hAnsi="Courier New"/>
          <w:sz w:val="9"/>
          <w:szCs w:val="9"/>
          <w:color w:val="auto"/>
        </w:rPr>
        <w:t>equipment, leasehold improvements, and software development costs.</w:t>
      </w:r>
    </w:p>
    <w:p>
      <w:pPr>
        <w:spacing w:after="0" w:line="200" w:lineRule="exact"/>
        <w:rPr>
          <w:sz w:val="20"/>
          <w:szCs w:val="20"/>
          <w:color w:val="auto"/>
        </w:rPr>
      </w:pPr>
    </w:p>
    <w:p>
      <w:pPr>
        <w:spacing w:after="0" w:line="267" w:lineRule="exact"/>
        <w:rPr>
          <w:sz w:val="20"/>
          <w:szCs w:val="20"/>
          <w:color w:val="auto"/>
        </w:rPr>
      </w:pPr>
    </w:p>
    <w:p>
      <w:pPr>
        <w:jc w:val="both"/>
        <w:spacing w:after="0" w:line="234" w:lineRule="auto"/>
        <w:rPr>
          <w:sz w:val="20"/>
          <w:szCs w:val="20"/>
          <w:color w:val="auto"/>
        </w:rPr>
      </w:pPr>
      <w:r>
        <w:rPr>
          <w:rFonts w:ascii="Courier New" w:cs="Courier New" w:eastAsia="Courier New" w:hAnsi="Courier New"/>
          <w:sz w:val="9"/>
          <w:szCs w:val="9"/>
          <w:i w:val="1"/>
          <w:iCs w:val="1"/>
          <w:color w:val="auto"/>
        </w:rPr>
        <w:t xml:space="preserve">Intangible Assets: </w:t>
      </w:r>
      <w:r>
        <w:rPr>
          <w:rFonts w:ascii="Courier New" w:cs="Courier New" w:eastAsia="Courier New" w:hAnsi="Courier New"/>
          <w:sz w:val="9"/>
          <w:szCs w:val="9"/>
          <w:color w:val="auto"/>
        </w:rPr>
        <w:t>Intangible assets consist primarily of excess purchase price over net assets acquired in acquisitions. Excess cost over fair value of net assets acquired (or goodwill) is amortized on a straigh</w:t>
      </w:r>
      <w:r>
        <w:rPr>
          <w:rFonts w:ascii="Courier New" w:cs="Courier New" w:eastAsia="Courier New" w:hAnsi="Courier New"/>
          <w:sz w:val="9"/>
          <w:szCs w:val="9"/>
          <w:i w:val="1"/>
          <w:iCs w:val="1"/>
          <w:color w:val="auto"/>
        </w:rPr>
        <w:t xml:space="preserve"> </w:t>
      </w:r>
      <w:r>
        <w:rPr>
          <w:rFonts w:ascii="Courier New" w:cs="Courier New" w:eastAsia="Courier New" w:hAnsi="Courier New"/>
          <w:sz w:val="9"/>
          <w:szCs w:val="9"/>
          <w:color w:val="auto"/>
        </w:rPr>
        <w:t>over 20 to 40 years (the expected period of benefit). Accumulated amortization of goodwill was approximately $6,217,000 and $6,811,000 at September 30, 1998 and 1999, respectively. Accumulated amortization of al approximately $6,553,000 and $6,795,000 at September 30, 1998 and 1999, respectively.</w:t>
      </w:r>
    </w:p>
    <w:p>
      <w:pPr>
        <w:spacing w:after="0" w:line="200" w:lineRule="exact"/>
        <w:rPr>
          <w:sz w:val="20"/>
          <w:szCs w:val="20"/>
          <w:color w:val="auto"/>
        </w:rPr>
      </w:pPr>
    </w:p>
    <w:p>
      <w:pPr>
        <w:spacing w:after="0" w:line="267" w:lineRule="exact"/>
        <w:rPr>
          <w:sz w:val="20"/>
          <w:szCs w:val="20"/>
          <w:color w:val="auto"/>
        </w:rPr>
      </w:pPr>
    </w:p>
    <w:p>
      <w:pPr>
        <w:jc w:val="both"/>
        <w:spacing w:after="0" w:line="234" w:lineRule="auto"/>
        <w:rPr>
          <w:sz w:val="20"/>
          <w:szCs w:val="20"/>
          <w:color w:val="auto"/>
        </w:rPr>
      </w:pPr>
      <w:r>
        <w:rPr>
          <w:rFonts w:ascii="Courier New" w:cs="Courier New" w:eastAsia="Courier New" w:hAnsi="Courier New"/>
          <w:sz w:val="9"/>
          <w:szCs w:val="9"/>
          <w:i w:val="1"/>
          <w:iCs w:val="1"/>
          <w:color w:val="auto"/>
        </w:rPr>
        <w:t xml:space="preserve">Long-Lived Assets: </w:t>
      </w:r>
      <w:r>
        <w:rPr>
          <w:rFonts w:ascii="Courier New" w:cs="Courier New" w:eastAsia="Courier New" w:hAnsi="Courier New"/>
          <w:sz w:val="9"/>
          <w:szCs w:val="9"/>
          <w:color w:val="auto"/>
        </w:rPr>
        <w:t>Long-lived assets (i.e., property, equipment, and intangible assets) are reviewed for impairment whenever events or changes in circumstances indicate that the net book value of the asset may not</w:t>
      </w:r>
      <w:r>
        <w:rPr>
          <w:rFonts w:ascii="Courier New" w:cs="Courier New" w:eastAsia="Courier New" w:hAnsi="Courier New"/>
          <w:sz w:val="9"/>
          <w:szCs w:val="9"/>
          <w:i w:val="1"/>
          <w:iCs w:val="1"/>
          <w:color w:val="auto"/>
        </w:rPr>
        <w:t xml:space="preserve"> </w:t>
      </w:r>
      <w:r>
        <w:rPr>
          <w:rFonts w:ascii="Courier New" w:cs="Courier New" w:eastAsia="Courier New" w:hAnsi="Courier New"/>
          <w:sz w:val="9"/>
          <w:szCs w:val="9"/>
          <w:color w:val="auto"/>
        </w:rPr>
        <w:t>recoverable. An impairment loss would be recognized if the sum of the expected future cash flows (undiscounted and before interest) from the use of the asset is less than the net book value of the asset. The amou be measured as the difference between the net book value and the estimated fair value of the related assets.</w:t>
      </w:r>
    </w:p>
    <w:p>
      <w:pPr>
        <w:spacing w:after="0" w:line="200" w:lineRule="exact"/>
        <w:rPr>
          <w:sz w:val="20"/>
          <w:szCs w:val="20"/>
          <w:color w:val="auto"/>
        </w:rPr>
      </w:pPr>
    </w:p>
    <w:p>
      <w:pPr>
        <w:spacing w:after="0" w:line="267"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9"/>
          <w:szCs w:val="9"/>
          <w:i w:val="1"/>
          <w:iCs w:val="1"/>
          <w:color w:val="auto"/>
        </w:rPr>
        <w:t xml:space="preserve">Fair Value of Financial Instruments: </w:t>
      </w:r>
      <w:r>
        <w:rPr>
          <w:rFonts w:ascii="Courier New" w:cs="Courier New" w:eastAsia="Courier New" w:hAnsi="Courier New"/>
          <w:sz w:val="9"/>
          <w:szCs w:val="9"/>
          <w:color w:val="auto"/>
        </w:rPr>
        <w:t>The fair value of financial instruments is determined by reference to various market data and other valuation techniques, as appropriate. Unless otherwise disclosed, the fair</w:t>
      </w:r>
      <w:r>
        <w:rPr>
          <w:rFonts w:ascii="Courier New" w:cs="Courier New" w:eastAsia="Courier New" w:hAnsi="Courier New"/>
          <w:sz w:val="9"/>
          <w:szCs w:val="9"/>
          <w:i w:val="1"/>
          <w:iCs w:val="1"/>
          <w:color w:val="auto"/>
        </w:rPr>
        <w:t xml:space="preserve"> </w:t>
      </w:r>
      <w:r>
        <w:rPr>
          <w:rFonts w:ascii="Courier New" w:cs="Courier New" w:eastAsia="Courier New" w:hAnsi="Courier New"/>
          <w:sz w:val="9"/>
          <w:szCs w:val="9"/>
          <w:color w:val="auto"/>
        </w:rPr>
        <w:t>financial instruments approximate their recorded values, due primarily to their short term nature.</w:t>
      </w:r>
    </w:p>
    <w:p>
      <w:pPr>
        <w:spacing w:after="0" w:line="200" w:lineRule="exact"/>
        <w:rPr>
          <w:sz w:val="20"/>
          <w:szCs w:val="20"/>
          <w:color w:val="auto"/>
        </w:rPr>
      </w:pPr>
    </w:p>
    <w:p>
      <w:pPr>
        <w:spacing w:after="0" w:line="267" w:lineRule="exact"/>
        <w:rPr>
          <w:sz w:val="20"/>
          <w:szCs w:val="20"/>
          <w:color w:val="auto"/>
        </w:rPr>
      </w:pPr>
    </w:p>
    <w:p>
      <w:pPr>
        <w:ind w:right="260"/>
        <w:spacing w:after="0" w:line="235" w:lineRule="auto"/>
        <w:rPr>
          <w:sz w:val="20"/>
          <w:szCs w:val="20"/>
          <w:color w:val="auto"/>
        </w:rPr>
      </w:pPr>
      <w:r>
        <w:rPr>
          <w:rFonts w:ascii="Courier New" w:cs="Courier New" w:eastAsia="Courier New" w:hAnsi="Courier New"/>
          <w:sz w:val="9"/>
          <w:szCs w:val="9"/>
          <w:i w:val="1"/>
          <w:iCs w:val="1"/>
          <w:color w:val="auto"/>
        </w:rPr>
        <w:t xml:space="preserve">Foreign Currency Translation: </w:t>
      </w:r>
      <w:r>
        <w:rPr>
          <w:rFonts w:ascii="Courier New" w:cs="Courier New" w:eastAsia="Courier New" w:hAnsi="Courier New"/>
          <w:sz w:val="9"/>
          <w:szCs w:val="9"/>
          <w:color w:val="auto"/>
        </w:rPr>
        <w:t>The Company's equity investment in A&amp;B is translated into U.S. dollars at the exchange rate as of A&amp;B's balance sheet date (June 30). The related interest in A&amp;B's net income is</w:t>
      </w:r>
      <w:r>
        <w:rPr>
          <w:rFonts w:ascii="Courier New" w:cs="Courier New" w:eastAsia="Courier New" w:hAnsi="Courier New"/>
          <w:sz w:val="9"/>
          <w:szCs w:val="9"/>
          <w:i w:val="1"/>
          <w:iCs w:val="1"/>
          <w:color w:val="auto"/>
        </w:rPr>
        <w:t xml:space="preserve"> </w:t>
      </w:r>
      <w:r>
        <w:rPr>
          <w:rFonts w:ascii="Courier New" w:cs="Courier New" w:eastAsia="Courier New" w:hAnsi="Courier New"/>
          <w:sz w:val="9"/>
          <w:szCs w:val="9"/>
          <w:color w:val="auto"/>
        </w:rPr>
        <w:t>translated at the average exchange rate for each six month period reported by A&amp;B. Resulting translation adjustments are reflected as a separate component of stockholders' equity.</w:t>
      </w:r>
    </w:p>
    <w:p>
      <w:pPr>
        <w:spacing w:after="0" w:line="200" w:lineRule="exact"/>
        <w:rPr>
          <w:sz w:val="20"/>
          <w:szCs w:val="20"/>
          <w:color w:val="auto"/>
        </w:rPr>
      </w:pPr>
    </w:p>
    <w:p>
      <w:pPr>
        <w:spacing w:after="0" w:line="266" w:lineRule="exact"/>
        <w:rPr>
          <w:sz w:val="20"/>
          <w:szCs w:val="20"/>
          <w:color w:val="auto"/>
        </w:rPr>
      </w:pPr>
    </w:p>
    <w:p>
      <w:pPr>
        <w:spacing w:after="0"/>
        <w:tabs>
          <w:tab w:leader="none" w:pos="3100" w:val="left"/>
          <w:tab w:leader="none" w:pos="5860" w:val="left"/>
        </w:tabs>
        <w:rPr>
          <w:sz w:val="20"/>
          <w:szCs w:val="20"/>
          <w:color w:val="auto"/>
        </w:rPr>
      </w:pPr>
      <w:r>
        <w:rPr>
          <w:rFonts w:ascii="Courier New" w:cs="Courier New" w:eastAsia="Courier New" w:hAnsi="Courier New"/>
          <w:sz w:val="9"/>
          <w:szCs w:val="9"/>
          <w:i w:val="1"/>
          <w:iCs w:val="1"/>
          <w:color w:val="auto"/>
        </w:rPr>
        <w:t>Advertising</w:t>
      </w:r>
      <w:r>
        <w:rPr>
          <w:rFonts w:ascii="Courier New" w:cs="Courier New" w:eastAsia="Courier New" w:hAnsi="Courier New"/>
          <w:sz w:val="9"/>
          <w:szCs w:val="9"/>
          <w:color w:val="auto"/>
        </w:rPr>
        <w:t>: Advertising costs are expensed as incurred.</w:t>
      </w:r>
      <w:r>
        <w:rPr>
          <w:sz w:val="20"/>
          <w:szCs w:val="20"/>
          <w:color w:val="auto"/>
        </w:rPr>
        <w:tab/>
      </w:r>
      <w:r>
        <w:rPr>
          <w:rFonts w:ascii="Courier New" w:cs="Courier New" w:eastAsia="Courier New" w:hAnsi="Courier New"/>
          <w:sz w:val="9"/>
          <w:szCs w:val="9"/>
          <w:color w:val="auto"/>
        </w:rPr>
        <w:t>Advertising expense was approximately $1,267,000,</w:t>
      </w:r>
      <w:r>
        <w:rPr>
          <w:sz w:val="20"/>
          <w:szCs w:val="20"/>
          <w:color w:val="auto"/>
        </w:rPr>
        <w:tab/>
      </w:r>
      <w:r>
        <w:rPr>
          <w:rFonts w:ascii="Courier New" w:cs="Courier New" w:eastAsia="Courier New" w:hAnsi="Courier New"/>
          <w:sz w:val="8"/>
          <w:szCs w:val="8"/>
          <w:color w:val="auto"/>
        </w:rPr>
        <w:t>$1,208,000, and $1,467,000 for the fiscal years ended September 30, 1997, 1998, and 1999, respectively.</w:t>
      </w:r>
    </w:p>
    <w:p>
      <w:pPr>
        <w:spacing w:after="0" w:line="200" w:lineRule="exact"/>
        <w:rPr>
          <w:sz w:val="20"/>
          <w:szCs w:val="20"/>
          <w:color w:val="auto"/>
        </w:rPr>
      </w:pPr>
    </w:p>
    <w:p>
      <w:pPr>
        <w:spacing w:after="0" w:line="266"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9"/>
          <w:szCs w:val="9"/>
          <w:i w:val="1"/>
          <w:iCs w:val="1"/>
          <w:color w:val="auto"/>
        </w:rPr>
        <w:t xml:space="preserve">Income Taxes: </w:t>
      </w:r>
      <w:r>
        <w:rPr>
          <w:rFonts w:ascii="Courier New" w:cs="Courier New" w:eastAsia="Courier New" w:hAnsi="Courier New"/>
          <w:sz w:val="9"/>
          <w:szCs w:val="9"/>
          <w:color w:val="auto"/>
        </w:rPr>
        <w:t>The Company files a consolidated return with its wholly owned subsidiaries. Deferred taxes are recorded based on the liability method and result primarily from differences in the timing of the recog</w:t>
      </w:r>
      <w:r>
        <w:rPr>
          <w:rFonts w:ascii="Courier New" w:cs="Courier New" w:eastAsia="Courier New" w:hAnsi="Courier New"/>
          <w:sz w:val="9"/>
          <w:szCs w:val="9"/>
          <w:i w:val="1"/>
          <w:iCs w:val="1"/>
          <w:color w:val="auto"/>
        </w:rPr>
        <w:t xml:space="preserve"> </w:t>
      </w:r>
      <w:r>
        <w:rPr>
          <w:rFonts w:ascii="Courier New" w:cs="Courier New" w:eastAsia="Courier New" w:hAnsi="Courier New"/>
          <w:sz w:val="9"/>
          <w:szCs w:val="9"/>
          <w:color w:val="auto"/>
        </w:rPr>
        <w:t>certain revenue and expense items for federal income tax purposes and financial reporting purposes.</w:t>
      </w:r>
    </w:p>
    <w:p>
      <w:pPr>
        <w:spacing w:after="0" w:line="200" w:lineRule="exact"/>
        <w:rPr>
          <w:sz w:val="20"/>
          <w:szCs w:val="20"/>
          <w:color w:val="auto"/>
        </w:rPr>
      </w:pPr>
    </w:p>
    <w:p>
      <w:pPr>
        <w:spacing w:after="0" w:line="267" w:lineRule="exact"/>
        <w:rPr>
          <w:sz w:val="20"/>
          <w:szCs w:val="20"/>
          <w:color w:val="auto"/>
        </w:rPr>
      </w:pPr>
    </w:p>
    <w:p>
      <w:pPr>
        <w:jc w:val="both"/>
        <w:spacing w:after="0" w:line="234" w:lineRule="auto"/>
        <w:rPr>
          <w:sz w:val="20"/>
          <w:szCs w:val="20"/>
          <w:color w:val="auto"/>
        </w:rPr>
      </w:pPr>
      <w:r>
        <w:rPr>
          <w:rFonts w:ascii="Courier New" w:cs="Courier New" w:eastAsia="Courier New" w:hAnsi="Courier New"/>
          <w:sz w:val="9"/>
          <w:szCs w:val="9"/>
          <w:i w:val="1"/>
          <w:iCs w:val="1"/>
          <w:color w:val="auto"/>
        </w:rPr>
        <w:t>Stock-Based Compensation</w:t>
      </w:r>
      <w:r>
        <w:rPr>
          <w:rFonts w:ascii="Courier New" w:cs="Courier New" w:eastAsia="Courier New" w:hAnsi="Courier New"/>
          <w:sz w:val="9"/>
          <w:szCs w:val="9"/>
          <w:color w:val="auto"/>
        </w:rPr>
        <w:t>: The Company accounts for its stock based compensation plans in accordance with Accounting Principles Board Opinion No. 25, "Accounting for Stock Issued to Employees" ("APB 25"). In Octob</w:t>
      </w:r>
      <w:r>
        <w:rPr>
          <w:rFonts w:ascii="Courier New" w:cs="Courier New" w:eastAsia="Courier New" w:hAnsi="Courier New"/>
          <w:sz w:val="9"/>
          <w:szCs w:val="9"/>
          <w:i w:val="1"/>
          <w:iCs w:val="1"/>
          <w:color w:val="auto"/>
        </w:rPr>
        <w:t xml:space="preserve"> </w:t>
      </w:r>
      <w:r>
        <w:rPr>
          <w:rFonts w:ascii="Courier New" w:cs="Courier New" w:eastAsia="Courier New" w:hAnsi="Courier New"/>
          <w:sz w:val="9"/>
          <w:szCs w:val="9"/>
          <w:color w:val="auto"/>
        </w:rPr>
        <w:t>Financial Accounting Standards Board ("FASB") issued Statement of Financial Accounting Standards No. 123, "Accounting for Stock Based Compensation" ("SFAS 123"). SFAS 123 encourages expensing the fair value of emp to continue to account for stock based compensation to employees under APB 25 with disclosures of the pro forma effect on net income had the fair value accounting provisions of SFAS 123 been adopted. These pro for grants in fiscal years 1996 and after. The Company has calculated the fair value of options granted in these periods using the Black-Scholes option pricing model and has determined the pro forma impact on net inco and Options.</w:t>
      </w:r>
    </w:p>
    <w:p>
      <w:pPr>
        <w:spacing w:after="0" w:line="200" w:lineRule="exact"/>
        <w:rPr>
          <w:sz w:val="20"/>
          <w:szCs w:val="20"/>
          <w:color w:val="auto"/>
        </w:rPr>
      </w:pPr>
    </w:p>
    <w:p>
      <w:pPr>
        <w:spacing w:after="0" w:line="267"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9"/>
          <w:szCs w:val="9"/>
          <w:i w:val="1"/>
          <w:iCs w:val="1"/>
          <w:color w:val="auto"/>
        </w:rPr>
        <w:t xml:space="preserve">Segments: </w:t>
      </w:r>
      <w:r>
        <w:rPr>
          <w:rFonts w:ascii="Courier New" w:cs="Courier New" w:eastAsia="Courier New" w:hAnsi="Courier New"/>
          <w:sz w:val="9"/>
          <w:szCs w:val="9"/>
          <w:color w:val="auto"/>
        </w:rPr>
        <w:t>The Company adopted the Financial Accounting Standards Board's Statement of Financial Accounting Standards No. 131, "Disclosures about Segments of an Enterprise and Related Information" ("SFAS 131") in f</w:t>
      </w:r>
      <w:r>
        <w:rPr>
          <w:rFonts w:ascii="Courier New" w:cs="Courier New" w:eastAsia="Courier New" w:hAnsi="Courier New"/>
          <w:sz w:val="9"/>
          <w:szCs w:val="9"/>
          <w:i w:val="1"/>
          <w:iCs w:val="1"/>
          <w:color w:val="auto"/>
        </w:rPr>
        <w:t xml:space="preserve"> </w:t>
      </w:r>
      <w:r>
        <w:rPr>
          <w:rFonts w:ascii="Courier New" w:cs="Courier New" w:eastAsia="Courier New" w:hAnsi="Courier New"/>
          <w:sz w:val="9"/>
          <w:szCs w:val="9"/>
          <w:color w:val="auto"/>
        </w:rPr>
        <w:t>The adoption of SFAS 131 did not have a significant effect on the disclosure of segment information as the Company continues to consider its business activities as a single segment.</w:t>
      </w:r>
    </w:p>
    <w:p>
      <w:pPr>
        <w:spacing w:after="0" w:line="200" w:lineRule="exact"/>
        <w:rPr>
          <w:sz w:val="20"/>
          <w:szCs w:val="20"/>
          <w:color w:val="auto"/>
        </w:rPr>
      </w:pPr>
    </w:p>
    <w:p>
      <w:pPr>
        <w:spacing w:after="0" w:line="267"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9"/>
          <w:szCs w:val="9"/>
          <w:i w:val="1"/>
          <w:iCs w:val="1"/>
          <w:color w:val="auto"/>
        </w:rPr>
        <w:t>Use of Estimates</w:t>
      </w:r>
      <w:r>
        <w:rPr>
          <w:rFonts w:ascii="Courier New" w:cs="Courier New" w:eastAsia="Courier New" w:hAnsi="Courier New"/>
          <w:sz w:val="9"/>
          <w:szCs w:val="9"/>
          <w:color w:val="auto"/>
        </w:rPr>
        <w:t>: The preparation of financial statements in conformity with generally accepted accounting principles requires management to make estimates and assumptions that affect the amounts reported in the f</w:t>
      </w:r>
      <w:r>
        <w:rPr>
          <w:rFonts w:ascii="Courier New" w:cs="Courier New" w:eastAsia="Courier New" w:hAnsi="Courier New"/>
          <w:sz w:val="9"/>
          <w:szCs w:val="9"/>
          <w:i w:val="1"/>
          <w:iCs w:val="1"/>
          <w:color w:val="auto"/>
        </w:rPr>
        <w:t xml:space="preserve"> </w:t>
      </w:r>
      <w:r>
        <w:rPr>
          <w:rFonts w:ascii="Courier New" w:cs="Courier New" w:eastAsia="Courier New" w:hAnsi="Courier New"/>
          <w:sz w:val="9"/>
          <w:szCs w:val="9"/>
          <w:color w:val="auto"/>
        </w:rPr>
        <w:t>statements and accompanying notes. Actual results could differ from those estimates and such difference may be material.</w:t>
      </w:r>
    </w:p>
    <w:p>
      <w:pPr>
        <w:sectPr>
          <w:pgSz w:w="11900" w:h="16838" w:orient="portrait"/>
          <w:cols w:equalWidth="0" w:num="1">
            <w:col w:w="11540"/>
          </w:cols>
          <w:pgMar w:left="220" w:top="325" w:right="139" w:bottom="0" w:gutter="0" w:footer="0" w:header="0"/>
        </w:sectPr>
      </w:pPr>
    </w:p>
    <w:p>
      <w:pPr>
        <w:spacing w:after="0" w:line="200" w:lineRule="exact"/>
        <w:rPr>
          <w:sz w:val="20"/>
          <w:szCs w:val="20"/>
          <w:color w:val="auto"/>
        </w:rPr>
      </w:pPr>
    </w:p>
    <w:p>
      <w:pPr>
        <w:spacing w:after="0" w:line="266"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9"/>
          <w:szCs w:val="9"/>
          <w:i w:val="1"/>
          <w:iCs w:val="1"/>
          <w:color w:val="auto"/>
        </w:rPr>
        <w:t>Reclassifications:</w:t>
      </w:r>
      <w:r>
        <w:rPr>
          <w:sz w:val="20"/>
          <w:szCs w:val="20"/>
          <w:color w:val="auto"/>
        </w:rPr>
        <w:tab/>
      </w:r>
      <w:r>
        <w:rPr>
          <w:rFonts w:ascii="Courier New" w:cs="Courier New" w:eastAsia="Courier New" w:hAnsi="Courier New"/>
          <w:sz w:val="9"/>
          <w:szCs w:val="9"/>
          <w:color w:val="auto"/>
        </w:rPr>
        <w:t>Certain prior year financial statement balances have been reclassified to conform with the 1999 presentation.</w:t>
      </w:r>
    </w:p>
    <w:p>
      <w:pPr>
        <w:spacing w:after="0" w:line="200" w:lineRule="exact"/>
        <w:rPr>
          <w:sz w:val="20"/>
          <w:szCs w:val="20"/>
          <w:color w:val="auto"/>
        </w:rPr>
      </w:pPr>
    </w:p>
    <w:p>
      <w:pPr>
        <w:spacing w:after="0" w:line="266" w:lineRule="exact"/>
        <w:rPr>
          <w:sz w:val="20"/>
          <w:szCs w:val="20"/>
          <w:color w:val="auto"/>
        </w:rPr>
      </w:pPr>
    </w:p>
    <w:p>
      <w:pPr>
        <w:jc w:val="both"/>
        <w:spacing w:after="0" w:line="234" w:lineRule="auto"/>
        <w:rPr>
          <w:sz w:val="20"/>
          <w:szCs w:val="20"/>
          <w:color w:val="auto"/>
        </w:rPr>
      </w:pPr>
      <w:r>
        <w:rPr>
          <w:rFonts w:ascii="Courier New" w:cs="Courier New" w:eastAsia="Courier New" w:hAnsi="Courier New"/>
          <w:sz w:val="9"/>
          <w:szCs w:val="9"/>
          <w:i w:val="1"/>
          <w:iCs w:val="1"/>
          <w:color w:val="auto"/>
        </w:rPr>
        <w:t xml:space="preserve">Derivative Instruments and Hedging Activities: </w:t>
      </w:r>
      <w:r>
        <w:rPr>
          <w:rFonts w:ascii="Courier New" w:cs="Courier New" w:eastAsia="Courier New" w:hAnsi="Courier New"/>
          <w:sz w:val="9"/>
          <w:szCs w:val="9"/>
          <w:color w:val="auto"/>
        </w:rPr>
        <w:t>In June 1998, the FASB issued SFAS 133, "Accounting for Derivative Instruments and Hedging Activities."</w:t>
      </w:r>
      <w:r>
        <w:rPr>
          <w:rFonts w:ascii="Courier New" w:cs="Courier New" w:eastAsia="Courier New" w:hAnsi="Courier New"/>
          <w:sz w:val="9"/>
          <w:szCs w:val="9"/>
          <w:i w:val="1"/>
          <w:iCs w:val="1"/>
          <w:color w:val="auto"/>
        </w:rPr>
        <w:t xml:space="preserve"> </w:t>
      </w:r>
      <w:r>
        <w:rPr>
          <w:rFonts w:ascii="Courier New" w:cs="Courier New" w:eastAsia="Courier New" w:hAnsi="Courier New"/>
          <w:sz w:val="9"/>
          <w:szCs w:val="9"/>
          <w:color w:val="auto"/>
        </w:rPr>
        <w:t>of FASB Statement No. 133." SFAS 133, as deferred by SFAS 137, is effective for all fiscal quarters of all fiscal years beginning after June 15, 2000. effect on results of operations or the financial position of the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line="289" w:lineRule="auto"/>
        <w:rPr>
          <w:sz w:val="20"/>
          <w:szCs w:val="20"/>
          <w:color w:val="auto"/>
        </w:rPr>
      </w:pPr>
      <w:r>
        <w:rPr>
          <w:rFonts w:ascii="Courier New" w:cs="Courier New" w:eastAsia="Courier New" w:hAnsi="Courier New"/>
          <w:sz w:val="8"/>
          <w:szCs w:val="8"/>
          <w:color w:val="auto"/>
        </w:rPr>
        <w:t>In June 1999, the FASB issued SFAS No. 137, "Deferral of the Management of the Company does not anticipate that the adopti</w:t>
      </w:r>
    </w:p>
    <w:p>
      <w:pPr>
        <w:spacing w:after="0" w:line="279" w:lineRule="exact"/>
        <w:rPr>
          <w:sz w:val="20"/>
          <w:szCs w:val="20"/>
          <w:color w:val="auto"/>
        </w:rPr>
      </w:pPr>
    </w:p>
    <w:p>
      <w:pPr>
        <w:sectPr>
          <w:pgSz w:w="11900" w:h="16838" w:orient="portrait"/>
          <w:cols w:equalWidth="0" w:num="2">
            <w:col w:w="8160" w:space="100"/>
            <w:col w:w="3280"/>
          </w:cols>
          <w:pgMar w:left="220" w:top="325" w:right="139" w:bottom="0" w:gutter="0" w:footer="0" w:header="0"/>
          <w:type w:val="continuous"/>
        </w:sectPr>
      </w:pPr>
    </w:p>
    <w:p>
      <w:pPr>
        <w:spacing w:after="0" w:line="266" w:lineRule="exact"/>
        <w:rPr>
          <w:sz w:val="20"/>
          <w:szCs w:val="20"/>
          <w:color w:val="auto"/>
        </w:rPr>
      </w:pPr>
    </w:p>
    <w:p>
      <w:pPr>
        <w:spacing w:after="0"/>
        <w:tabs>
          <w:tab w:leader="none" w:pos="460" w:val="left"/>
        </w:tabs>
        <w:rPr>
          <w:sz w:val="20"/>
          <w:szCs w:val="20"/>
          <w:color w:val="auto"/>
        </w:rPr>
      </w:pPr>
      <w:r>
        <w:rPr>
          <w:rFonts w:ascii="Courier New" w:cs="Courier New" w:eastAsia="Courier New" w:hAnsi="Courier New"/>
          <w:sz w:val="9"/>
          <w:szCs w:val="9"/>
          <w:color w:val="auto"/>
        </w:rPr>
        <w:t>Note B:</w:t>
        <w:tab/>
        <w:t>Earnings Per Share</w:t>
      </w:r>
    </w:p>
    <w:p>
      <w:pPr>
        <w:spacing w:after="0" w:line="200" w:lineRule="exact"/>
        <w:rPr>
          <w:sz w:val="20"/>
          <w:szCs w:val="20"/>
          <w:color w:val="auto"/>
        </w:rPr>
      </w:pPr>
    </w:p>
    <w:p>
      <w:pPr>
        <w:spacing w:after="0" w:line="266" w:lineRule="exact"/>
        <w:rPr>
          <w:sz w:val="20"/>
          <w:szCs w:val="20"/>
          <w:color w:val="auto"/>
        </w:rPr>
      </w:pPr>
    </w:p>
    <w:p>
      <w:pPr>
        <w:jc w:val="both"/>
        <w:spacing w:after="0" w:line="234" w:lineRule="auto"/>
        <w:rPr>
          <w:sz w:val="20"/>
          <w:szCs w:val="20"/>
          <w:color w:val="auto"/>
        </w:rPr>
      </w:pPr>
      <w:r>
        <w:rPr>
          <w:rFonts w:ascii="Courier New" w:cs="Courier New" w:eastAsia="Courier New" w:hAnsi="Courier New"/>
          <w:sz w:val="9"/>
          <w:szCs w:val="9"/>
          <w:color w:val="auto"/>
        </w:rPr>
        <w:t>In February 1997, the Financial Accounting Standards Board issued Statement No. 128, "Earnings per Share." Statement 128 replaces the previously reported primary and fully diluted earnings per share with basic and share. Unlike primary earnings per share, basic earnings per share excludes any dilutive effects of options, warrants and convertible securities. Diluted earnings per share is very similar to the previously repor All earnings per share amounts for all periods have been presented, and where necessary, restated to conform to the Statement 128 requirements. The impact of Statement 128 has not materially changed the current ca dilutive effect of stock options and warrants outstanding is not currently material.</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The following table sets forth the computation of basic and diluted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1720850</wp:posOffset>
            </wp:positionH>
            <wp:positionV relativeFrom="paragraph">
              <wp:posOffset>405765</wp:posOffset>
            </wp:positionV>
            <wp:extent cx="3846195" cy="3327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846195" cy="332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2740" w:type="dxa"/>
        <w:tblCellMar>
          <w:top w:w="0" w:type="dxa"/>
          <w:left w:w="0" w:type="dxa"/>
          <w:bottom w:w="0" w:type="dxa"/>
          <w:right w:w="0" w:type="dxa"/>
        </w:tblCellMar>
      </w:tblPr>
      <w:tr>
        <w:trPr>
          <w:trHeight w:val="92"/>
        </w:trPr>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980" w:type="dxa"/>
            <w:vAlign w:val="bottom"/>
            <w:gridSpan w:val="4"/>
          </w:tcPr>
          <w:p>
            <w:pPr>
              <w:jc w:val="center"/>
              <w:ind w:left="119"/>
              <w:spacing w:after="0"/>
              <w:rPr>
                <w:sz w:val="20"/>
                <w:szCs w:val="20"/>
                <w:color w:val="auto"/>
              </w:rPr>
            </w:pPr>
            <w:r>
              <w:rPr>
                <w:rFonts w:ascii="Courier New" w:cs="Courier New" w:eastAsia="Courier New" w:hAnsi="Courier New"/>
                <w:sz w:val="8"/>
                <w:szCs w:val="8"/>
                <w:color w:val="auto"/>
              </w:rPr>
              <w:t>Accumulated</w:t>
            </w: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gridSpan w:val="2"/>
          </w:tcPr>
          <w:p>
            <w:pPr>
              <w:jc w:val="center"/>
              <w:ind w:right="340"/>
              <w:spacing w:after="0"/>
              <w:rPr>
                <w:sz w:val="20"/>
                <w:szCs w:val="20"/>
                <w:color w:val="auto"/>
              </w:rPr>
            </w:pPr>
            <w:r>
              <w:rPr>
                <w:rFonts w:ascii="Courier New" w:cs="Courier New" w:eastAsia="Courier New" w:hAnsi="Courier New"/>
                <w:sz w:val="8"/>
                <w:szCs w:val="8"/>
                <w:color w:val="auto"/>
              </w:rPr>
              <w:t>Add'l</w:t>
            </w:r>
          </w:p>
        </w:tc>
        <w:tc>
          <w:tcPr>
            <w:tcW w:w="780" w:type="dxa"/>
            <w:vAlign w:val="bottom"/>
            <w:gridSpan w:val="2"/>
          </w:tcPr>
          <w:p>
            <w:pPr>
              <w:jc w:val="right"/>
              <w:ind w:right="380"/>
              <w:spacing w:after="0"/>
              <w:rPr>
                <w:sz w:val="20"/>
                <w:szCs w:val="20"/>
                <w:color w:val="auto"/>
              </w:rPr>
            </w:pPr>
            <w:r>
              <w:rPr>
                <w:rFonts w:ascii="Courier New" w:cs="Courier New" w:eastAsia="Courier New" w:hAnsi="Courier New"/>
                <w:sz w:val="8"/>
                <w:szCs w:val="8"/>
                <w:color w:val="auto"/>
                <w:w w:val="98"/>
              </w:rPr>
              <w:t>Retained</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gridSpan w:val="2"/>
          </w:tcPr>
          <w:p>
            <w:pPr>
              <w:jc w:val="center"/>
              <w:spacing w:after="0"/>
              <w:rPr>
                <w:sz w:val="20"/>
                <w:szCs w:val="20"/>
                <w:color w:val="auto"/>
              </w:rPr>
            </w:pPr>
            <w:r>
              <w:rPr>
                <w:rFonts w:ascii="Courier New" w:cs="Courier New" w:eastAsia="Courier New" w:hAnsi="Courier New"/>
                <w:sz w:val="8"/>
                <w:szCs w:val="8"/>
                <w:color w:val="auto"/>
                <w:w w:val="99"/>
              </w:rPr>
              <w:t>Receivable</w:t>
            </w:r>
          </w:p>
        </w:tc>
        <w:tc>
          <w:tcPr>
            <w:tcW w:w="420" w:type="dxa"/>
            <w:vAlign w:val="bottom"/>
          </w:tcPr>
          <w:p>
            <w:pPr>
              <w:spacing w:after="0"/>
              <w:rPr>
                <w:sz w:val="14"/>
                <w:szCs w:val="14"/>
                <w:color w:val="auto"/>
              </w:rPr>
            </w:pPr>
          </w:p>
        </w:tc>
        <w:tc>
          <w:tcPr>
            <w:tcW w:w="360" w:type="dxa"/>
            <w:vAlign w:val="bottom"/>
            <w:gridSpan w:val="2"/>
            <w:vMerge w:val="restart"/>
          </w:tcPr>
          <w:p>
            <w:pPr>
              <w:jc w:val="center"/>
              <w:ind w:right="40"/>
              <w:spacing w:after="0"/>
              <w:rPr>
                <w:sz w:val="20"/>
                <w:szCs w:val="20"/>
                <w:color w:val="auto"/>
              </w:rPr>
            </w:pPr>
            <w:r>
              <w:rPr>
                <w:rFonts w:ascii="Courier New" w:cs="Courier New" w:eastAsia="Courier New" w:hAnsi="Courier New"/>
                <w:sz w:val="8"/>
                <w:szCs w:val="8"/>
                <w:color w:val="auto"/>
                <w:w w:val="99"/>
              </w:rPr>
              <w:t>Other</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
        </w:trPr>
        <w:tc>
          <w:tcPr>
            <w:tcW w:w="4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90"/>
        </w:trPr>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gridSpan w:val="3"/>
            <w:vMerge w:val="restart"/>
          </w:tcPr>
          <w:p>
            <w:pPr>
              <w:jc w:val="center"/>
              <w:ind w:right="300"/>
              <w:spacing w:after="0"/>
              <w:rPr>
                <w:sz w:val="20"/>
                <w:szCs w:val="20"/>
                <w:color w:val="auto"/>
              </w:rPr>
            </w:pPr>
            <w:r>
              <w:rPr>
                <w:rFonts w:ascii="Courier New" w:cs="Courier New" w:eastAsia="Courier New" w:hAnsi="Courier New"/>
                <w:sz w:val="8"/>
                <w:szCs w:val="8"/>
                <w:color w:val="auto"/>
              </w:rPr>
              <w:t>Paid In</w:t>
            </w:r>
          </w:p>
        </w:tc>
        <w:tc>
          <w:tcPr>
            <w:tcW w:w="780" w:type="dxa"/>
            <w:vAlign w:val="bottom"/>
            <w:gridSpan w:val="2"/>
            <w:vMerge w:val="restart"/>
          </w:tcPr>
          <w:p>
            <w:pPr>
              <w:jc w:val="right"/>
              <w:ind w:right="340"/>
              <w:spacing w:after="0"/>
              <w:rPr>
                <w:sz w:val="20"/>
                <w:szCs w:val="20"/>
                <w:color w:val="auto"/>
              </w:rPr>
            </w:pPr>
            <w:r>
              <w:rPr>
                <w:rFonts w:ascii="Courier New" w:cs="Courier New" w:eastAsia="Courier New" w:hAnsi="Courier New"/>
                <w:sz w:val="8"/>
                <w:szCs w:val="8"/>
                <w:color w:val="auto"/>
                <w:w w:val="97"/>
              </w:rPr>
              <w:t>Earnings/</w:t>
            </w:r>
          </w:p>
        </w:tc>
        <w:tc>
          <w:tcPr>
            <w:tcW w:w="600" w:type="dxa"/>
            <w:vAlign w:val="bottom"/>
            <w:gridSpan w:val="5"/>
            <w:vMerge w:val="restart"/>
          </w:tcPr>
          <w:p>
            <w:pPr>
              <w:jc w:val="center"/>
              <w:ind w:right="160"/>
              <w:spacing w:after="0"/>
              <w:rPr>
                <w:sz w:val="20"/>
                <w:szCs w:val="20"/>
                <w:color w:val="auto"/>
              </w:rPr>
            </w:pPr>
            <w:r>
              <w:rPr>
                <w:rFonts w:ascii="Courier New" w:cs="Courier New" w:eastAsia="Courier New" w:hAnsi="Courier New"/>
                <w:sz w:val="8"/>
                <w:szCs w:val="8"/>
                <w:color w:val="auto"/>
              </w:rPr>
              <w:t>Treasury</w:t>
            </w: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gridSpan w:val="2"/>
            <w:vMerge w:val="restart"/>
          </w:tcPr>
          <w:p>
            <w:pPr>
              <w:jc w:val="center"/>
              <w:spacing w:after="0"/>
              <w:rPr>
                <w:sz w:val="20"/>
                <w:szCs w:val="20"/>
                <w:color w:val="auto"/>
              </w:rPr>
            </w:pPr>
            <w:r>
              <w:rPr>
                <w:rFonts w:ascii="Courier New" w:cs="Courier New" w:eastAsia="Courier New" w:hAnsi="Courier New"/>
                <w:sz w:val="8"/>
                <w:szCs w:val="8"/>
                <w:color w:val="auto"/>
              </w:rPr>
              <w:t>From</w:t>
            </w:r>
          </w:p>
        </w:tc>
        <w:tc>
          <w:tcPr>
            <w:tcW w:w="980" w:type="dxa"/>
            <w:vAlign w:val="bottom"/>
            <w:gridSpan w:val="4"/>
          </w:tcPr>
          <w:p>
            <w:pPr>
              <w:jc w:val="center"/>
              <w:ind w:left="139"/>
              <w:spacing w:after="0"/>
              <w:rPr>
                <w:sz w:val="20"/>
                <w:szCs w:val="20"/>
                <w:color w:val="auto"/>
              </w:rPr>
            </w:pPr>
            <w:r>
              <w:rPr>
                <w:rFonts w:ascii="Courier New" w:cs="Courier New" w:eastAsia="Courier New" w:hAnsi="Courier New"/>
                <w:sz w:val="8"/>
                <w:szCs w:val="8"/>
                <w:color w:val="auto"/>
              </w:rPr>
              <w:t>Comprehensive</w:t>
            </w: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6"/>
        </w:trPr>
        <w:tc>
          <w:tcPr>
            <w:tcW w:w="4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gridSpan w:val="3"/>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600" w:type="dxa"/>
            <w:vAlign w:val="bottom"/>
            <w:gridSpan w:val="5"/>
            <w:vMerge w:val="continue"/>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gridSpan w:val="2"/>
            <w:vMerge w:val="continue"/>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gridSpan w:val="2"/>
            <w:vMerge w:val="restart"/>
          </w:tcPr>
          <w:p>
            <w:pPr>
              <w:jc w:val="center"/>
              <w:ind w:right="60"/>
              <w:spacing w:after="0" w:line="77" w:lineRule="exact"/>
              <w:rPr>
                <w:sz w:val="20"/>
                <w:szCs w:val="20"/>
                <w:color w:val="auto"/>
              </w:rPr>
            </w:pPr>
            <w:r>
              <w:rPr>
                <w:rFonts w:ascii="Courier New" w:cs="Courier New" w:eastAsia="Courier New" w:hAnsi="Courier New"/>
                <w:sz w:val="8"/>
                <w:szCs w:val="8"/>
                <w:color w:val="auto"/>
              </w:rPr>
              <w:t>Income</w:t>
            </w: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
        </w:trPr>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4"/>
          </w:tcPr>
          <w:p>
            <w:pPr>
              <w:jc w:val="center"/>
              <w:ind w:right="20"/>
              <w:spacing w:after="0"/>
              <w:rPr>
                <w:sz w:val="20"/>
                <w:szCs w:val="20"/>
                <w:color w:val="auto"/>
              </w:rPr>
            </w:pPr>
            <w:r>
              <w:rPr>
                <w:rFonts w:ascii="Courier New" w:cs="Courier New" w:eastAsia="Courier New" w:hAnsi="Courier New"/>
                <w:sz w:val="8"/>
                <w:szCs w:val="8"/>
                <w:color w:val="auto"/>
              </w:rPr>
              <w:t>Common Stock</w:t>
            </w:r>
          </w:p>
        </w:tc>
        <w:tc>
          <w:tcPr>
            <w:tcW w:w="180" w:type="dxa"/>
            <w:vAlign w:val="bottom"/>
          </w:tcPr>
          <w:p>
            <w:pPr>
              <w:spacing w:after="0"/>
              <w:rPr>
                <w:sz w:val="12"/>
                <w:szCs w:val="12"/>
                <w:color w:val="auto"/>
              </w:rPr>
            </w:pPr>
          </w:p>
        </w:tc>
        <w:tc>
          <w:tcPr>
            <w:tcW w:w="720" w:type="dxa"/>
            <w:vAlign w:val="bottom"/>
            <w:gridSpan w:val="3"/>
          </w:tcPr>
          <w:p>
            <w:pPr>
              <w:jc w:val="center"/>
              <w:ind w:right="300"/>
              <w:spacing w:after="0"/>
              <w:rPr>
                <w:sz w:val="20"/>
                <w:szCs w:val="20"/>
                <w:color w:val="auto"/>
              </w:rPr>
            </w:pPr>
            <w:r>
              <w:rPr>
                <w:rFonts w:ascii="Courier New" w:cs="Courier New" w:eastAsia="Courier New" w:hAnsi="Courier New"/>
                <w:sz w:val="8"/>
                <w:szCs w:val="8"/>
                <w:color w:val="auto"/>
              </w:rPr>
              <w:t>Capital</w:t>
            </w:r>
          </w:p>
        </w:tc>
        <w:tc>
          <w:tcPr>
            <w:tcW w:w="780" w:type="dxa"/>
            <w:vAlign w:val="bottom"/>
            <w:gridSpan w:val="2"/>
          </w:tcPr>
          <w:p>
            <w:pPr>
              <w:jc w:val="right"/>
              <w:ind w:right="340"/>
              <w:spacing w:after="0"/>
              <w:rPr>
                <w:sz w:val="20"/>
                <w:szCs w:val="20"/>
                <w:color w:val="auto"/>
              </w:rPr>
            </w:pPr>
            <w:r>
              <w:rPr>
                <w:rFonts w:ascii="Courier New" w:cs="Courier New" w:eastAsia="Courier New" w:hAnsi="Courier New"/>
                <w:sz w:val="8"/>
                <w:szCs w:val="8"/>
                <w:color w:val="auto"/>
                <w:w w:val="97"/>
              </w:rPr>
              <w:t>(Deficit)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gridSpan w:val="2"/>
          </w:tcPr>
          <w:p>
            <w:pPr>
              <w:jc w:val="center"/>
              <w:ind w:right="260"/>
              <w:spacing w:after="0"/>
              <w:rPr>
                <w:sz w:val="20"/>
                <w:szCs w:val="20"/>
                <w:color w:val="auto"/>
              </w:rPr>
            </w:pPr>
            <w:r>
              <w:rPr>
                <w:rFonts w:ascii="Courier New" w:cs="Courier New" w:eastAsia="Courier New" w:hAnsi="Courier New"/>
                <w:sz w:val="8"/>
                <w:szCs w:val="8"/>
                <w:color w:val="auto"/>
                <w:w w:val="99"/>
              </w:rPr>
              <w:t>Stock</w:t>
            </w:r>
          </w:p>
        </w:tc>
        <w:tc>
          <w:tcPr>
            <w:tcW w:w="60" w:type="dxa"/>
            <w:vAlign w:val="bottom"/>
          </w:tcPr>
          <w:p>
            <w:pPr>
              <w:spacing w:after="0"/>
              <w:rPr>
                <w:sz w:val="12"/>
                <w:szCs w:val="12"/>
                <w:color w:val="auto"/>
              </w:rPr>
            </w:pPr>
          </w:p>
        </w:tc>
        <w:tc>
          <w:tcPr>
            <w:tcW w:w="600" w:type="dxa"/>
            <w:vAlign w:val="bottom"/>
            <w:gridSpan w:val="3"/>
          </w:tcPr>
          <w:p>
            <w:pPr>
              <w:spacing w:after="0"/>
              <w:rPr>
                <w:sz w:val="20"/>
                <w:szCs w:val="20"/>
                <w:color w:val="auto"/>
              </w:rPr>
            </w:pPr>
            <w:r>
              <w:rPr>
                <w:rFonts w:ascii="Courier New" w:cs="Courier New" w:eastAsia="Courier New" w:hAnsi="Courier New"/>
                <w:sz w:val="8"/>
                <w:szCs w:val="8"/>
                <w:color w:val="auto"/>
              </w:rPr>
              <w:t>Stockholder</w:t>
            </w:r>
          </w:p>
        </w:tc>
        <w:tc>
          <w:tcPr>
            <w:tcW w:w="4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gridSpan w:val="5"/>
          </w:tcPr>
          <w:p>
            <w:pPr>
              <w:ind w:left="60"/>
              <w:spacing w:after="0"/>
              <w:rPr>
                <w:sz w:val="20"/>
                <w:szCs w:val="20"/>
                <w:color w:val="auto"/>
              </w:rPr>
            </w:pPr>
            <w:r>
              <w:rPr>
                <w:rFonts w:ascii="Courier New" w:cs="Courier New" w:eastAsia="Courier New" w:hAnsi="Courier New"/>
                <w:sz w:val="8"/>
                <w:szCs w:val="8"/>
                <w:color w:val="auto"/>
              </w:rPr>
              <w:t>Total</w:t>
            </w:r>
          </w:p>
        </w:tc>
        <w:tc>
          <w:tcPr>
            <w:tcW w:w="0" w:type="dxa"/>
            <w:vAlign w:val="bottom"/>
          </w:tcPr>
          <w:p>
            <w:pPr>
              <w:spacing w:after="0"/>
              <w:rPr>
                <w:sz w:val="1"/>
                <w:szCs w:val="1"/>
                <w:color w:val="auto"/>
              </w:rPr>
            </w:pPr>
          </w:p>
        </w:tc>
      </w:tr>
      <w:tr>
        <w:trPr>
          <w:trHeight w:val="70"/>
        </w:trPr>
        <w:tc>
          <w:tcPr>
            <w:tcW w:w="4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gridSpan w:val="4"/>
          </w:tcPr>
          <w:p>
            <w:pPr>
              <w:jc w:val="center"/>
              <w:ind w:right="20"/>
              <w:spacing w:after="0" w:line="70" w:lineRule="exact"/>
              <w:rPr>
                <w:sz w:val="20"/>
                <w:szCs w:val="20"/>
                <w:color w:val="auto"/>
              </w:rPr>
            </w:pPr>
            <w:r>
              <w:rPr>
                <w:rFonts w:ascii="Courier New" w:cs="Courier New" w:eastAsia="Courier New" w:hAnsi="Courier New"/>
                <w:sz w:val="8"/>
                <w:szCs w:val="8"/>
                <w:color w:val="auto"/>
              </w:rPr>
              <w:t>Shares Par Value</w:t>
            </w: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42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4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20" w:type="dxa"/>
            <w:vAlign w:val="bottom"/>
            <w:tcBorders>
              <w:top w:val="single" w:sz="8" w:color="auto"/>
              <w:bottom w:val="single" w:sz="8" w:color="2C2C2C"/>
            </w:tcBorders>
          </w:tcPr>
          <w:p>
            <w:pPr>
              <w:spacing w:after="0"/>
              <w:rPr>
                <w:sz w:val="5"/>
                <w:szCs w:val="5"/>
                <w:color w:val="auto"/>
              </w:rPr>
            </w:pPr>
          </w:p>
        </w:tc>
        <w:tc>
          <w:tcPr>
            <w:tcW w:w="20" w:type="dxa"/>
            <w:vAlign w:val="bottom"/>
            <w:tcBorders>
              <w:top w:val="single" w:sz="8" w:color="auto"/>
              <w:bottom w:val="single" w:sz="8" w:color="2C2C2C"/>
            </w:tcBorders>
          </w:tcPr>
          <w:p>
            <w:pPr>
              <w:spacing w:after="0"/>
              <w:rPr>
                <w:sz w:val="5"/>
                <w:szCs w:val="5"/>
                <w:color w:val="auto"/>
              </w:rPr>
            </w:pPr>
          </w:p>
        </w:tc>
        <w:tc>
          <w:tcPr>
            <w:tcW w:w="40" w:type="dxa"/>
            <w:vAlign w:val="bottom"/>
            <w:tcBorders>
              <w:top w:val="single" w:sz="8" w:color="auto"/>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6"/>
          </w:tcPr>
          <w:p>
            <w:pPr>
              <w:ind w:left="80"/>
              <w:spacing w:after="0"/>
              <w:rPr>
                <w:sz w:val="20"/>
                <w:szCs w:val="20"/>
                <w:color w:val="auto"/>
              </w:rPr>
            </w:pPr>
            <w:r>
              <w:rPr>
                <w:rFonts w:ascii="Courier New" w:cs="Courier New" w:eastAsia="Courier New" w:hAnsi="Courier New"/>
                <w:sz w:val="9"/>
                <w:szCs w:val="9"/>
                <w:i w:val="1"/>
                <w:iCs w:val="1"/>
                <w:color w:val="auto"/>
              </w:rPr>
              <w:t>(In thousands)</w:t>
            </w: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580" w:type="dxa"/>
            <w:vAlign w:val="bottom"/>
            <w:tcBorders>
              <w:bottom w:val="single" w:sz="8" w:color="2C2C2C"/>
            </w:tcBorders>
            <w:gridSpan w:val="2"/>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gridSpan w:val="2"/>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68"/>
        </w:trPr>
        <w:tc>
          <w:tcPr>
            <w:tcW w:w="580" w:type="dxa"/>
            <w:vAlign w:val="bottom"/>
            <w:tcBorders>
              <w:bottom w:val="single" w:sz="8" w:color="2C2C2C"/>
            </w:tcBorders>
            <w:gridSpan w:val="2"/>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720" w:type="dxa"/>
            <w:vAlign w:val="bottom"/>
            <w:tcBorders>
              <w:bottom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18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340" w:type="dxa"/>
            <w:vAlign w:val="bottom"/>
            <w:tcBorders>
              <w:bottom w:val="single" w:sz="8" w:color="2C2C2C"/>
            </w:tcBorders>
          </w:tcPr>
          <w:p>
            <w:pPr>
              <w:spacing w:after="0"/>
              <w:rPr>
                <w:sz w:val="23"/>
                <w:szCs w:val="23"/>
                <w:color w:val="auto"/>
              </w:rPr>
            </w:pPr>
          </w:p>
        </w:tc>
        <w:tc>
          <w:tcPr>
            <w:tcW w:w="340" w:type="dxa"/>
            <w:vAlign w:val="bottom"/>
            <w:tcBorders>
              <w:bottom w:val="single" w:sz="8" w:color="2C2C2C"/>
            </w:tcBorders>
          </w:tcPr>
          <w:p>
            <w:pPr>
              <w:spacing w:after="0"/>
              <w:rPr>
                <w:sz w:val="23"/>
                <w:szCs w:val="23"/>
                <w:color w:val="auto"/>
              </w:rPr>
            </w:pPr>
          </w:p>
        </w:tc>
        <w:tc>
          <w:tcPr>
            <w:tcW w:w="440" w:type="dxa"/>
            <w:vAlign w:val="bottom"/>
            <w:tcBorders>
              <w:bottom w:val="single" w:sz="8" w:color="2C2C2C"/>
            </w:tcBorders>
          </w:tcPr>
          <w:p>
            <w:pPr>
              <w:spacing w:after="0"/>
              <w:rPr>
                <w:sz w:val="23"/>
                <w:szCs w:val="23"/>
                <w:color w:val="auto"/>
              </w:rPr>
            </w:pPr>
          </w:p>
        </w:tc>
        <w:tc>
          <w:tcPr>
            <w:tcW w:w="34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240" w:type="dxa"/>
            <w:vAlign w:val="bottom"/>
            <w:tcBorders>
              <w:bottom w:val="single" w:sz="8" w:color="2C2C2C"/>
            </w:tcBorders>
          </w:tcPr>
          <w:p>
            <w:pPr>
              <w:spacing w:after="0"/>
              <w:rPr>
                <w:sz w:val="23"/>
                <w:szCs w:val="23"/>
                <w:color w:val="auto"/>
              </w:rPr>
            </w:pPr>
          </w:p>
        </w:tc>
        <w:tc>
          <w:tcPr>
            <w:tcW w:w="320" w:type="dxa"/>
            <w:vAlign w:val="bottom"/>
            <w:tcBorders>
              <w:bottom w:val="single" w:sz="8" w:color="2C2C2C"/>
            </w:tcBorders>
            <w:gridSpan w:val="2"/>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42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420" w:type="dxa"/>
            <w:vAlign w:val="bottom"/>
            <w:tcBorders>
              <w:bottom w:val="single" w:sz="8" w:color="2C2C2C"/>
            </w:tcBorders>
          </w:tcPr>
          <w:p>
            <w:pPr>
              <w:spacing w:after="0"/>
              <w:rPr>
                <w:sz w:val="23"/>
                <w:szCs w:val="23"/>
                <w:color w:val="auto"/>
              </w:rPr>
            </w:pPr>
          </w:p>
        </w:tc>
        <w:tc>
          <w:tcPr>
            <w:tcW w:w="30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18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580" w:type="dxa"/>
            <w:vAlign w:val="bottom"/>
            <w:gridSpan w:val="2"/>
          </w:tcPr>
          <w:p>
            <w:pPr>
              <w:ind w:left="80"/>
              <w:spacing w:after="0"/>
              <w:rPr>
                <w:sz w:val="20"/>
                <w:szCs w:val="20"/>
                <w:color w:val="auto"/>
              </w:rPr>
            </w:pPr>
            <w:r>
              <w:rPr>
                <w:rFonts w:ascii="Courier New" w:cs="Courier New" w:eastAsia="Courier New" w:hAnsi="Courier New"/>
                <w:sz w:val="8"/>
                <w:szCs w:val="8"/>
                <w:color w:val="auto"/>
              </w:rPr>
              <w:t>Balances</w:t>
            </w:r>
          </w:p>
        </w:tc>
        <w:tc>
          <w:tcPr>
            <w:tcW w:w="140" w:type="dxa"/>
            <w:vAlign w:val="bottom"/>
          </w:tcPr>
          <w:p>
            <w:pPr>
              <w:jc w:val="right"/>
              <w:spacing w:after="0"/>
              <w:rPr>
                <w:sz w:val="20"/>
                <w:szCs w:val="20"/>
                <w:color w:val="auto"/>
              </w:rPr>
            </w:pPr>
            <w:r>
              <w:rPr>
                <w:rFonts w:ascii="Courier New" w:cs="Courier New" w:eastAsia="Courier New" w:hAnsi="Courier New"/>
                <w:sz w:val="8"/>
                <w:szCs w:val="8"/>
                <w:color w:val="auto"/>
              </w:rPr>
              <w:t>at</w:t>
            </w:r>
          </w:p>
        </w:tc>
        <w:tc>
          <w:tcPr>
            <w:tcW w:w="800" w:type="dxa"/>
            <w:vAlign w:val="bottom"/>
            <w:gridSpan w:val="3"/>
          </w:tcPr>
          <w:p>
            <w:pPr>
              <w:jc w:val="right"/>
              <w:ind w:right="39"/>
              <w:spacing w:after="0"/>
              <w:rPr>
                <w:sz w:val="20"/>
                <w:szCs w:val="20"/>
                <w:color w:val="auto"/>
              </w:rPr>
            </w:pPr>
            <w:r>
              <w:rPr>
                <w:rFonts w:ascii="Courier New" w:cs="Courier New" w:eastAsia="Courier New" w:hAnsi="Courier New"/>
                <w:sz w:val="8"/>
                <w:szCs w:val="8"/>
                <w:color w:val="auto"/>
              </w:rPr>
              <w:t>11,999</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Courier New" w:cs="Courier New" w:eastAsia="Courier New" w:hAnsi="Courier New"/>
                <w:sz w:val="8"/>
                <w:szCs w:val="8"/>
                <w:color w:val="auto"/>
              </w:rPr>
              <w:t>$</w:t>
            </w:r>
          </w:p>
        </w:tc>
        <w:tc>
          <w:tcPr>
            <w:tcW w:w="720" w:type="dxa"/>
            <w:vAlign w:val="bottom"/>
            <w:gridSpan w:val="3"/>
          </w:tcPr>
          <w:p>
            <w:pPr>
              <w:jc w:val="right"/>
              <w:ind w:right="20"/>
              <w:spacing w:after="0"/>
              <w:rPr>
                <w:sz w:val="20"/>
                <w:szCs w:val="20"/>
                <w:color w:val="auto"/>
              </w:rPr>
            </w:pPr>
            <w:r>
              <w:rPr>
                <w:rFonts w:ascii="Courier New" w:cs="Courier New" w:eastAsia="Courier New" w:hAnsi="Courier New"/>
                <w:sz w:val="8"/>
                <w:szCs w:val="8"/>
                <w:color w:val="auto"/>
              </w:rPr>
              <w:t>$ 114,301</w:t>
            </w:r>
          </w:p>
        </w:tc>
        <w:tc>
          <w:tcPr>
            <w:tcW w:w="780" w:type="dxa"/>
            <w:vAlign w:val="bottom"/>
            <w:gridSpan w:val="2"/>
          </w:tcPr>
          <w:p>
            <w:pPr>
              <w:jc w:val="right"/>
              <w:spacing w:after="0"/>
              <w:rPr>
                <w:sz w:val="20"/>
                <w:szCs w:val="20"/>
                <w:color w:val="auto"/>
              </w:rPr>
            </w:pPr>
            <w:r>
              <w:rPr>
                <w:rFonts w:ascii="Courier New" w:cs="Courier New" w:eastAsia="Courier New" w:hAnsi="Courier New"/>
                <w:sz w:val="8"/>
                <w:szCs w:val="8"/>
                <w:color w:val="auto"/>
              </w:rPr>
              <w:t>$ ( 666 )</w:t>
            </w:r>
          </w:p>
        </w:tc>
        <w:tc>
          <w:tcPr>
            <w:tcW w:w="780" w:type="dxa"/>
            <w:vAlign w:val="bottom"/>
            <w:gridSpan w:val="7"/>
          </w:tcPr>
          <w:p>
            <w:pPr>
              <w:jc w:val="right"/>
              <w:ind w:right="39"/>
              <w:spacing w:after="0"/>
              <w:rPr>
                <w:sz w:val="20"/>
                <w:szCs w:val="20"/>
                <w:color w:val="auto"/>
              </w:rPr>
            </w:pPr>
            <w:r>
              <w:rPr>
                <w:rFonts w:ascii="Courier New" w:cs="Courier New" w:eastAsia="Courier New" w:hAnsi="Courier New"/>
                <w:sz w:val="8"/>
                <w:szCs w:val="8"/>
                <w:color w:val="auto"/>
              </w:rPr>
              <w:t>$ ( 35 )</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239"/>
              <w:spacing w:after="0"/>
              <w:rPr>
                <w:sz w:val="20"/>
                <w:szCs w:val="20"/>
                <w:color w:val="auto"/>
              </w:rPr>
            </w:pPr>
            <w:r>
              <w:rPr>
                <w:rFonts w:ascii="Courier New" w:cs="Courier New" w:eastAsia="Courier New" w:hAnsi="Courier New"/>
                <w:sz w:val="8"/>
                <w:szCs w:val="8"/>
                <w:color w:val="auto"/>
                <w:w w:val="97"/>
              </w:rPr>
              <w:t>$ ( 729 )</w:t>
            </w:r>
          </w:p>
        </w:tc>
        <w:tc>
          <w:tcPr>
            <w:tcW w:w="60" w:type="dxa"/>
            <w:vAlign w:val="bottom"/>
          </w:tcPr>
          <w:p>
            <w:pPr>
              <w:spacing w:after="0"/>
              <w:rPr>
                <w:sz w:val="12"/>
                <w:szCs w:val="12"/>
                <w:color w:val="auto"/>
              </w:rPr>
            </w:pPr>
          </w:p>
        </w:tc>
        <w:tc>
          <w:tcPr>
            <w:tcW w:w="200" w:type="dxa"/>
            <w:vAlign w:val="bottom"/>
          </w:tcPr>
          <w:p>
            <w:pPr>
              <w:jc w:val="right"/>
              <w:ind w:right="59"/>
              <w:spacing w:after="0"/>
              <w:rPr>
                <w:sz w:val="20"/>
                <w:szCs w:val="20"/>
                <w:color w:val="auto"/>
              </w:rPr>
            </w:pPr>
            <w:r>
              <w:rPr>
                <w:rFonts w:ascii="Courier New" w:cs="Courier New" w:eastAsia="Courier New" w:hAnsi="Courier New"/>
                <w:sz w:val="8"/>
                <w:szCs w:val="8"/>
                <w:color w:val="auto"/>
              </w:rPr>
              <w:t>-</w:t>
            </w:r>
          </w:p>
        </w:tc>
        <w:tc>
          <w:tcPr>
            <w:tcW w:w="460" w:type="dxa"/>
            <w:vAlign w:val="bottom"/>
            <w:gridSpan w:val="5"/>
          </w:tcPr>
          <w:p>
            <w:pPr>
              <w:jc w:val="right"/>
              <w:ind w:right="60"/>
              <w:spacing w:after="0"/>
              <w:rPr>
                <w:sz w:val="20"/>
                <w:szCs w:val="20"/>
                <w:color w:val="auto"/>
              </w:rPr>
            </w:pPr>
            <w:r>
              <w:rPr>
                <w:rFonts w:ascii="Courier New" w:cs="Courier New" w:eastAsia="Courier New" w:hAnsi="Courier New"/>
                <w:sz w:val="8"/>
                <w:szCs w:val="8"/>
                <w:color w:val="auto"/>
              </w:rPr>
              <w:t>$</w:t>
            </w:r>
          </w:p>
        </w:tc>
        <w:tc>
          <w:tcPr>
            <w:tcW w:w="0" w:type="dxa"/>
            <w:vAlign w:val="bottom"/>
          </w:tcPr>
          <w:p>
            <w:pPr>
              <w:spacing w:after="0"/>
              <w:rPr>
                <w:sz w:val="1"/>
                <w:szCs w:val="1"/>
                <w:color w:val="auto"/>
              </w:rPr>
            </w:pPr>
          </w:p>
        </w:tc>
      </w:tr>
      <w:tr>
        <w:trPr>
          <w:trHeight w:val="90"/>
        </w:trPr>
        <w:tc>
          <w:tcPr>
            <w:tcW w:w="580" w:type="dxa"/>
            <w:vAlign w:val="bottom"/>
            <w:gridSpan w:val="2"/>
          </w:tcPr>
          <w:p>
            <w:pPr>
              <w:ind w:left="80"/>
              <w:spacing w:after="0"/>
              <w:rPr>
                <w:sz w:val="20"/>
                <w:szCs w:val="20"/>
                <w:color w:val="auto"/>
              </w:rPr>
            </w:pPr>
            <w:r>
              <w:rPr>
                <w:rFonts w:ascii="Courier New" w:cs="Courier New" w:eastAsia="Courier New" w:hAnsi="Courier New"/>
                <w:sz w:val="8"/>
                <w:szCs w:val="8"/>
                <w:color w:val="auto"/>
              </w:rPr>
              <w:t>September</w:t>
            </w: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jc w:val="right"/>
              <w:spacing w:after="0"/>
              <w:rPr>
                <w:sz w:val="20"/>
                <w:szCs w:val="20"/>
                <w:color w:val="auto"/>
              </w:rPr>
            </w:pPr>
            <w:r>
              <w:rPr>
                <w:rFonts w:ascii="Courier New" w:cs="Courier New" w:eastAsia="Courier New" w:hAnsi="Courier New"/>
                <w:sz w:val="8"/>
                <w:szCs w:val="8"/>
                <w:color w:val="auto"/>
                <w:w w:val="96"/>
              </w:rPr>
              <w:t>120</w:t>
            </w: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gridSpan w:val="4"/>
          </w:tcPr>
          <w:p>
            <w:pPr>
              <w:jc w:val="right"/>
              <w:spacing w:after="0"/>
              <w:rPr>
                <w:sz w:val="20"/>
                <w:szCs w:val="20"/>
                <w:color w:val="auto"/>
              </w:rPr>
            </w:pPr>
            <w:r>
              <w:rPr>
                <w:rFonts w:ascii="Courier New" w:cs="Courier New" w:eastAsia="Courier New" w:hAnsi="Courier New"/>
                <w:sz w:val="8"/>
                <w:szCs w:val="8"/>
                <w:color w:val="auto"/>
              </w:rPr>
              <w:t>112,991</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580" w:type="dxa"/>
            <w:vAlign w:val="bottom"/>
            <w:gridSpan w:val="2"/>
          </w:tcPr>
          <w:p>
            <w:pPr>
              <w:ind w:left="80"/>
              <w:spacing w:after="0"/>
              <w:rPr>
                <w:sz w:val="20"/>
                <w:szCs w:val="20"/>
                <w:color w:val="auto"/>
              </w:rPr>
            </w:pPr>
            <w:r>
              <w:rPr>
                <w:rFonts w:ascii="Courier New" w:cs="Courier New" w:eastAsia="Courier New" w:hAnsi="Courier New"/>
                <w:sz w:val="8"/>
                <w:szCs w:val="8"/>
                <w:color w:val="auto"/>
              </w:rPr>
              <w:t>30, 1996</w:t>
            </w: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580" w:type="dxa"/>
            <w:vAlign w:val="bottom"/>
            <w:tcBorders>
              <w:bottom w:val="single" w:sz="8" w:color="2C2C2C"/>
            </w:tcBorders>
            <w:gridSpan w:val="2"/>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68"/>
        </w:trPr>
        <w:tc>
          <w:tcPr>
            <w:tcW w:w="580" w:type="dxa"/>
            <w:vAlign w:val="bottom"/>
            <w:tcBorders>
              <w:bottom w:val="single" w:sz="8" w:color="2C2C2C"/>
            </w:tcBorders>
            <w:gridSpan w:val="2"/>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720" w:type="dxa"/>
            <w:vAlign w:val="bottom"/>
            <w:tcBorders>
              <w:bottom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18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340" w:type="dxa"/>
            <w:vAlign w:val="bottom"/>
            <w:tcBorders>
              <w:bottom w:val="single" w:sz="8" w:color="2C2C2C"/>
            </w:tcBorders>
          </w:tcPr>
          <w:p>
            <w:pPr>
              <w:spacing w:after="0"/>
              <w:rPr>
                <w:sz w:val="23"/>
                <w:szCs w:val="23"/>
                <w:color w:val="auto"/>
              </w:rPr>
            </w:pPr>
          </w:p>
        </w:tc>
        <w:tc>
          <w:tcPr>
            <w:tcW w:w="340" w:type="dxa"/>
            <w:vAlign w:val="bottom"/>
            <w:tcBorders>
              <w:bottom w:val="single" w:sz="8" w:color="2C2C2C"/>
            </w:tcBorders>
          </w:tcPr>
          <w:p>
            <w:pPr>
              <w:spacing w:after="0"/>
              <w:rPr>
                <w:sz w:val="23"/>
                <w:szCs w:val="23"/>
                <w:color w:val="auto"/>
              </w:rPr>
            </w:pPr>
          </w:p>
        </w:tc>
        <w:tc>
          <w:tcPr>
            <w:tcW w:w="440" w:type="dxa"/>
            <w:vAlign w:val="bottom"/>
            <w:tcBorders>
              <w:bottom w:val="single" w:sz="8" w:color="2C2C2C"/>
            </w:tcBorders>
          </w:tcPr>
          <w:p>
            <w:pPr>
              <w:spacing w:after="0"/>
              <w:rPr>
                <w:sz w:val="23"/>
                <w:szCs w:val="23"/>
                <w:color w:val="auto"/>
              </w:rPr>
            </w:pPr>
          </w:p>
        </w:tc>
        <w:tc>
          <w:tcPr>
            <w:tcW w:w="34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240" w:type="dxa"/>
            <w:vAlign w:val="bottom"/>
            <w:tcBorders>
              <w:bottom w:val="single" w:sz="8" w:color="2C2C2C"/>
            </w:tcBorders>
          </w:tcPr>
          <w:p>
            <w:pPr>
              <w:spacing w:after="0"/>
              <w:rPr>
                <w:sz w:val="23"/>
                <w:szCs w:val="23"/>
                <w:color w:val="auto"/>
              </w:rPr>
            </w:pPr>
          </w:p>
        </w:tc>
        <w:tc>
          <w:tcPr>
            <w:tcW w:w="26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42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420" w:type="dxa"/>
            <w:vAlign w:val="bottom"/>
            <w:tcBorders>
              <w:bottom w:val="single" w:sz="8" w:color="2C2C2C"/>
            </w:tcBorders>
          </w:tcPr>
          <w:p>
            <w:pPr>
              <w:spacing w:after="0"/>
              <w:rPr>
                <w:sz w:val="23"/>
                <w:szCs w:val="23"/>
                <w:color w:val="auto"/>
              </w:rPr>
            </w:pPr>
          </w:p>
        </w:tc>
        <w:tc>
          <w:tcPr>
            <w:tcW w:w="30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18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580" w:type="dxa"/>
            <w:vAlign w:val="bottom"/>
            <w:gridSpan w:val="2"/>
          </w:tcPr>
          <w:p>
            <w:pPr>
              <w:ind w:left="80"/>
              <w:spacing w:after="0"/>
              <w:rPr>
                <w:sz w:val="20"/>
                <w:szCs w:val="20"/>
                <w:color w:val="auto"/>
              </w:rPr>
            </w:pPr>
            <w:r>
              <w:rPr>
                <w:rFonts w:ascii="Courier New" w:cs="Courier New" w:eastAsia="Courier New" w:hAnsi="Courier New"/>
                <w:sz w:val="8"/>
                <w:szCs w:val="8"/>
                <w:color w:val="auto"/>
              </w:rPr>
              <w:t>Issuance</w:t>
            </w:r>
          </w:p>
        </w:tc>
        <w:tc>
          <w:tcPr>
            <w:tcW w:w="140" w:type="dxa"/>
            <w:vAlign w:val="bottom"/>
          </w:tcPr>
          <w:p>
            <w:pPr>
              <w:jc w:val="right"/>
              <w:spacing w:after="0"/>
              <w:rPr>
                <w:sz w:val="20"/>
                <w:szCs w:val="20"/>
                <w:color w:val="auto"/>
              </w:rPr>
            </w:pPr>
            <w:r>
              <w:rPr>
                <w:rFonts w:ascii="Courier New" w:cs="Courier New" w:eastAsia="Courier New" w:hAnsi="Courier New"/>
                <w:sz w:val="8"/>
                <w:szCs w:val="8"/>
                <w:color w:val="auto"/>
              </w:rPr>
              <w:t>of</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420" w:type="dxa"/>
            <w:vAlign w:val="bottom"/>
          </w:tcPr>
          <w:p>
            <w:pPr>
              <w:ind w:left="80"/>
              <w:spacing w:after="0"/>
              <w:rPr>
                <w:sz w:val="20"/>
                <w:szCs w:val="20"/>
                <w:color w:val="auto"/>
              </w:rPr>
            </w:pPr>
            <w:r>
              <w:rPr>
                <w:rFonts w:ascii="Courier New" w:cs="Courier New" w:eastAsia="Courier New" w:hAnsi="Courier New"/>
                <w:sz w:val="8"/>
                <w:szCs w:val="8"/>
                <w:color w:val="auto"/>
              </w:rPr>
              <w:t>common</w:t>
            </w:r>
          </w:p>
        </w:tc>
        <w:tc>
          <w:tcPr>
            <w:tcW w:w="300" w:type="dxa"/>
            <w:vAlign w:val="bottom"/>
            <w:gridSpan w:val="2"/>
          </w:tcPr>
          <w:p>
            <w:pPr>
              <w:jc w:val="right"/>
              <w:spacing w:after="0"/>
              <w:rPr>
                <w:sz w:val="20"/>
                <w:szCs w:val="20"/>
                <w:color w:val="auto"/>
              </w:rPr>
            </w:pPr>
            <w:r>
              <w:rPr>
                <w:rFonts w:ascii="Courier New" w:cs="Courier New" w:eastAsia="Courier New" w:hAnsi="Courier New"/>
                <w:sz w:val="8"/>
                <w:szCs w:val="8"/>
                <w:color w:val="auto"/>
              </w:rPr>
              <w:t>stock</w:t>
            </w: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420" w:type="dxa"/>
            <w:vAlign w:val="bottom"/>
          </w:tcPr>
          <w:p>
            <w:pPr>
              <w:ind w:left="80"/>
              <w:spacing w:after="0"/>
              <w:rPr>
                <w:sz w:val="20"/>
                <w:szCs w:val="20"/>
                <w:color w:val="auto"/>
              </w:rPr>
            </w:pPr>
            <w:r>
              <w:rPr>
                <w:rFonts w:ascii="Courier New" w:cs="Courier New" w:eastAsia="Courier New" w:hAnsi="Courier New"/>
                <w:sz w:val="8"/>
                <w:szCs w:val="8"/>
                <w:color w:val="auto"/>
              </w:rPr>
              <w:t>to</w:t>
            </w: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720" w:type="dxa"/>
            <w:vAlign w:val="bottom"/>
            <w:tcBorders>
              <w:bottom w:val="single" w:sz="8" w:color="2C2C2C"/>
            </w:tcBorders>
            <w:gridSpan w:val="3"/>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720" w:type="dxa"/>
            <w:vAlign w:val="bottom"/>
            <w:gridSpan w:val="3"/>
          </w:tcPr>
          <w:p>
            <w:pPr>
              <w:ind w:left="80"/>
              <w:spacing w:after="0"/>
              <w:rPr>
                <w:sz w:val="20"/>
                <w:szCs w:val="20"/>
                <w:color w:val="auto"/>
              </w:rPr>
            </w:pPr>
            <w:r>
              <w:rPr>
                <w:rFonts w:ascii="Courier New" w:cs="Courier New" w:eastAsia="Courier New" w:hAnsi="Courier New"/>
                <w:sz w:val="8"/>
                <w:szCs w:val="8"/>
                <w:color w:val="auto"/>
              </w:rPr>
              <w:t>401(k) plan</w:t>
            </w:r>
          </w:p>
        </w:tc>
        <w:tc>
          <w:tcPr>
            <w:tcW w:w="800" w:type="dxa"/>
            <w:vAlign w:val="bottom"/>
            <w:gridSpan w:val="3"/>
          </w:tcPr>
          <w:p>
            <w:pPr>
              <w:jc w:val="right"/>
              <w:ind w:right="39"/>
              <w:spacing w:after="0"/>
              <w:rPr>
                <w:sz w:val="20"/>
                <w:szCs w:val="20"/>
                <w:color w:val="auto"/>
              </w:rPr>
            </w:pPr>
            <w:r>
              <w:rPr>
                <w:rFonts w:ascii="Courier New" w:cs="Courier New" w:eastAsia="Courier New" w:hAnsi="Courier New"/>
                <w:sz w:val="8"/>
                <w:szCs w:val="8"/>
                <w:color w:val="auto"/>
              </w:rPr>
              <w:t>5</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Courier New" w:cs="Courier New" w:eastAsia="Courier New" w:hAnsi="Courier New"/>
                <w:sz w:val="8"/>
                <w:szCs w:val="8"/>
                <w:color w:val="auto"/>
              </w:rPr>
              <w:t>-</w:t>
            </w:r>
          </w:p>
        </w:tc>
        <w:tc>
          <w:tcPr>
            <w:tcW w:w="720" w:type="dxa"/>
            <w:vAlign w:val="bottom"/>
            <w:gridSpan w:val="3"/>
          </w:tcPr>
          <w:p>
            <w:pPr>
              <w:jc w:val="right"/>
              <w:ind w:right="20"/>
              <w:spacing w:after="0"/>
              <w:rPr>
                <w:sz w:val="20"/>
                <w:szCs w:val="20"/>
                <w:color w:val="auto"/>
              </w:rPr>
            </w:pPr>
            <w:r>
              <w:rPr>
                <w:rFonts w:ascii="Courier New" w:cs="Courier New" w:eastAsia="Courier New" w:hAnsi="Courier New"/>
                <w:sz w:val="8"/>
                <w:szCs w:val="8"/>
                <w:color w:val="auto"/>
              </w:rPr>
              <w:t>37</w:t>
            </w:r>
          </w:p>
        </w:tc>
        <w:tc>
          <w:tcPr>
            <w:tcW w:w="780" w:type="dxa"/>
            <w:vAlign w:val="bottom"/>
            <w:gridSpan w:val="2"/>
          </w:tcPr>
          <w:p>
            <w:pPr>
              <w:jc w:val="right"/>
              <w:spacing w:after="0"/>
              <w:rPr>
                <w:sz w:val="20"/>
                <w:szCs w:val="20"/>
                <w:color w:val="auto"/>
              </w:rPr>
            </w:pPr>
            <w:r>
              <w:rPr>
                <w:rFonts w:ascii="Courier New" w:cs="Courier New" w:eastAsia="Courier New" w:hAnsi="Courier New"/>
                <w:sz w:val="8"/>
                <w:szCs w:val="8"/>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gridSpan w:val="2"/>
          </w:tcPr>
          <w:p>
            <w:pPr>
              <w:jc w:val="right"/>
              <w:ind w:right="39"/>
              <w:spacing w:after="0"/>
              <w:rPr>
                <w:sz w:val="20"/>
                <w:szCs w:val="20"/>
                <w:color w:val="auto"/>
              </w:rPr>
            </w:pPr>
            <w:r>
              <w:rPr>
                <w:rFonts w:ascii="Courier New" w:cs="Courier New" w:eastAsia="Courier New" w:hAnsi="Courier New"/>
                <w:sz w:val="8"/>
                <w:szCs w:val="8"/>
                <w:color w:val="auto"/>
              </w:rPr>
              <w:t>-</w:t>
            </w: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ind w:right="239"/>
              <w:spacing w:after="0"/>
              <w:rPr>
                <w:sz w:val="20"/>
                <w:szCs w:val="20"/>
                <w:color w:val="auto"/>
              </w:rPr>
            </w:pPr>
            <w:r>
              <w:rPr>
                <w:rFonts w:ascii="Courier New" w:cs="Courier New" w:eastAsia="Courier New" w:hAnsi="Courier New"/>
                <w:sz w:val="8"/>
                <w:szCs w:val="8"/>
                <w:color w:val="auto"/>
              </w:rPr>
              <w:t>-</w:t>
            </w:r>
          </w:p>
        </w:tc>
        <w:tc>
          <w:tcPr>
            <w:tcW w:w="60" w:type="dxa"/>
            <w:vAlign w:val="bottom"/>
          </w:tcPr>
          <w:p>
            <w:pPr>
              <w:spacing w:after="0"/>
              <w:rPr>
                <w:sz w:val="13"/>
                <w:szCs w:val="13"/>
                <w:color w:val="auto"/>
              </w:rPr>
            </w:pPr>
          </w:p>
        </w:tc>
        <w:tc>
          <w:tcPr>
            <w:tcW w:w="200" w:type="dxa"/>
            <w:vAlign w:val="bottom"/>
          </w:tcPr>
          <w:p>
            <w:pPr>
              <w:jc w:val="right"/>
              <w:ind w:right="59"/>
              <w:spacing w:after="0"/>
              <w:rPr>
                <w:sz w:val="20"/>
                <w:szCs w:val="20"/>
                <w:color w:val="auto"/>
              </w:rPr>
            </w:pPr>
            <w:r>
              <w:rPr>
                <w:rFonts w:ascii="Courier New" w:cs="Courier New" w:eastAsia="Courier New" w:hAnsi="Courier New"/>
                <w:sz w:val="8"/>
                <w:szCs w:val="8"/>
                <w:color w:val="auto"/>
              </w:rPr>
              <w:t>-</w:t>
            </w:r>
          </w:p>
        </w:tc>
        <w:tc>
          <w:tcPr>
            <w:tcW w:w="400" w:type="dxa"/>
            <w:vAlign w:val="bottom"/>
            <w:gridSpan w:val="4"/>
          </w:tcPr>
          <w:p>
            <w:pPr>
              <w:jc w:val="right"/>
              <w:spacing w:after="0"/>
              <w:rPr>
                <w:sz w:val="20"/>
                <w:szCs w:val="20"/>
                <w:color w:val="auto"/>
              </w:rPr>
            </w:pPr>
            <w:r>
              <w:rPr>
                <w:rFonts w:ascii="Courier New" w:cs="Courier New" w:eastAsia="Courier New" w:hAnsi="Courier New"/>
                <w:sz w:val="8"/>
                <w:szCs w:val="8"/>
                <w:color w:val="auto"/>
              </w:rPr>
              <w:t>37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580" w:type="dxa"/>
            <w:vAlign w:val="bottom"/>
            <w:tcBorders>
              <w:bottom w:val="single" w:sz="8" w:color="2C2C2C"/>
            </w:tcBorders>
            <w:gridSpan w:val="2"/>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580" w:type="dxa"/>
            <w:vAlign w:val="bottom"/>
            <w:gridSpan w:val="2"/>
          </w:tcPr>
          <w:p>
            <w:pPr>
              <w:ind w:left="80"/>
              <w:spacing w:after="0"/>
              <w:rPr>
                <w:sz w:val="20"/>
                <w:szCs w:val="20"/>
                <w:color w:val="auto"/>
              </w:rPr>
            </w:pPr>
            <w:r>
              <w:rPr>
                <w:rFonts w:ascii="Courier New" w:cs="Courier New" w:eastAsia="Courier New" w:hAnsi="Courier New"/>
                <w:sz w:val="8"/>
                <w:szCs w:val="8"/>
                <w:color w:val="auto"/>
                <w:w w:val="99"/>
              </w:rPr>
              <w:t>Net income</w:t>
            </w:r>
          </w:p>
        </w:tc>
        <w:tc>
          <w:tcPr>
            <w:tcW w:w="140" w:type="dxa"/>
            <w:vAlign w:val="bottom"/>
          </w:tcPr>
          <w:p>
            <w:pPr>
              <w:spacing w:after="0"/>
              <w:rPr>
                <w:sz w:val="11"/>
                <w:szCs w:val="11"/>
                <w:color w:val="auto"/>
              </w:rPr>
            </w:pPr>
          </w:p>
        </w:tc>
        <w:tc>
          <w:tcPr>
            <w:tcW w:w="800" w:type="dxa"/>
            <w:vAlign w:val="bottom"/>
            <w:gridSpan w:val="3"/>
          </w:tcPr>
          <w:p>
            <w:pPr>
              <w:jc w:val="right"/>
              <w:ind w:right="39"/>
              <w:spacing w:after="0"/>
              <w:rPr>
                <w:sz w:val="20"/>
                <w:szCs w:val="20"/>
                <w:color w:val="auto"/>
              </w:rPr>
            </w:pPr>
            <w:r>
              <w:rPr>
                <w:rFonts w:ascii="Courier New" w:cs="Courier New" w:eastAsia="Courier New" w:hAnsi="Courier New"/>
                <w:sz w:val="8"/>
                <w:szCs w:val="8"/>
                <w:color w:val="auto"/>
              </w:rPr>
              <w: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vMerge w:val="restart"/>
          </w:tcPr>
          <w:p>
            <w:pPr>
              <w:jc w:val="right"/>
              <w:spacing w:after="0"/>
              <w:rPr>
                <w:sz w:val="20"/>
                <w:szCs w:val="20"/>
                <w:color w:val="auto"/>
              </w:rPr>
            </w:pPr>
            <w:r>
              <w:rPr>
                <w:rFonts w:ascii="Courier New" w:cs="Courier New" w:eastAsia="Courier New" w:hAnsi="Courier New"/>
                <w:sz w:val="8"/>
                <w:szCs w:val="8"/>
                <w:color w:val="auto"/>
              </w:rPr>
              <w:t>-</w:t>
            </w:r>
          </w:p>
        </w:tc>
        <w:tc>
          <w:tcPr>
            <w:tcW w:w="720" w:type="dxa"/>
            <w:vAlign w:val="bottom"/>
            <w:gridSpan w:val="3"/>
          </w:tcPr>
          <w:p>
            <w:pPr>
              <w:jc w:val="right"/>
              <w:ind w:right="20"/>
              <w:spacing w:after="0"/>
              <w:rPr>
                <w:sz w:val="20"/>
                <w:szCs w:val="20"/>
                <w:color w:val="auto"/>
              </w:rPr>
            </w:pPr>
            <w:r>
              <w:rPr>
                <w:rFonts w:ascii="Courier New" w:cs="Courier New" w:eastAsia="Courier New" w:hAnsi="Courier New"/>
                <w:sz w:val="8"/>
                <w:szCs w:val="8"/>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8"/>
                <w:szCs w:val="8"/>
                <w:color w:val="auto"/>
              </w:rPr>
              <w:t>8,433</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gridSpan w:val="2"/>
          </w:tcPr>
          <w:p>
            <w:pPr>
              <w:jc w:val="right"/>
              <w:ind w:right="39"/>
              <w:spacing w:after="0"/>
              <w:rPr>
                <w:sz w:val="20"/>
                <w:szCs w:val="20"/>
                <w:color w:val="auto"/>
              </w:rPr>
            </w:pPr>
            <w:r>
              <w:rPr>
                <w:rFonts w:ascii="Courier New" w:cs="Courier New" w:eastAsia="Courier New" w:hAnsi="Courier New"/>
                <w:sz w:val="8"/>
                <w:szCs w:val="8"/>
                <w:color w:val="auto"/>
              </w:rPr>
              <w:t>-</w:t>
            </w: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239"/>
              <w:spacing w:after="0"/>
              <w:rPr>
                <w:sz w:val="20"/>
                <w:szCs w:val="20"/>
                <w:color w:val="auto"/>
              </w:rPr>
            </w:pPr>
            <w:r>
              <w:rPr>
                <w:rFonts w:ascii="Courier New" w:cs="Courier New" w:eastAsia="Courier New" w:hAnsi="Courier New"/>
                <w:sz w:val="8"/>
                <w:szCs w:val="8"/>
                <w:color w:val="auto"/>
              </w:rPr>
              <w:t>-</w:t>
            </w:r>
          </w:p>
        </w:tc>
        <w:tc>
          <w:tcPr>
            <w:tcW w:w="60" w:type="dxa"/>
            <w:vAlign w:val="bottom"/>
          </w:tcPr>
          <w:p>
            <w:pPr>
              <w:spacing w:after="0"/>
              <w:rPr>
                <w:sz w:val="11"/>
                <w:szCs w:val="11"/>
                <w:color w:val="auto"/>
              </w:rPr>
            </w:pPr>
          </w:p>
        </w:tc>
        <w:tc>
          <w:tcPr>
            <w:tcW w:w="200" w:type="dxa"/>
            <w:vAlign w:val="bottom"/>
          </w:tcPr>
          <w:p>
            <w:pPr>
              <w:jc w:val="right"/>
              <w:ind w:right="59"/>
              <w:spacing w:after="0"/>
              <w:rPr>
                <w:sz w:val="20"/>
                <w:szCs w:val="20"/>
                <w:color w:val="auto"/>
              </w:rPr>
            </w:pPr>
            <w:r>
              <w:rPr>
                <w:rFonts w:ascii="Courier New" w:cs="Courier New" w:eastAsia="Courier New" w:hAnsi="Courier New"/>
                <w:sz w:val="8"/>
                <w:szCs w:val="8"/>
                <w:color w:val="auto"/>
              </w:rPr>
              <w:t>-</w:t>
            </w:r>
          </w:p>
        </w:tc>
        <w:tc>
          <w:tcPr>
            <w:tcW w:w="400" w:type="dxa"/>
            <w:vAlign w:val="bottom"/>
            <w:gridSpan w:val="4"/>
          </w:tcPr>
          <w:p>
            <w:pPr>
              <w:jc w:val="right"/>
              <w:spacing w:after="0"/>
              <w:rPr>
                <w:sz w:val="20"/>
                <w:szCs w:val="20"/>
                <w:color w:val="auto"/>
              </w:rPr>
            </w:pPr>
            <w:r>
              <w:rPr>
                <w:rFonts w:ascii="Courier New" w:cs="Courier New" w:eastAsia="Courier New" w:hAnsi="Courier New"/>
                <w:sz w:val="8"/>
                <w:szCs w:val="8"/>
                <w:color w:val="auto"/>
              </w:rPr>
              <w:t>8,433</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420" w:type="dxa"/>
            <w:vAlign w:val="bottom"/>
          </w:tcPr>
          <w:p>
            <w:pPr>
              <w:ind w:left="80"/>
              <w:spacing w:after="0"/>
              <w:rPr>
                <w:sz w:val="20"/>
                <w:szCs w:val="20"/>
                <w:color w:val="auto"/>
              </w:rPr>
            </w:pPr>
            <w:r>
              <w:rPr>
                <w:rFonts w:ascii="Courier New" w:cs="Courier New" w:eastAsia="Courier New" w:hAnsi="Courier New"/>
                <w:sz w:val="8"/>
                <w:szCs w:val="8"/>
                <w:color w:val="auto"/>
              </w:rPr>
              <w:t>Total</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3"/>
          </w:tcPr>
          <w:p>
            <w:pPr>
              <w:jc w:val="right"/>
              <w:ind w:right="39"/>
              <w:spacing w:after="0"/>
              <w:rPr>
                <w:sz w:val="20"/>
                <w:szCs w:val="20"/>
                <w:color w:val="auto"/>
              </w:rPr>
            </w:pPr>
            <w:r>
              <w:rPr>
                <w:rFonts w:ascii="Courier New" w:cs="Courier New" w:eastAsia="Courier New" w:hAnsi="Courier New"/>
                <w:sz w:val="8"/>
                <w:szCs w:val="8"/>
                <w:u w:val="single" w:color="auto"/>
                <w:color w:val="auto"/>
              </w:rPr>
              <w: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jc w:val="right"/>
              <w:spacing w:after="0"/>
              <w:rPr>
                <w:sz w:val="20"/>
                <w:szCs w:val="20"/>
                <w:color w:val="auto"/>
              </w:rPr>
            </w:pPr>
            <w:r>
              <w:rPr>
                <w:rFonts w:ascii="Courier New" w:cs="Courier New" w:eastAsia="Courier New" w:hAnsi="Courier New"/>
                <w:sz w:val="8"/>
                <w:szCs w:val="8"/>
                <w:u w:val="single" w:color="auto"/>
                <w:color w:val="auto"/>
              </w:rPr>
              <w:t>-</w:t>
            </w:r>
          </w:p>
        </w:tc>
        <w:tc>
          <w:tcPr>
            <w:tcW w:w="720" w:type="dxa"/>
            <w:vAlign w:val="bottom"/>
            <w:gridSpan w:val="3"/>
          </w:tcPr>
          <w:p>
            <w:pPr>
              <w:jc w:val="right"/>
              <w:ind w:right="20"/>
              <w:spacing w:after="0"/>
              <w:rPr>
                <w:sz w:val="20"/>
                <w:szCs w:val="20"/>
                <w:color w:val="auto"/>
              </w:rPr>
            </w:pPr>
            <w:r>
              <w:rPr>
                <w:rFonts w:ascii="Courier New" w:cs="Courier New" w:eastAsia="Courier New" w:hAnsi="Courier New"/>
                <w:sz w:val="8"/>
                <w:szCs w:val="8"/>
                <w:u w:val="single" w:color="auto"/>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8"/>
                <w:szCs w:val="8"/>
                <w:u w:val="single" w:color="auto"/>
                <w:color w:val="auto"/>
              </w:rPr>
              <w: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gridSpan w:val="2"/>
          </w:tcPr>
          <w:p>
            <w:pPr>
              <w:jc w:val="right"/>
              <w:ind w:right="39"/>
              <w:spacing w:after="0"/>
              <w:rPr>
                <w:sz w:val="20"/>
                <w:szCs w:val="20"/>
                <w:color w:val="auto"/>
              </w:rPr>
            </w:pPr>
            <w:r>
              <w:rPr>
                <w:rFonts w:ascii="Courier New" w:cs="Courier New" w:eastAsia="Courier New" w:hAnsi="Courier New"/>
                <w:sz w:val="8"/>
                <w:szCs w:val="8"/>
                <w:u w:val="single" w:color="auto"/>
                <w:color w:val="auto"/>
              </w:rPr>
              <w:t>-</w:t>
            </w: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239"/>
              <w:spacing w:after="0"/>
              <w:rPr>
                <w:sz w:val="20"/>
                <w:szCs w:val="20"/>
                <w:color w:val="auto"/>
              </w:rPr>
            </w:pPr>
            <w:r>
              <w:rPr>
                <w:rFonts w:ascii="Courier New" w:cs="Courier New" w:eastAsia="Courier New" w:hAnsi="Courier New"/>
                <w:sz w:val="8"/>
                <w:szCs w:val="8"/>
                <w:u w:val="single" w:color="auto"/>
                <w:color w:val="auto"/>
              </w:rPr>
              <w:t>-</w:t>
            </w:r>
          </w:p>
        </w:tc>
        <w:tc>
          <w:tcPr>
            <w:tcW w:w="60" w:type="dxa"/>
            <w:vAlign w:val="bottom"/>
          </w:tcPr>
          <w:p>
            <w:pPr>
              <w:spacing w:after="0"/>
              <w:rPr>
                <w:sz w:val="11"/>
                <w:szCs w:val="11"/>
                <w:color w:val="auto"/>
              </w:rPr>
            </w:pPr>
          </w:p>
        </w:tc>
        <w:tc>
          <w:tcPr>
            <w:tcW w:w="200" w:type="dxa"/>
            <w:vAlign w:val="bottom"/>
          </w:tcPr>
          <w:p>
            <w:pPr>
              <w:jc w:val="right"/>
              <w:ind w:right="59"/>
              <w:spacing w:after="0"/>
              <w:rPr>
                <w:sz w:val="20"/>
                <w:szCs w:val="20"/>
                <w:color w:val="auto"/>
              </w:rPr>
            </w:pPr>
            <w:r>
              <w:rPr>
                <w:rFonts w:ascii="Courier New" w:cs="Courier New" w:eastAsia="Courier New" w:hAnsi="Courier New"/>
                <w:sz w:val="8"/>
                <w:szCs w:val="8"/>
                <w:u w:val="single" w:color="auto"/>
                <w:color w:val="auto"/>
              </w:rPr>
              <w:t>-</w:t>
            </w:r>
          </w:p>
        </w:tc>
        <w:tc>
          <w:tcPr>
            <w:tcW w:w="400" w:type="dxa"/>
            <w:vAlign w:val="bottom"/>
            <w:gridSpan w:val="4"/>
          </w:tcPr>
          <w:p>
            <w:pPr>
              <w:jc w:val="right"/>
              <w:spacing w:after="0"/>
              <w:rPr>
                <w:sz w:val="20"/>
                <w:szCs w:val="20"/>
                <w:color w:val="auto"/>
              </w:rPr>
            </w:pPr>
            <w:r>
              <w:rPr>
                <w:rFonts w:ascii="Courier New" w:cs="Courier New" w:eastAsia="Courier New" w:hAnsi="Courier New"/>
                <w:sz w:val="8"/>
                <w:szCs w:val="8"/>
                <w:color w:val="auto"/>
              </w:rPr>
              <w:t>8,433</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720" w:type="dxa"/>
            <w:vAlign w:val="bottom"/>
            <w:gridSpan w:val="3"/>
          </w:tcPr>
          <w:p>
            <w:pPr>
              <w:ind w:left="80"/>
              <w:spacing w:after="0" w:line="84" w:lineRule="exact"/>
              <w:rPr>
                <w:sz w:val="20"/>
                <w:szCs w:val="20"/>
                <w:color w:val="auto"/>
              </w:rPr>
            </w:pPr>
            <w:r>
              <w:rPr>
                <w:rFonts w:ascii="Courier New" w:cs="Courier New" w:eastAsia="Courier New" w:hAnsi="Courier New"/>
                <w:sz w:val="8"/>
                <w:szCs w:val="8"/>
                <w:color w:val="auto"/>
                <w:w w:val="99"/>
              </w:rPr>
              <w:t>comprehensive</w:t>
            </w: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420" w:type="dxa"/>
            <w:vAlign w:val="bottom"/>
          </w:tcPr>
          <w:p>
            <w:pPr>
              <w:ind w:left="80"/>
              <w:spacing w:after="0"/>
              <w:rPr>
                <w:sz w:val="20"/>
                <w:szCs w:val="20"/>
                <w:color w:val="auto"/>
              </w:rPr>
            </w:pPr>
            <w:r>
              <w:rPr>
                <w:rFonts w:ascii="Courier New" w:cs="Courier New" w:eastAsia="Courier New" w:hAnsi="Courier New"/>
                <w:sz w:val="8"/>
                <w:szCs w:val="8"/>
                <w:color w:val="auto"/>
              </w:rPr>
              <w:t>income</w:t>
            </w: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580" w:type="dxa"/>
            <w:vAlign w:val="bottom"/>
            <w:tcBorders>
              <w:bottom w:val="single" w:sz="8" w:color="2C2C2C"/>
            </w:tcBorders>
            <w:gridSpan w:val="2"/>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gridSpan w:val="2"/>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580" w:type="dxa"/>
            <w:vAlign w:val="bottom"/>
            <w:gridSpan w:val="2"/>
          </w:tcPr>
          <w:p>
            <w:pPr>
              <w:ind w:left="80"/>
              <w:spacing w:after="0"/>
              <w:rPr>
                <w:sz w:val="20"/>
                <w:szCs w:val="20"/>
                <w:color w:val="auto"/>
              </w:rPr>
            </w:pPr>
            <w:r>
              <w:rPr>
                <w:rFonts w:ascii="Courier New" w:cs="Courier New" w:eastAsia="Courier New" w:hAnsi="Courier New"/>
                <w:sz w:val="8"/>
                <w:szCs w:val="8"/>
                <w:color w:val="auto"/>
              </w:rPr>
              <w:t>Balances</w:t>
            </w:r>
          </w:p>
        </w:tc>
        <w:tc>
          <w:tcPr>
            <w:tcW w:w="140" w:type="dxa"/>
            <w:vAlign w:val="bottom"/>
          </w:tcPr>
          <w:p>
            <w:pPr>
              <w:jc w:val="right"/>
              <w:spacing w:after="0"/>
              <w:rPr>
                <w:sz w:val="20"/>
                <w:szCs w:val="20"/>
                <w:color w:val="auto"/>
              </w:rPr>
            </w:pPr>
            <w:r>
              <w:rPr>
                <w:rFonts w:ascii="Courier New" w:cs="Courier New" w:eastAsia="Courier New" w:hAnsi="Courier New"/>
                <w:sz w:val="8"/>
                <w:szCs w:val="8"/>
                <w:color w:val="auto"/>
              </w:rPr>
              <w:t>at</w:t>
            </w:r>
          </w:p>
        </w:tc>
        <w:tc>
          <w:tcPr>
            <w:tcW w:w="800" w:type="dxa"/>
            <w:vAlign w:val="bottom"/>
            <w:gridSpan w:val="3"/>
          </w:tcPr>
          <w:p>
            <w:pPr>
              <w:jc w:val="right"/>
              <w:ind w:right="39"/>
              <w:spacing w:after="0"/>
              <w:rPr>
                <w:sz w:val="20"/>
                <w:szCs w:val="20"/>
                <w:color w:val="auto"/>
              </w:rPr>
            </w:pPr>
            <w:r>
              <w:rPr>
                <w:rFonts w:ascii="Courier New" w:cs="Courier New" w:eastAsia="Courier New" w:hAnsi="Courier New"/>
                <w:sz w:val="8"/>
                <w:szCs w:val="8"/>
                <w:color w:val="auto"/>
              </w:rPr>
              <w:t>12,004</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Courier New" w:cs="Courier New" w:eastAsia="Courier New" w:hAnsi="Courier New"/>
                <w:sz w:val="8"/>
                <w:szCs w:val="8"/>
                <w:color w:val="auto"/>
                <w:w w:val="96"/>
              </w:rPr>
              <w:t>120</w:t>
            </w:r>
          </w:p>
        </w:tc>
        <w:tc>
          <w:tcPr>
            <w:tcW w:w="720" w:type="dxa"/>
            <w:vAlign w:val="bottom"/>
            <w:gridSpan w:val="3"/>
          </w:tcPr>
          <w:p>
            <w:pPr>
              <w:jc w:val="right"/>
              <w:ind w:right="20"/>
              <w:spacing w:after="0"/>
              <w:rPr>
                <w:sz w:val="20"/>
                <w:szCs w:val="20"/>
                <w:color w:val="auto"/>
              </w:rPr>
            </w:pPr>
            <w:r>
              <w:rPr>
                <w:rFonts w:ascii="Courier New" w:cs="Courier New" w:eastAsia="Courier New" w:hAnsi="Courier New"/>
                <w:sz w:val="8"/>
                <w:szCs w:val="8"/>
                <w:color w:val="auto"/>
              </w:rPr>
              <w:t>114,338</w:t>
            </w:r>
          </w:p>
        </w:tc>
        <w:tc>
          <w:tcPr>
            <w:tcW w:w="780" w:type="dxa"/>
            <w:vAlign w:val="bottom"/>
            <w:gridSpan w:val="2"/>
          </w:tcPr>
          <w:p>
            <w:pPr>
              <w:jc w:val="right"/>
              <w:spacing w:after="0"/>
              <w:rPr>
                <w:sz w:val="20"/>
                <w:szCs w:val="20"/>
                <w:color w:val="auto"/>
              </w:rPr>
            </w:pPr>
            <w:r>
              <w:rPr>
                <w:rFonts w:ascii="Courier New" w:cs="Courier New" w:eastAsia="Courier New" w:hAnsi="Courier New"/>
                <w:sz w:val="8"/>
                <w:szCs w:val="8"/>
                <w:color w:val="auto"/>
              </w:rPr>
              <w:t>7,767</w:t>
            </w:r>
          </w:p>
        </w:tc>
        <w:tc>
          <w:tcPr>
            <w:tcW w:w="780" w:type="dxa"/>
            <w:vAlign w:val="bottom"/>
            <w:gridSpan w:val="7"/>
          </w:tcPr>
          <w:p>
            <w:pPr>
              <w:jc w:val="right"/>
              <w:ind w:right="39"/>
              <w:spacing w:after="0"/>
              <w:rPr>
                <w:sz w:val="20"/>
                <w:szCs w:val="20"/>
                <w:color w:val="auto"/>
              </w:rPr>
            </w:pPr>
            <w:r>
              <w:rPr>
                <w:rFonts w:ascii="Courier New" w:cs="Courier New" w:eastAsia="Courier New" w:hAnsi="Courier New"/>
                <w:sz w:val="8"/>
                <w:szCs w:val="8"/>
                <w:color w:val="auto"/>
              </w:rPr>
              <w:t>( 35 )</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239"/>
              <w:spacing w:after="0"/>
              <w:rPr>
                <w:sz w:val="20"/>
                <w:szCs w:val="20"/>
                <w:color w:val="auto"/>
              </w:rPr>
            </w:pPr>
            <w:r>
              <w:rPr>
                <w:rFonts w:ascii="Courier New" w:cs="Courier New" w:eastAsia="Courier New" w:hAnsi="Courier New"/>
                <w:sz w:val="8"/>
                <w:szCs w:val="8"/>
                <w:color w:val="auto"/>
              </w:rPr>
              <w:t>( 729 )</w:t>
            </w:r>
          </w:p>
        </w:tc>
        <w:tc>
          <w:tcPr>
            <w:tcW w:w="60" w:type="dxa"/>
            <w:vAlign w:val="bottom"/>
          </w:tcPr>
          <w:p>
            <w:pPr>
              <w:spacing w:after="0"/>
              <w:rPr>
                <w:sz w:val="12"/>
                <w:szCs w:val="12"/>
                <w:color w:val="auto"/>
              </w:rPr>
            </w:pPr>
          </w:p>
        </w:tc>
        <w:tc>
          <w:tcPr>
            <w:tcW w:w="200" w:type="dxa"/>
            <w:vAlign w:val="bottom"/>
          </w:tcPr>
          <w:p>
            <w:pPr>
              <w:jc w:val="right"/>
              <w:ind w:right="59"/>
              <w:spacing w:after="0"/>
              <w:rPr>
                <w:sz w:val="20"/>
                <w:szCs w:val="20"/>
                <w:color w:val="auto"/>
              </w:rPr>
            </w:pPr>
            <w:r>
              <w:rPr>
                <w:rFonts w:ascii="Courier New" w:cs="Courier New" w:eastAsia="Courier New" w:hAnsi="Courier New"/>
                <w:sz w:val="8"/>
                <w:szCs w:val="8"/>
                <w:color w:val="auto"/>
              </w:rPr>
              <w:t>-</w:t>
            </w:r>
          </w:p>
        </w:tc>
        <w:tc>
          <w:tcPr>
            <w:tcW w:w="400" w:type="dxa"/>
            <w:vAlign w:val="bottom"/>
            <w:gridSpan w:val="4"/>
          </w:tcPr>
          <w:p>
            <w:pPr>
              <w:jc w:val="right"/>
              <w:spacing w:after="0"/>
              <w:rPr>
                <w:sz w:val="20"/>
                <w:szCs w:val="20"/>
                <w:color w:val="auto"/>
              </w:rPr>
            </w:pPr>
            <w:r>
              <w:rPr>
                <w:rFonts w:ascii="Courier New" w:cs="Courier New" w:eastAsia="Courier New" w:hAnsi="Courier New"/>
                <w:sz w:val="8"/>
                <w:szCs w:val="8"/>
                <w:color w:val="auto"/>
              </w:rPr>
              <w:t>121,461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580" w:type="dxa"/>
            <w:vAlign w:val="bottom"/>
            <w:gridSpan w:val="2"/>
          </w:tcPr>
          <w:p>
            <w:pPr>
              <w:ind w:left="80"/>
              <w:spacing w:after="0"/>
              <w:rPr>
                <w:sz w:val="20"/>
                <w:szCs w:val="20"/>
                <w:color w:val="auto"/>
              </w:rPr>
            </w:pPr>
            <w:r>
              <w:rPr>
                <w:rFonts w:ascii="Courier New" w:cs="Courier New" w:eastAsia="Courier New" w:hAnsi="Courier New"/>
                <w:sz w:val="8"/>
                <w:szCs w:val="8"/>
                <w:color w:val="auto"/>
              </w:rPr>
              <w:t>September</w:t>
            </w: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580" w:type="dxa"/>
            <w:vAlign w:val="bottom"/>
            <w:gridSpan w:val="2"/>
          </w:tcPr>
          <w:p>
            <w:pPr>
              <w:ind w:left="80"/>
              <w:spacing w:after="0"/>
              <w:rPr>
                <w:sz w:val="20"/>
                <w:szCs w:val="20"/>
                <w:color w:val="auto"/>
              </w:rPr>
            </w:pPr>
            <w:r>
              <w:rPr>
                <w:rFonts w:ascii="Courier New" w:cs="Courier New" w:eastAsia="Courier New" w:hAnsi="Courier New"/>
                <w:sz w:val="8"/>
                <w:szCs w:val="8"/>
                <w:color w:val="auto"/>
              </w:rPr>
              <w:t>30, 1997</w:t>
            </w: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580" w:type="dxa"/>
            <w:vAlign w:val="bottom"/>
            <w:tcBorders>
              <w:bottom w:val="single" w:sz="8" w:color="2C2C2C"/>
            </w:tcBorders>
            <w:gridSpan w:val="2"/>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68"/>
        </w:trPr>
        <w:tc>
          <w:tcPr>
            <w:tcW w:w="580" w:type="dxa"/>
            <w:vAlign w:val="bottom"/>
            <w:tcBorders>
              <w:bottom w:val="single" w:sz="8" w:color="2C2C2C"/>
            </w:tcBorders>
            <w:gridSpan w:val="2"/>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720" w:type="dxa"/>
            <w:vAlign w:val="bottom"/>
            <w:tcBorders>
              <w:bottom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18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340" w:type="dxa"/>
            <w:vAlign w:val="bottom"/>
            <w:tcBorders>
              <w:bottom w:val="single" w:sz="8" w:color="2C2C2C"/>
            </w:tcBorders>
          </w:tcPr>
          <w:p>
            <w:pPr>
              <w:spacing w:after="0"/>
              <w:rPr>
                <w:sz w:val="23"/>
                <w:szCs w:val="23"/>
                <w:color w:val="auto"/>
              </w:rPr>
            </w:pPr>
          </w:p>
        </w:tc>
        <w:tc>
          <w:tcPr>
            <w:tcW w:w="340" w:type="dxa"/>
            <w:vAlign w:val="bottom"/>
            <w:tcBorders>
              <w:bottom w:val="single" w:sz="8" w:color="2C2C2C"/>
            </w:tcBorders>
          </w:tcPr>
          <w:p>
            <w:pPr>
              <w:spacing w:after="0"/>
              <w:rPr>
                <w:sz w:val="23"/>
                <w:szCs w:val="23"/>
                <w:color w:val="auto"/>
              </w:rPr>
            </w:pPr>
          </w:p>
        </w:tc>
        <w:tc>
          <w:tcPr>
            <w:tcW w:w="440" w:type="dxa"/>
            <w:vAlign w:val="bottom"/>
            <w:tcBorders>
              <w:bottom w:val="single" w:sz="8" w:color="2C2C2C"/>
            </w:tcBorders>
          </w:tcPr>
          <w:p>
            <w:pPr>
              <w:spacing w:after="0"/>
              <w:rPr>
                <w:sz w:val="23"/>
                <w:szCs w:val="23"/>
                <w:color w:val="auto"/>
              </w:rPr>
            </w:pPr>
          </w:p>
        </w:tc>
        <w:tc>
          <w:tcPr>
            <w:tcW w:w="34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240" w:type="dxa"/>
            <w:vAlign w:val="bottom"/>
            <w:tcBorders>
              <w:bottom w:val="single" w:sz="8" w:color="2C2C2C"/>
            </w:tcBorders>
          </w:tcPr>
          <w:p>
            <w:pPr>
              <w:spacing w:after="0"/>
              <w:rPr>
                <w:sz w:val="23"/>
                <w:szCs w:val="23"/>
                <w:color w:val="auto"/>
              </w:rPr>
            </w:pPr>
          </w:p>
        </w:tc>
        <w:tc>
          <w:tcPr>
            <w:tcW w:w="26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42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420" w:type="dxa"/>
            <w:vAlign w:val="bottom"/>
            <w:tcBorders>
              <w:bottom w:val="single" w:sz="8" w:color="2C2C2C"/>
            </w:tcBorders>
          </w:tcPr>
          <w:p>
            <w:pPr>
              <w:spacing w:after="0"/>
              <w:rPr>
                <w:sz w:val="23"/>
                <w:szCs w:val="23"/>
                <w:color w:val="auto"/>
              </w:rPr>
            </w:pPr>
          </w:p>
        </w:tc>
        <w:tc>
          <w:tcPr>
            <w:tcW w:w="30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18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580" w:type="dxa"/>
            <w:vAlign w:val="bottom"/>
            <w:gridSpan w:val="2"/>
          </w:tcPr>
          <w:p>
            <w:pPr>
              <w:ind w:left="80"/>
              <w:spacing w:after="0"/>
              <w:rPr>
                <w:sz w:val="20"/>
                <w:szCs w:val="20"/>
                <w:color w:val="auto"/>
              </w:rPr>
            </w:pPr>
            <w:r>
              <w:rPr>
                <w:rFonts w:ascii="Courier New" w:cs="Courier New" w:eastAsia="Courier New" w:hAnsi="Courier New"/>
                <w:sz w:val="8"/>
                <w:szCs w:val="8"/>
                <w:color w:val="auto"/>
              </w:rPr>
              <w:t>Issuance</w:t>
            </w:r>
          </w:p>
        </w:tc>
        <w:tc>
          <w:tcPr>
            <w:tcW w:w="140" w:type="dxa"/>
            <w:vAlign w:val="bottom"/>
          </w:tcPr>
          <w:p>
            <w:pPr>
              <w:jc w:val="right"/>
              <w:spacing w:after="0"/>
              <w:rPr>
                <w:sz w:val="20"/>
                <w:szCs w:val="20"/>
                <w:color w:val="auto"/>
              </w:rPr>
            </w:pPr>
            <w:r>
              <w:rPr>
                <w:rFonts w:ascii="Courier New" w:cs="Courier New" w:eastAsia="Courier New" w:hAnsi="Courier New"/>
                <w:sz w:val="8"/>
                <w:szCs w:val="8"/>
                <w:color w:val="auto"/>
              </w:rPr>
              <w:t>of</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420" w:type="dxa"/>
            <w:vAlign w:val="bottom"/>
          </w:tcPr>
          <w:p>
            <w:pPr>
              <w:ind w:left="80"/>
              <w:spacing w:after="0"/>
              <w:rPr>
                <w:sz w:val="20"/>
                <w:szCs w:val="20"/>
                <w:color w:val="auto"/>
              </w:rPr>
            </w:pPr>
            <w:r>
              <w:rPr>
                <w:rFonts w:ascii="Courier New" w:cs="Courier New" w:eastAsia="Courier New" w:hAnsi="Courier New"/>
                <w:sz w:val="8"/>
                <w:szCs w:val="8"/>
                <w:color w:val="auto"/>
              </w:rPr>
              <w:t>common</w:t>
            </w:r>
          </w:p>
        </w:tc>
        <w:tc>
          <w:tcPr>
            <w:tcW w:w="300" w:type="dxa"/>
            <w:vAlign w:val="bottom"/>
            <w:gridSpan w:val="2"/>
          </w:tcPr>
          <w:p>
            <w:pPr>
              <w:jc w:val="right"/>
              <w:spacing w:after="0"/>
              <w:rPr>
                <w:sz w:val="20"/>
                <w:szCs w:val="20"/>
                <w:color w:val="auto"/>
              </w:rPr>
            </w:pPr>
            <w:r>
              <w:rPr>
                <w:rFonts w:ascii="Courier New" w:cs="Courier New" w:eastAsia="Courier New" w:hAnsi="Courier New"/>
                <w:sz w:val="8"/>
                <w:szCs w:val="8"/>
                <w:color w:val="auto"/>
              </w:rPr>
              <w:t>stock</w:t>
            </w: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420" w:type="dxa"/>
            <w:vAlign w:val="bottom"/>
          </w:tcPr>
          <w:p>
            <w:pPr>
              <w:ind w:left="80"/>
              <w:spacing w:after="0"/>
              <w:rPr>
                <w:sz w:val="20"/>
                <w:szCs w:val="20"/>
                <w:color w:val="auto"/>
              </w:rPr>
            </w:pPr>
            <w:r>
              <w:rPr>
                <w:rFonts w:ascii="Courier New" w:cs="Courier New" w:eastAsia="Courier New" w:hAnsi="Courier New"/>
                <w:sz w:val="8"/>
                <w:szCs w:val="8"/>
                <w:color w:val="auto"/>
              </w:rPr>
              <w:t>to</w:t>
            </w: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720" w:type="dxa"/>
            <w:vAlign w:val="bottom"/>
            <w:tcBorders>
              <w:bottom w:val="single" w:sz="8" w:color="2C2C2C"/>
            </w:tcBorders>
            <w:gridSpan w:val="3"/>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720" w:type="dxa"/>
            <w:vAlign w:val="bottom"/>
            <w:gridSpan w:val="3"/>
          </w:tcPr>
          <w:p>
            <w:pPr>
              <w:ind w:left="80"/>
              <w:spacing w:after="0"/>
              <w:rPr>
                <w:sz w:val="20"/>
                <w:szCs w:val="20"/>
                <w:color w:val="auto"/>
              </w:rPr>
            </w:pPr>
            <w:r>
              <w:rPr>
                <w:rFonts w:ascii="Courier New" w:cs="Courier New" w:eastAsia="Courier New" w:hAnsi="Courier New"/>
                <w:sz w:val="8"/>
                <w:szCs w:val="8"/>
                <w:color w:val="auto"/>
              </w:rPr>
              <w:t>401(k) plan</w:t>
            </w:r>
          </w:p>
        </w:tc>
        <w:tc>
          <w:tcPr>
            <w:tcW w:w="800" w:type="dxa"/>
            <w:vAlign w:val="bottom"/>
            <w:gridSpan w:val="3"/>
          </w:tcPr>
          <w:p>
            <w:pPr>
              <w:jc w:val="right"/>
              <w:ind w:right="39"/>
              <w:spacing w:after="0"/>
              <w:rPr>
                <w:sz w:val="20"/>
                <w:szCs w:val="20"/>
                <w:color w:val="auto"/>
              </w:rPr>
            </w:pPr>
            <w:r>
              <w:rPr>
                <w:rFonts w:ascii="Courier New" w:cs="Courier New" w:eastAsia="Courier New" w:hAnsi="Courier New"/>
                <w:sz w:val="8"/>
                <w:szCs w:val="8"/>
                <w:color w:val="auto"/>
              </w:rPr>
              <w:t>7</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Courier New" w:cs="Courier New" w:eastAsia="Courier New" w:hAnsi="Courier New"/>
                <w:sz w:val="8"/>
                <w:szCs w:val="8"/>
                <w:color w:val="auto"/>
              </w:rPr>
              <w:t>-</w:t>
            </w:r>
          </w:p>
        </w:tc>
        <w:tc>
          <w:tcPr>
            <w:tcW w:w="720" w:type="dxa"/>
            <w:vAlign w:val="bottom"/>
            <w:gridSpan w:val="3"/>
          </w:tcPr>
          <w:p>
            <w:pPr>
              <w:jc w:val="right"/>
              <w:ind w:right="20"/>
              <w:spacing w:after="0"/>
              <w:rPr>
                <w:sz w:val="20"/>
                <w:szCs w:val="20"/>
                <w:color w:val="auto"/>
              </w:rPr>
            </w:pPr>
            <w:r>
              <w:rPr>
                <w:rFonts w:ascii="Courier New" w:cs="Courier New" w:eastAsia="Courier New" w:hAnsi="Courier New"/>
                <w:sz w:val="8"/>
                <w:szCs w:val="8"/>
                <w:color w:val="auto"/>
              </w:rPr>
              <w:t>60</w:t>
            </w:r>
          </w:p>
        </w:tc>
        <w:tc>
          <w:tcPr>
            <w:tcW w:w="780" w:type="dxa"/>
            <w:vAlign w:val="bottom"/>
            <w:gridSpan w:val="2"/>
          </w:tcPr>
          <w:p>
            <w:pPr>
              <w:jc w:val="right"/>
              <w:spacing w:after="0"/>
              <w:rPr>
                <w:sz w:val="20"/>
                <w:szCs w:val="20"/>
                <w:color w:val="auto"/>
              </w:rPr>
            </w:pPr>
            <w:r>
              <w:rPr>
                <w:rFonts w:ascii="Courier New" w:cs="Courier New" w:eastAsia="Courier New" w:hAnsi="Courier New"/>
                <w:sz w:val="8"/>
                <w:szCs w:val="8"/>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gridSpan w:val="2"/>
          </w:tcPr>
          <w:p>
            <w:pPr>
              <w:jc w:val="right"/>
              <w:ind w:right="39"/>
              <w:spacing w:after="0"/>
              <w:rPr>
                <w:sz w:val="20"/>
                <w:szCs w:val="20"/>
                <w:color w:val="auto"/>
              </w:rPr>
            </w:pPr>
            <w:r>
              <w:rPr>
                <w:rFonts w:ascii="Courier New" w:cs="Courier New" w:eastAsia="Courier New" w:hAnsi="Courier New"/>
                <w:sz w:val="8"/>
                <w:szCs w:val="8"/>
                <w:color w:val="auto"/>
              </w:rPr>
              <w:t>-</w:t>
            </w: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ind w:right="239"/>
              <w:spacing w:after="0"/>
              <w:rPr>
                <w:sz w:val="20"/>
                <w:szCs w:val="20"/>
                <w:color w:val="auto"/>
              </w:rPr>
            </w:pPr>
            <w:r>
              <w:rPr>
                <w:rFonts w:ascii="Courier New" w:cs="Courier New" w:eastAsia="Courier New" w:hAnsi="Courier New"/>
                <w:sz w:val="8"/>
                <w:szCs w:val="8"/>
                <w:color w:val="auto"/>
              </w:rPr>
              <w:t>-</w:t>
            </w:r>
          </w:p>
        </w:tc>
        <w:tc>
          <w:tcPr>
            <w:tcW w:w="60" w:type="dxa"/>
            <w:vAlign w:val="bottom"/>
          </w:tcPr>
          <w:p>
            <w:pPr>
              <w:spacing w:after="0"/>
              <w:rPr>
                <w:sz w:val="13"/>
                <w:szCs w:val="13"/>
                <w:color w:val="auto"/>
              </w:rPr>
            </w:pPr>
          </w:p>
        </w:tc>
        <w:tc>
          <w:tcPr>
            <w:tcW w:w="200" w:type="dxa"/>
            <w:vAlign w:val="bottom"/>
          </w:tcPr>
          <w:p>
            <w:pPr>
              <w:jc w:val="right"/>
              <w:ind w:right="59"/>
              <w:spacing w:after="0"/>
              <w:rPr>
                <w:sz w:val="20"/>
                <w:szCs w:val="20"/>
                <w:color w:val="auto"/>
              </w:rPr>
            </w:pPr>
            <w:r>
              <w:rPr>
                <w:rFonts w:ascii="Courier New" w:cs="Courier New" w:eastAsia="Courier New" w:hAnsi="Courier New"/>
                <w:sz w:val="8"/>
                <w:szCs w:val="8"/>
                <w:color w:val="auto"/>
              </w:rPr>
              <w:t>-</w:t>
            </w:r>
          </w:p>
        </w:tc>
        <w:tc>
          <w:tcPr>
            <w:tcW w:w="400" w:type="dxa"/>
            <w:vAlign w:val="bottom"/>
            <w:gridSpan w:val="4"/>
          </w:tcPr>
          <w:p>
            <w:pPr>
              <w:jc w:val="right"/>
              <w:spacing w:after="0"/>
              <w:rPr>
                <w:sz w:val="20"/>
                <w:szCs w:val="20"/>
                <w:color w:val="auto"/>
              </w:rPr>
            </w:pPr>
            <w:r>
              <w:rPr>
                <w:rFonts w:ascii="Courier New" w:cs="Courier New" w:eastAsia="Courier New" w:hAnsi="Courier New"/>
                <w:sz w:val="8"/>
                <w:szCs w:val="8"/>
                <w:color w:val="auto"/>
              </w:rPr>
              <w:t>60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4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3"/>
          </w:tcPr>
          <w:p>
            <w:pPr>
              <w:jc w:val="right"/>
              <w:ind w:right="39"/>
              <w:spacing w:after="0"/>
              <w:rPr>
                <w:sz w:val="20"/>
                <w:szCs w:val="20"/>
                <w:color w:val="auto"/>
              </w:rPr>
            </w:pPr>
            <w:r>
              <w:rPr>
                <w:rFonts w:ascii="Courier New" w:cs="Courier New" w:eastAsia="Courier New" w:hAnsi="Courier New"/>
                <w:sz w:val="8"/>
                <w:szCs w:val="8"/>
                <w:color w:val="auto"/>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Courier New" w:cs="Courier New" w:eastAsia="Courier New" w:hAnsi="Courier New"/>
                <w:sz w:val="8"/>
                <w:szCs w:val="8"/>
                <w:color w:val="auto"/>
              </w:rPr>
              <w:t>-</w:t>
            </w:r>
          </w:p>
        </w:tc>
        <w:tc>
          <w:tcPr>
            <w:tcW w:w="720" w:type="dxa"/>
            <w:vAlign w:val="bottom"/>
            <w:gridSpan w:val="3"/>
          </w:tcPr>
          <w:p>
            <w:pPr>
              <w:jc w:val="right"/>
              <w:ind w:right="20"/>
              <w:spacing w:after="0"/>
              <w:rPr>
                <w:sz w:val="20"/>
                <w:szCs w:val="20"/>
                <w:color w:val="auto"/>
              </w:rPr>
            </w:pPr>
            <w:r>
              <w:rPr>
                <w:rFonts w:ascii="Courier New" w:cs="Courier New" w:eastAsia="Courier New" w:hAnsi="Courier New"/>
                <w:sz w:val="8"/>
                <w:szCs w:val="8"/>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8"/>
                <w:szCs w:val="8"/>
                <w:color w:val="auto"/>
              </w:rPr>
              <w:t>( 150 )</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gridSpan w:val="2"/>
          </w:tcPr>
          <w:p>
            <w:pPr>
              <w:jc w:val="right"/>
              <w:ind w:right="39"/>
              <w:spacing w:after="0"/>
              <w:rPr>
                <w:sz w:val="20"/>
                <w:szCs w:val="20"/>
                <w:color w:val="auto"/>
              </w:rPr>
            </w:pPr>
            <w:r>
              <w:rPr>
                <w:rFonts w:ascii="Courier New" w:cs="Courier New" w:eastAsia="Courier New" w:hAnsi="Courier New"/>
                <w:sz w:val="8"/>
                <w:szCs w:val="8"/>
                <w:color w:val="auto"/>
              </w:rPr>
              <w:t>-</w:t>
            </w: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ind w:right="239"/>
              <w:spacing w:after="0"/>
              <w:rPr>
                <w:sz w:val="20"/>
                <w:szCs w:val="20"/>
                <w:color w:val="auto"/>
              </w:rPr>
            </w:pPr>
            <w:r>
              <w:rPr>
                <w:rFonts w:ascii="Courier New" w:cs="Courier New" w:eastAsia="Courier New" w:hAnsi="Courier New"/>
                <w:sz w:val="8"/>
                <w:szCs w:val="8"/>
                <w:color w:val="auto"/>
              </w:rPr>
              <w:t>-</w:t>
            </w:r>
          </w:p>
        </w:tc>
        <w:tc>
          <w:tcPr>
            <w:tcW w:w="60" w:type="dxa"/>
            <w:vAlign w:val="bottom"/>
          </w:tcPr>
          <w:p>
            <w:pPr>
              <w:spacing w:after="0"/>
              <w:rPr>
                <w:sz w:val="13"/>
                <w:szCs w:val="13"/>
                <w:color w:val="auto"/>
              </w:rPr>
            </w:pPr>
          </w:p>
        </w:tc>
        <w:tc>
          <w:tcPr>
            <w:tcW w:w="200" w:type="dxa"/>
            <w:vAlign w:val="bottom"/>
          </w:tcPr>
          <w:p>
            <w:pPr>
              <w:jc w:val="right"/>
              <w:ind w:right="59"/>
              <w:spacing w:after="0"/>
              <w:rPr>
                <w:sz w:val="20"/>
                <w:szCs w:val="20"/>
                <w:color w:val="auto"/>
              </w:rPr>
            </w:pPr>
            <w:r>
              <w:rPr>
                <w:rFonts w:ascii="Courier New" w:cs="Courier New" w:eastAsia="Courier New" w:hAnsi="Courier New"/>
                <w:sz w:val="8"/>
                <w:szCs w:val="8"/>
                <w:color w:val="auto"/>
              </w:rPr>
              <w:t>-</w:t>
            </w:r>
          </w:p>
        </w:tc>
        <w:tc>
          <w:tcPr>
            <w:tcW w:w="400" w:type="dxa"/>
            <w:vAlign w:val="bottom"/>
            <w:gridSpan w:val="4"/>
          </w:tcPr>
          <w:p>
            <w:pPr>
              <w:jc w:val="right"/>
              <w:spacing w:after="0"/>
              <w:rPr>
                <w:sz w:val="20"/>
                <w:szCs w:val="20"/>
                <w:color w:val="auto"/>
              </w:rPr>
            </w:pPr>
            <w:r>
              <w:rPr>
                <w:rFonts w:ascii="Courier New" w:cs="Courier New" w:eastAsia="Courier New" w:hAnsi="Courier New"/>
                <w:sz w:val="8"/>
                <w:szCs w:val="8"/>
                <w:color w:val="auto"/>
              </w:rPr>
              <w:t>( 150 )</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11540"/>
          </w:cols>
          <w:pgMar w:left="220" w:top="325" w:right="139" w:bottom="0" w:gutter="0" w:footer="0" w:header="0"/>
          <w:type w:val="continuous"/>
        </w:sectPr>
      </w:pPr>
    </w:p>
    <w:bookmarkStart w:id="17" w:name="page18"/>
    <w:bookmarkEnd w:id="17"/>
    <w:p>
      <w:pPr>
        <w:spacing w:after="0" w:line="37" w:lineRule="exact"/>
        <w:rPr>
          <w:sz w:val="20"/>
          <w:szCs w:val="20"/>
          <w:color w:val="auto"/>
        </w:rPr>
      </w:pPr>
    </w:p>
    <w:tbl>
      <w:tblPr>
        <w:tblLayout w:type="fixed"/>
        <w:tblInd w:w="2740" w:type="dxa"/>
        <w:tblCellMar>
          <w:top w:w="0" w:type="dxa"/>
          <w:left w:w="0" w:type="dxa"/>
          <w:bottom w:w="0" w:type="dxa"/>
          <w:right w:w="0" w:type="dxa"/>
        </w:tblCellMar>
      </w:tblPr>
      <w:tr>
        <w:trPr>
          <w:trHeight w:val="91"/>
        </w:trPr>
        <w:tc>
          <w:tcPr>
            <w:tcW w:w="580" w:type="dxa"/>
            <w:vAlign w:val="bottom"/>
          </w:tcPr>
          <w:p>
            <w:pPr>
              <w:ind w:left="80"/>
              <w:spacing w:after="0"/>
              <w:rPr>
                <w:sz w:val="20"/>
                <w:szCs w:val="20"/>
                <w:color w:val="auto"/>
              </w:rPr>
            </w:pPr>
            <w:r>
              <w:rPr>
                <w:rFonts w:ascii="Courier New" w:cs="Courier New" w:eastAsia="Courier New" w:hAnsi="Courier New"/>
                <w:sz w:val="8"/>
                <w:szCs w:val="8"/>
                <w:color w:val="auto"/>
              </w:rPr>
              <w:t>Payment</w:t>
            </w:r>
          </w:p>
        </w:tc>
        <w:tc>
          <w:tcPr>
            <w:tcW w:w="200" w:type="dxa"/>
            <w:vAlign w:val="bottom"/>
          </w:tcPr>
          <w:p>
            <w:pPr>
              <w:ind w:left="20"/>
              <w:spacing w:after="0"/>
              <w:rPr>
                <w:sz w:val="20"/>
                <w:szCs w:val="20"/>
                <w:color w:val="auto"/>
              </w:rPr>
            </w:pPr>
            <w:r>
              <w:rPr>
                <w:rFonts w:ascii="Courier New" w:cs="Courier New" w:eastAsia="Courier New" w:hAnsi="Courier New"/>
                <w:sz w:val="8"/>
                <w:szCs w:val="8"/>
                <w:color w:val="auto"/>
              </w:rPr>
              <w:t>of</w:t>
            </w: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92"/>
        </w:trPr>
        <w:tc>
          <w:tcPr>
            <w:tcW w:w="580" w:type="dxa"/>
            <w:vAlign w:val="bottom"/>
          </w:tcPr>
          <w:p>
            <w:pPr>
              <w:ind w:left="80"/>
              <w:spacing w:after="0"/>
              <w:rPr>
                <w:sz w:val="20"/>
                <w:szCs w:val="20"/>
                <w:color w:val="auto"/>
              </w:rPr>
            </w:pPr>
            <w:r>
              <w:rPr>
                <w:rFonts w:ascii="Courier New" w:cs="Courier New" w:eastAsia="Courier New" w:hAnsi="Courier New"/>
                <w:sz w:val="8"/>
                <w:szCs w:val="8"/>
                <w:color w:val="auto"/>
              </w:rPr>
              <w:t>dividends</w:t>
            </w: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73"/>
        </w:trPr>
        <w:tc>
          <w:tcPr>
            <w:tcW w:w="5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r>
      <w:tr>
        <w:trPr>
          <w:trHeight w:val="149"/>
        </w:trPr>
        <w:tc>
          <w:tcPr>
            <w:tcW w:w="580" w:type="dxa"/>
            <w:vAlign w:val="bottom"/>
          </w:tcPr>
          <w:p>
            <w:pPr>
              <w:ind w:left="80"/>
              <w:spacing w:after="0"/>
              <w:rPr>
                <w:sz w:val="20"/>
                <w:szCs w:val="20"/>
                <w:color w:val="auto"/>
              </w:rPr>
            </w:pPr>
            <w:r>
              <w:rPr>
                <w:rFonts w:ascii="Courier New" w:cs="Courier New" w:eastAsia="Courier New" w:hAnsi="Courier New"/>
                <w:sz w:val="8"/>
                <w:szCs w:val="8"/>
                <w:color w:val="auto"/>
              </w:rPr>
              <w:t>Foreign</w:t>
            </w:r>
          </w:p>
        </w:tc>
        <w:tc>
          <w:tcPr>
            <w:tcW w:w="20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Courier New" w:cs="Courier New" w:eastAsia="Courier New" w:hAnsi="Courier New"/>
                <w:sz w:val="8"/>
                <w:szCs w:val="8"/>
                <w:color w:val="auto"/>
              </w:rPr>
              <w:t>-</w:t>
            </w:r>
          </w:p>
        </w:tc>
        <w:tc>
          <w:tcPr>
            <w:tcW w:w="300" w:type="dxa"/>
            <w:vAlign w:val="bottom"/>
            <w:gridSpan w:val="2"/>
          </w:tcPr>
          <w:p>
            <w:pPr>
              <w:jc w:val="right"/>
              <w:ind w:right="60"/>
              <w:spacing w:after="0"/>
              <w:rPr>
                <w:sz w:val="20"/>
                <w:szCs w:val="20"/>
                <w:color w:val="auto"/>
              </w:rPr>
            </w:pPr>
            <w:r>
              <w:rPr>
                <w:rFonts w:ascii="Courier New" w:cs="Courier New" w:eastAsia="Courier New" w:hAnsi="Courier New"/>
                <w:sz w:val="8"/>
                <w:szCs w:val="8"/>
                <w:color w:val="auto"/>
              </w:rPr>
              <w:t>-</w:t>
            </w:r>
          </w:p>
        </w:tc>
        <w:tc>
          <w:tcPr>
            <w:tcW w:w="740" w:type="dxa"/>
            <w:vAlign w:val="bottom"/>
            <w:gridSpan w:val="2"/>
          </w:tcPr>
          <w:p>
            <w:pPr>
              <w:jc w:val="right"/>
              <w:ind w:right="80"/>
              <w:spacing w:after="0"/>
              <w:rPr>
                <w:sz w:val="20"/>
                <w:szCs w:val="20"/>
                <w:color w:val="auto"/>
              </w:rPr>
            </w:pPr>
            <w:r>
              <w:rPr>
                <w:rFonts w:ascii="Courier New" w:cs="Courier New" w:eastAsia="Courier New" w:hAnsi="Courier New"/>
                <w:sz w:val="8"/>
                <w:szCs w:val="8"/>
                <w:color w:val="auto"/>
              </w:rPr>
              <w:t>-</w:t>
            </w:r>
          </w:p>
        </w:tc>
        <w:tc>
          <w:tcPr>
            <w:tcW w:w="780" w:type="dxa"/>
            <w:vAlign w:val="bottom"/>
          </w:tcPr>
          <w:p>
            <w:pPr>
              <w:jc w:val="right"/>
              <w:ind w:right="19"/>
              <w:spacing w:after="0"/>
              <w:rPr>
                <w:sz w:val="20"/>
                <w:szCs w:val="20"/>
                <w:color w:val="auto"/>
              </w:rPr>
            </w:pPr>
            <w:r>
              <w:rPr>
                <w:rFonts w:ascii="Courier New" w:cs="Courier New" w:eastAsia="Courier New" w:hAnsi="Courier New"/>
                <w:sz w:val="8"/>
                <w:szCs w:val="8"/>
                <w:color w:val="auto"/>
              </w:rPr>
              <w:t>-</w:t>
            </w:r>
          </w:p>
        </w:tc>
        <w:tc>
          <w:tcPr>
            <w:tcW w:w="720" w:type="dxa"/>
            <w:vAlign w:val="bottom"/>
            <w:gridSpan w:val="2"/>
          </w:tcPr>
          <w:p>
            <w:pPr>
              <w:jc w:val="right"/>
              <w:ind w:right="80"/>
              <w:spacing w:after="0"/>
              <w:rPr>
                <w:sz w:val="20"/>
                <w:szCs w:val="20"/>
                <w:color w:val="auto"/>
              </w:rPr>
            </w:pPr>
            <w:r>
              <w:rPr>
                <w:rFonts w:ascii="Courier New" w:cs="Courier New" w:eastAsia="Courier New" w:hAnsi="Courier New"/>
                <w:sz w:val="8"/>
                <w:szCs w:val="8"/>
                <w:color w:val="auto"/>
              </w:rPr>
              <w:t>-</w:t>
            </w:r>
          </w:p>
        </w:tc>
        <w:tc>
          <w:tcPr>
            <w:tcW w:w="1000" w:type="dxa"/>
            <w:vAlign w:val="bottom"/>
          </w:tcPr>
          <w:p>
            <w:pPr>
              <w:jc w:val="right"/>
              <w:ind w:right="39"/>
              <w:spacing w:after="0"/>
              <w:rPr>
                <w:sz w:val="20"/>
                <w:szCs w:val="20"/>
                <w:color w:val="auto"/>
              </w:rPr>
            </w:pPr>
            <w:r>
              <w:rPr>
                <w:rFonts w:ascii="Courier New" w:cs="Courier New" w:eastAsia="Courier New" w:hAnsi="Courier New"/>
                <w:sz w:val="8"/>
                <w:szCs w:val="8"/>
                <w:color w:val="auto"/>
              </w:rPr>
              <w:t>-</w:t>
            </w:r>
          </w:p>
        </w:tc>
        <w:tc>
          <w:tcPr>
            <w:tcW w:w="440" w:type="dxa"/>
            <w:vAlign w:val="bottom"/>
          </w:tcPr>
          <w:p>
            <w:pPr>
              <w:jc w:val="right"/>
              <w:ind w:right="39"/>
              <w:spacing w:after="0"/>
              <w:rPr>
                <w:sz w:val="20"/>
                <w:szCs w:val="20"/>
                <w:color w:val="auto"/>
              </w:rPr>
            </w:pPr>
            <w:r>
              <w:rPr>
                <w:rFonts w:ascii="Courier New" w:cs="Courier New" w:eastAsia="Courier New" w:hAnsi="Courier New"/>
                <w:sz w:val="8"/>
                <w:szCs w:val="8"/>
                <w:color w:val="auto"/>
              </w:rPr>
              <w:t>(</w:t>
            </w:r>
          </w:p>
        </w:tc>
        <w:tc>
          <w:tcPr>
            <w:tcW w:w="480" w:type="dxa"/>
            <w:vAlign w:val="bottom"/>
            <w:gridSpan w:val="3"/>
          </w:tcPr>
          <w:p>
            <w:pPr>
              <w:jc w:val="right"/>
              <w:ind w:right="60"/>
              <w:spacing w:after="0"/>
              <w:rPr>
                <w:sz w:val="20"/>
                <w:szCs w:val="20"/>
                <w:color w:val="auto"/>
              </w:rPr>
            </w:pPr>
            <w:r>
              <w:rPr>
                <w:rFonts w:ascii="Courier New" w:cs="Courier New" w:eastAsia="Courier New" w:hAnsi="Courier New"/>
                <w:sz w:val="8"/>
                <w:szCs w:val="8"/>
                <w:color w:val="auto"/>
              </w:rPr>
              <w:t>( 30 )</w:t>
            </w:r>
          </w:p>
        </w:tc>
        <w:tc>
          <w:tcPr>
            <w:tcW w:w="20" w:type="dxa"/>
            <w:vAlign w:val="bottom"/>
          </w:tcPr>
          <w:p>
            <w:pPr>
              <w:spacing w:after="0"/>
              <w:rPr>
                <w:sz w:val="12"/>
                <w:szCs w:val="12"/>
                <w:color w:val="auto"/>
              </w:rPr>
            </w:pPr>
          </w:p>
        </w:tc>
      </w:tr>
      <w:tr>
        <w:trPr>
          <w:trHeight w:val="90"/>
        </w:trPr>
        <w:tc>
          <w:tcPr>
            <w:tcW w:w="580" w:type="dxa"/>
            <w:vAlign w:val="bottom"/>
          </w:tcPr>
          <w:p>
            <w:pPr>
              <w:ind w:left="80"/>
              <w:spacing w:after="0"/>
              <w:rPr>
                <w:sz w:val="20"/>
                <w:szCs w:val="20"/>
                <w:color w:val="auto"/>
              </w:rPr>
            </w:pPr>
            <w:r>
              <w:rPr>
                <w:rFonts w:ascii="Courier New" w:cs="Courier New" w:eastAsia="Courier New" w:hAnsi="Courier New"/>
                <w:sz w:val="8"/>
                <w:szCs w:val="8"/>
                <w:color w:val="auto"/>
              </w:rPr>
              <w:t>currency</w:t>
            </w: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40" w:type="dxa"/>
            <w:vAlign w:val="bottom"/>
          </w:tcPr>
          <w:p>
            <w:pPr>
              <w:jc w:val="right"/>
              <w:ind w:right="39"/>
              <w:spacing w:after="0"/>
              <w:rPr>
                <w:sz w:val="20"/>
                <w:szCs w:val="20"/>
                <w:color w:val="auto"/>
              </w:rPr>
            </w:pPr>
            <w:r>
              <w:rPr>
                <w:rFonts w:ascii="Courier New" w:cs="Courier New" w:eastAsia="Courier New" w:hAnsi="Courier New"/>
                <w:sz w:val="8"/>
                <w:szCs w:val="8"/>
                <w:color w:val="auto"/>
              </w:rPr>
              <w:t>30 )</w:t>
            </w:r>
          </w:p>
        </w:tc>
        <w:tc>
          <w:tcPr>
            <w:tcW w:w="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92"/>
        </w:trPr>
        <w:tc>
          <w:tcPr>
            <w:tcW w:w="780" w:type="dxa"/>
            <w:vAlign w:val="bottom"/>
            <w:gridSpan w:val="2"/>
          </w:tcPr>
          <w:p>
            <w:pPr>
              <w:ind w:left="80"/>
              <w:spacing w:after="0"/>
              <w:rPr>
                <w:sz w:val="20"/>
                <w:szCs w:val="20"/>
                <w:color w:val="auto"/>
              </w:rPr>
            </w:pPr>
            <w:r>
              <w:rPr>
                <w:rFonts w:ascii="Courier New" w:cs="Courier New" w:eastAsia="Courier New" w:hAnsi="Courier New"/>
                <w:sz w:val="8"/>
                <w:szCs w:val="8"/>
                <w:color w:val="auto"/>
              </w:rPr>
              <w:t>translation</w:t>
            </w: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207"/>
        </w:trPr>
        <w:tc>
          <w:tcPr>
            <w:tcW w:w="580" w:type="dxa"/>
            <w:vAlign w:val="bottom"/>
          </w:tcPr>
          <w:p>
            <w:pPr>
              <w:ind w:left="80"/>
              <w:spacing w:after="0"/>
              <w:rPr>
                <w:sz w:val="20"/>
                <w:szCs w:val="20"/>
                <w:color w:val="auto"/>
              </w:rPr>
            </w:pPr>
            <w:r>
              <w:rPr>
                <w:rFonts w:ascii="Courier New" w:cs="Courier New" w:eastAsia="Courier New" w:hAnsi="Courier New"/>
                <w:sz w:val="8"/>
                <w:szCs w:val="8"/>
                <w:color w:val="auto"/>
                <w:w w:val="99"/>
              </w:rPr>
              <w:t>Adjustment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73"/>
        </w:trPr>
        <w:tc>
          <w:tcPr>
            <w:tcW w:w="5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r>
      <w:tr>
        <w:trPr>
          <w:trHeight w:val="135"/>
        </w:trPr>
        <w:tc>
          <w:tcPr>
            <w:tcW w:w="580" w:type="dxa"/>
            <w:vAlign w:val="bottom"/>
          </w:tcPr>
          <w:p>
            <w:pPr>
              <w:ind w:left="80"/>
              <w:spacing w:after="0"/>
              <w:rPr>
                <w:sz w:val="20"/>
                <w:szCs w:val="20"/>
                <w:color w:val="auto"/>
              </w:rPr>
            </w:pPr>
            <w:r>
              <w:rPr>
                <w:rFonts w:ascii="Courier New" w:cs="Courier New" w:eastAsia="Courier New" w:hAnsi="Courier New"/>
                <w:sz w:val="8"/>
                <w:szCs w:val="8"/>
                <w:color w:val="auto"/>
                <w:w w:val="99"/>
              </w:rPr>
              <w:t>Net income</w:t>
            </w:r>
          </w:p>
        </w:tc>
        <w:tc>
          <w:tcPr>
            <w:tcW w:w="200" w:type="dxa"/>
            <w:vAlign w:val="bottom"/>
          </w:tcPr>
          <w:p>
            <w:pPr>
              <w:spacing w:after="0"/>
              <w:rPr>
                <w:sz w:val="11"/>
                <w:szCs w:val="11"/>
                <w:color w:val="auto"/>
              </w:rPr>
            </w:pPr>
          </w:p>
        </w:tc>
        <w:tc>
          <w:tcPr>
            <w:tcW w:w="740" w:type="dxa"/>
            <w:vAlign w:val="bottom"/>
            <w:gridSpan w:val="2"/>
          </w:tcPr>
          <w:p>
            <w:pPr>
              <w:jc w:val="right"/>
              <w:ind w:right="80"/>
              <w:spacing w:after="0"/>
              <w:rPr>
                <w:sz w:val="20"/>
                <w:szCs w:val="20"/>
                <w:color w:val="auto"/>
              </w:rPr>
            </w:pPr>
            <w:r>
              <w:rPr>
                <w:rFonts w:ascii="Courier New" w:cs="Courier New" w:eastAsia="Courier New" w:hAnsi="Courier New"/>
                <w:sz w:val="8"/>
                <w:szCs w:val="8"/>
                <w:color w:val="auto"/>
              </w:rPr>
              <w:t>-</w:t>
            </w:r>
          </w:p>
        </w:tc>
        <w:tc>
          <w:tcPr>
            <w:tcW w:w="300" w:type="dxa"/>
            <w:vAlign w:val="bottom"/>
            <w:gridSpan w:val="2"/>
          </w:tcPr>
          <w:p>
            <w:pPr>
              <w:jc w:val="right"/>
              <w:ind w:right="60"/>
              <w:spacing w:after="0"/>
              <w:rPr>
                <w:sz w:val="20"/>
                <w:szCs w:val="20"/>
                <w:color w:val="auto"/>
              </w:rPr>
            </w:pPr>
            <w:r>
              <w:rPr>
                <w:rFonts w:ascii="Courier New" w:cs="Courier New" w:eastAsia="Courier New" w:hAnsi="Courier New"/>
                <w:sz w:val="8"/>
                <w:szCs w:val="8"/>
                <w:color w:val="auto"/>
              </w:rPr>
              <w:t>-</w:t>
            </w:r>
          </w:p>
        </w:tc>
        <w:tc>
          <w:tcPr>
            <w:tcW w:w="740" w:type="dxa"/>
            <w:vAlign w:val="bottom"/>
            <w:gridSpan w:val="2"/>
          </w:tcPr>
          <w:p>
            <w:pPr>
              <w:jc w:val="right"/>
              <w:ind w:right="80"/>
              <w:spacing w:after="0"/>
              <w:rPr>
                <w:sz w:val="20"/>
                <w:szCs w:val="20"/>
                <w:color w:val="auto"/>
              </w:rPr>
            </w:pPr>
            <w:r>
              <w:rPr>
                <w:rFonts w:ascii="Courier New" w:cs="Courier New" w:eastAsia="Courier New" w:hAnsi="Courier New"/>
                <w:sz w:val="8"/>
                <w:szCs w:val="8"/>
                <w:color w:val="auto"/>
              </w:rPr>
              <w:t>-</w:t>
            </w:r>
          </w:p>
        </w:tc>
        <w:tc>
          <w:tcPr>
            <w:tcW w:w="780" w:type="dxa"/>
            <w:vAlign w:val="bottom"/>
          </w:tcPr>
          <w:p>
            <w:pPr>
              <w:jc w:val="right"/>
              <w:ind w:right="19"/>
              <w:spacing w:after="0"/>
              <w:rPr>
                <w:sz w:val="20"/>
                <w:szCs w:val="20"/>
                <w:color w:val="auto"/>
              </w:rPr>
            </w:pPr>
            <w:r>
              <w:rPr>
                <w:rFonts w:ascii="Courier New" w:cs="Courier New" w:eastAsia="Courier New" w:hAnsi="Courier New"/>
                <w:sz w:val="8"/>
                <w:szCs w:val="8"/>
                <w:color w:val="auto"/>
              </w:rPr>
              <w:t>9,213</w:t>
            </w:r>
          </w:p>
        </w:tc>
        <w:tc>
          <w:tcPr>
            <w:tcW w:w="720" w:type="dxa"/>
            <w:vAlign w:val="bottom"/>
            <w:gridSpan w:val="2"/>
          </w:tcPr>
          <w:p>
            <w:pPr>
              <w:jc w:val="right"/>
              <w:ind w:right="80"/>
              <w:spacing w:after="0"/>
              <w:rPr>
                <w:sz w:val="20"/>
                <w:szCs w:val="20"/>
                <w:color w:val="auto"/>
              </w:rPr>
            </w:pPr>
            <w:r>
              <w:rPr>
                <w:rFonts w:ascii="Courier New" w:cs="Courier New" w:eastAsia="Courier New" w:hAnsi="Courier New"/>
                <w:sz w:val="8"/>
                <w:szCs w:val="8"/>
                <w:color w:val="auto"/>
              </w:rPr>
              <w:t>-</w:t>
            </w:r>
          </w:p>
        </w:tc>
        <w:tc>
          <w:tcPr>
            <w:tcW w:w="1000" w:type="dxa"/>
            <w:vAlign w:val="bottom"/>
          </w:tcPr>
          <w:p>
            <w:pPr>
              <w:jc w:val="right"/>
              <w:ind w:right="39"/>
              <w:spacing w:after="0"/>
              <w:rPr>
                <w:sz w:val="20"/>
                <w:szCs w:val="20"/>
                <w:color w:val="auto"/>
              </w:rPr>
            </w:pPr>
            <w:r>
              <w:rPr>
                <w:rFonts w:ascii="Courier New" w:cs="Courier New" w:eastAsia="Courier New" w:hAnsi="Courier New"/>
                <w:sz w:val="8"/>
                <w:szCs w:val="8"/>
                <w:color w:val="auto"/>
              </w:rPr>
              <w:t>-</w:t>
            </w:r>
          </w:p>
        </w:tc>
        <w:tc>
          <w:tcPr>
            <w:tcW w:w="440" w:type="dxa"/>
            <w:vAlign w:val="bottom"/>
          </w:tcPr>
          <w:p>
            <w:pPr>
              <w:jc w:val="right"/>
              <w:ind w:right="39"/>
              <w:spacing w:after="0"/>
              <w:rPr>
                <w:sz w:val="20"/>
                <w:szCs w:val="20"/>
                <w:color w:val="auto"/>
              </w:rPr>
            </w:pPr>
            <w:r>
              <w:rPr>
                <w:rFonts w:ascii="Courier New" w:cs="Courier New" w:eastAsia="Courier New" w:hAnsi="Courier New"/>
                <w:sz w:val="8"/>
                <w:szCs w:val="8"/>
                <w:color w:val="auto"/>
              </w:rPr>
              <w:t>-</w:t>
            </w:r>
          </w:p>
        </w:tc>
        <w:tc>
          <w:tcPr>
            <w:tcW w:w="420" w:type="dxa"/>
            <w:vAlign w:val="bottom"/>
            <w:gridSpan w:val="2"/>
          </w:tcPr>
          <w:p>
            <w:pPr>
              <w:jc w:val="right"/>
              <w:spacing w:after="0"/>
              <w:rPr>
                <w:sz w:val="20"/>
                <w:szCs w:val="20"/>
                <w:color w:val="auto"/>
              </w:rPr>
            </w:pPr>
            <w:r>
              <w:rPr>
                <w:rFonts w:ascii="Courier New" w:cs="Courier New" w:eastAsia="Courier New" w:hAnsi="Courier New"/>
                <w:sz w:val="8"/>
                <w:szCs w:val="8"/>
                <w:color w:val="auto"/>
              </w:rPr>
              <w:t>9,213</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68"/>
        </w:trPr>
        <w:tc>
          <w:tcPr>
            <w:tcW w:w="5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60" w:type="dxa"/>
            <w:vAlign w:val="bottom"/>
            <w:tcBorders>
              <w:top w:val="single" w:sz="8" w:color="auto"/>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r>
      <w:tr>
        <w:trPr>
          <w:trHeight w:val="135"/>
        </w:trPr>
        <w:tc>
          <w:tcPr>
            <w:tcW w:w="580" w:type="dxa"/>
            <w:vAlign w:val="bottom"/>
          </w:tcPr>
          <w:p>
            <w:pPr>
              <w:ind w:left="80"/>
              <w:spacing w:after="0"/>
              <w:rPr>
                <w:sz w:val="20"/>
                <w:szCs w:val="20"/>
                <w:color w:val="auto"/>
              </w:rPr>
            </w:pPr>
            <w:r>
              <w:rPr>
                <w:rFonts w:ascii="Courier New" w:cs="Courier New" w:eastAsia="Courier New" w:hAnsi="Courier New"/>
                <w:sz w:val="8"/>
                <w:szCs w:val="8"/>
                <w:color w:val="auto"/>
              </w:rPr>
              <w:t>Total</w:t>
            </w:r>
          </w:p>
        </w:tc>
        <w:tc>
          <w:tcPr>
            <w:tcW w:w="200" w:type="dxa"/>
            <w:vAlign w:val="bottom"/>
          </w:tcPr>
          <w:p>
            <w:pPr>
              <w:spacing w:after="0"/>
              <w:rPr>
                <w:sz w:val="11"/>
                <w:szCs w:val="11"/>
                <w:color w:val="auto"/>
              </w:rPr>
            </w:pPr>
          </w:p>
        </w:tc>
        <w:tc>
          <w:tcPr>
            <w:tcW w:w="740" w:type="dxa"/>
            <w:vAlign w:val="bottom"/>
            <w:gridSpan w:val="2"/>
          </w:tcPr>
          <w:p>
            <w:pPr>
              <w:jc w:val="right"/>
              <w:ind w:right="80"/>
              <w:spacing w:after="0"/>
              <w:rPr>
                <w:sz w:val="20"/>
                <w:szCs w:val="20"/>
                <w:color w:val="auto"/>
              </w:rPr>
            </w:pPr>
            <w:r>
              <w:rPr>
                <w:rFonts w:ascii="Courier New" w:cs="Courier New" w:eastAsia="Courier New" w:hAnsi="Courier New"/>
                <w:sz w:val="8"/>
                <w:szCs w:val="8"/>
                <w:u w:val="single" w:color="auto"/>
                <w:color w:val="auto"/>
              </w:rPr>
              <w:t>-</w:t>
            </w:r>
          </w:p>
        </w:tc>
        <w:tc>
          <w:tcPr>
            <w:tcW w:w="300" w:type="dxa"/>
            <w:vAlign w:val="bottom"/>
            <w:gridSpan w:val="2"/>
          </w:tcPr>
          <w:p>
            <w:pPr>
              <w:jc w:val="right"/>
              <w:ind w:right="60"/>
              <w:spacing w:after="0"/>
              <w:rPr>
                <w:sz w:val="20"/>
                <w:szCs w:val="20"/>
                <w:color w:val="auto"/>
              </w:rPr>
            </w:pPr>
            <w:r>
              <w:rPr>
                <w:rFonts w:ascii="Courier New" w:cs="Courier New" w:eastAsia="Courier New" w:hAnsi="Courier New"/>
                <w:sz w:val="8"/>
                <w:szCs w:val="8"/>
                <w:u w:val="single" w:color="auto"/>
                <w:color w:val="auto"/>
              </w:rPr>
              <w:t>-</w:t>
            </w:r>
          </w:p>
        </w:tc>
        <w:tc>
          <w:tcPr>
            <w:tcW w:w="740" w:type="dxa"/>
            <w:vAlign w:val="bottom"/>
            <w:gridSpan w:val="2"/>
          </w:tcPr>
          <w:p>
            <w:pPr>
              <w:jc w:val="right"/>
              <w:ind w:right="80"/>
              <w:spacing w:after="0"/>
              <w:rPr>
                <w:sz w:val="20"/>
                <w:szCs w:val="20"/>
                <w:color w:val="auto"/>
              </w:rPr>
            </w:pPr>
            <w:r>
              <w:rPr>
                <w:rFonts w:ascii="Courier New" w:cs="Courier New" w:eastAsia="Courier New" w:hAnsi="Courier New"/>
                <w:sz w:val="8"/>
                <w:szCs w:val="8"/>
                <w:u w:val="single" w:color="auto"/>
                <w:color w:val="auto"/>
              </w:rPr>
              <w:t>-</w:t>
            </w:r>
          </w:p>
        </w:tc>
        <w:tc>
          <w:tcPr>
            <w:tcW w:w="780" w:type="dxa"/>
            <w:vAlign w:val="bottom"/>
          </w:tcPr>
          <w:p>
            <w:pPr>
              <w:jc w:val="right"/>
              <w:ind w:right="19"/>
              <w:spacing w:after="0"/>
              <w:rPr>
                <w:sz w:val="20"/>
                <w:szCs w:val="20"/>
                <w:color w:val="auto"/>
              </w:rPr>
            </w:pPr>
            <w:r>
              <w:rPr>
                <w:rFonts w:ascii="Courier New" w:cs="Courier New" w:eastAsia="Courier New" w:hAnsi="Courier New"/>
                <w:sz w:val="8"/>
                <w:szCs w:val="8"/>
                <w:u w:val="single" w:color="auto"/>
                <w:color w:val="auto"/>
              </w:rPr>
              <w:t>-</w:t>
            </w:r>
          </w:p>
        </w:tc>
        <w:tc>
          <w:tcPr>
            <w:tcW w:w="720" w:type="dxa"/>
            <w:vAlign w:val="bottom"/>
            <w:gridSpan w:val="2"/>
          </w:tcPr>
          <w:p>
            <w:pPr>
              <w:jc w:val="right"/>
              <w:ind w:right="80"/>
              <w:spacing w:after="0"/>
              <w:rPr>
                <w:sz w:val="20"/>
                <w:szCs w:val="20"/>
                <w:color w:val="auto"/>
              </w:rPr>
            </w:pPr>
            <w:r>
              <w:rPr>
                <w:rFonts w:ascii="Courier New" w:cs="Courier New" w:eastAsia="Courier New" w:hAnsi="Courier New"/>
                <w:sz w:val="8"/>
                <w:szCs w:val="8"/>
                <w:u w:val="single" w:color="auto"/>
                <w:color w:val="auto"/>
              </w:rPr>
              <w:t>-</w:t>
            </w:r>
          </w:p>
        </w:tc>
        <w:tc>
          <w:tcPr>
            <w:tcW w:w="1000" w:type="dxa"/>
            <w:vAlign w:val="bottom"/>
          </w:tcPr>
          <w:p>
            <w:pPr>
              <w:jc w:val="right"/>
              <w:ind w:right="39"/>
              <w:spacing w:after="0"/>
              <w:rPr>
                <w:sz w:val="20"/>
                <w:szCs w:val="20"/>
                <w:color w:val="auto"/>
              </w:rPr>
            </w:pPr>
            <w:r>
              <w:rPr>
                <w:rFonts w:ascii="Courier New" w:cs="Courier New" w:eastAsia="Courier New" w:hAnsi="Courier New"/>
                <w:sz w:val="8"/>
                <w:szCs w:val="8"/>
                <w:u w:val="single" w:color="auto"/>
                <w:color w:val="auto"/>
              </w:rPr>
              <w:t>-</w:t>
            </w:r>
          </w:p>
        </w:tc>
        <w:tc>
          <w:tcPr>
            <w:tcW w:w="440" w:type="dxa"/>
            <w:vAlign w:val="bottom"/>
          </w:tcPr>
          <w:p>
            <w:pPr>
              <w:jc w:val="right"/>
              <w:ind w:right="39"/>
              <w:spacing w:after="0"/>
              <w:rPr>
                <w:sz w:val="20"/>
                <w:szCs w:val="20"/>
                <w:color w:val="auto"/>
              </w:rPr>
            </w:pPr>
            <w:r>
              <w:rPr>
                <w:rFonts w:ascii="Courier New" w:cs="Courier New" w:eastAsia="Courier New" w:hAnsi="Courier New"/>
                <w:sz w:val="8"/>
                <w:szCs w:val="8"/>
                <w:u w:val="single" w:color="auto"/>
                <w:color w:val="auto"/>
              </w:rPr>
              <w:t>-</w:t>
            </w:r>
          </w:p>
        </w:tc>
        <w:tc>
          <w:tcPr>
            <w:tcW w:w="420" w:type="dxa"/>
            <w:vAlign w:val="bottom"/>
            <w:gridSpan w:val="2"/>
          </w:tcPr>
          <w:p>
            <w:pPr>
              <w:jc w:val="right"/>
              <w:spacing w:after="0"/>
              <w:rPr>
                <w:sz w:val="20"/>
                <w:szCs w:val="20"/>
                <w:color w:val="auto"/>
              </w:rPr>
            </w:pPr>
            <w:r>
              <w:rPr>
                <w:rFonts w:ascii="Courier New" w:cs="Courier New" w:eastAsia="Courier New" w:hAnsi="Courier New"/>
                <w:sz w:val="8"/>
                <w:szCs w:val="8"/>
                <w:color w:val="auto"/>
              </w:rPr>
              <w:t>9,183</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84"/>
        </w:trPr>
        <w:tc>
          <w:tcPr>
            <w:tcW w:w="780" w:type="dxa"/>
            <w:vAlign w:val="bottom"/>
            <w:gridSpan w:val="2"/>
          </w:tcPr>
          <w:p>
            <w:pPr>
              <w:ind w:left="80"/>
              <w:spacing w:after="0" w:line="84" w:lineRule="exact"/>
              <w:rPr>
                <w:sz w:val="20"/>
                <w:szCs w:val="20"/>
                <w:color w:val="auto"/>
              </w:rPr>
            </w:pPr>
            <w:r>
              <w:rPr>
                <w:rFonts w:ascii="Courier New" w:cs="Courier New" w:eastAsia="Courier New" w:hAnsi="Courier New"/>
                <w:sz w:val="8"/>
                <w:szCs w:val="8"/>
                <w:color w:val="auto"/>
              </w:rPr>
              <w:t>comprehensive</w:t>
            </w: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92"/>
        </w:trPr>
        <w:tc>
          <w:tcPr>
            <w:tcW w:w="580" w:type="dxa"/>
            <w:vAlign w:val="bottom"/>
          </w:tcPr>
          <w:p>
            <w:pPr>
              <w:ind w:left="80"/>
              <w:spacing w:after="0"/>
              <w:rPr>
                <w:sz w:val="20"/>
                <w:szCs w:val="20"/>
                <w:color w:val="auto"/>
              </w:rPr>
            </w:pPr>
            <w:r>
              <w:rPr>
                <w:rFonts w:ascii="Courier New" w:cs="Courier New" w:eastAsia="Courier New" w:hAnsi="Courier New"/>
                <w:sz w:val="8"/>
                <w:szCs w:val="8"/>
                <w:color w:val="auto"/>
              </w:rPr>
              <w:t>income</w:t>
            </w: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73"/>
        </w:trPr>
        <w:tc>
          <w:tcPr>
            <w:tcW w:w="5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r>
      <w:tr>
        <w:trPr>
          <w:trHeight w:val="149"/>
        </w:trPr>
        <w:tc>
          <w:tcPr>
            <w:tcW w:w="580" w:type="dxa"/>
            <w:vAlign w:val="bottom"/>
          </w:tcPr>
          <w:p>
            <w:pPr>
              <w:ind w:left="80"/>
              <w:spacing w:after="0"/>
              <w:rPr>
                <w:sz w:val="20"/>
                <w:szCs w:val="20"/>
                <w:color w:val="auto"/>
              </w:rPr>
            </w:pPr>
            <w:r>
              <w:rPr>
                <w:rFonts w:ascii="Courier New" w:cs="Courier New" w:eastAsia="Courier New" w:hAnsi="Courier New"/>
                <w:sz w:val="8"/>
                <w:szCs w:val="8"/>
                <w:color w:val="auto"/>
              </w:rPr>
              <w:t>Balances</w:t>
            </w:r>
          </w:p>
        </w:tc>
        <w:tc>
          <w:tcPr>
            <w:tcW w:w="200" w:type="dxa"/>
            <w:vAlign w:val="bottom"/>
          </w:tcPr>
          <w:p>
            <w:pPr>
              <w:ind w:left="20"/>
              <w:spacing w:after="0"/>
              <w:rPr>
                <w:sz w:val="20"/>
                <w:szCs w:val="20"/>
                <w:color w:val="auto"/>
              </w:rPr>
            </w:pPr>
            <w:r>
              <w:rPr>
                <w:rFonts w:ascii="Courier New" w:cs="Courier New" w:eastAsia="Courier New" w:hAnsi="Courier New"/>
                <w:sz w:val="8"/>
                <w:szCs w:val="8"/>
                <w:color w:val="auto"/>
              </w:rPr>
              <w:t>at</w:t>
            </w:r>
          </w:p>
        </w:tc>
        <w:tc>
          <w:tcPr>
            <w:tcW w:w="740" w:type="dxa"/>
            <w:vAlign w:val="bottom"/>
            <w:gridSpan w:val="2"/>
          </w:tcPr>
          <w:p>
            <w:pPr>
              <w:jc w:val="right"/>
              <w:ind w:right="360"/>
              <w:spacing w:after="0"/>
              <w:rPr>
                <w:sz w:val="20"/>
                <w:szCs w:val="20"/>
                <w:color w:val="auto"/>
              </w:rPr>
            </w:pPr>
            <w:r>
              <w:rPr>
                <w:rFonts w:ascii="Courier New" w:cs="Courier New" w:eastAsia="Courier New" w:hAnsi="Courier New"/>
                <w:sz w:val="8"/>
                <w:szCs w:val="8"/>
                <w:color w:val="auto"/>
              </w:rPr>
              <w:t>12,011</w:t>
            </w:r>
          </w:p>
        </w:tc>
        <w:tc>
          <w:tcPr>
            <w:tcW w:w="300" w:type="dxa"/>
            <w:vAlign w:val="bottom"/>
            <w:gridSpan w:val="2"/>
          </w:tcPr>
          <w:p>
            <w:pPr>
              <w:jc w:val="right"/>
              <w:ind w:right="60"/>
              <w:spacing w:after="0"/>
              <w:rPr>
                <w:sz w:val="20"/>
                <w:szCs w:val="20"/>
                <w:color w:val="auto"/>
              </w:rPr>
            </w:pPr>
            <w:r>
              <w:rPr>
                <w:rFonts w:ascii="Courier New" w:cs="Courier New" w:eastAsia="Courier New" w:hAnsi="Courier New"/>
                <w:sz w:val="8"/>
                <w:szCs w:val="8"/>
                <w:color w:val="auto"/>
              </w:rPr>
              <w:t>120</w:t>
            </w:r>
          </w:p>
        </w:tc>
        <w:tc>
          <w:tcPr>
            <w:tcW w:w="740" w:type="dxa"/>
            <w:vAlign w:val="bottom"/>
            <w:gridSpan w:val="2"/>
          </w:tcPr>
          <w:p>
            <w:pPr>
              <w:jc w:val="right"/>
              <w:ind w:right="80"/>
              <w:spacing w:after="0"/>
              <w:rPr>
                <w:sz w:val="20"/>
                <w:szCs w:val="20"/>
                <w:color w:val="auto"/>
              </w:rPr>
            </w:pPr>
            <w:r>
              <w:rPr>
                <w:rFonts w:ascii="Courier New" w:cs="Courier New" w:eastAsia="Courier New" w:hAnsi="Courier New"/>
                <w:sz w:val="8"/>
                <w:szCs w:val="8"/>
                <w:color w:val="auto"/>
              </w:rPr>
              <w:t>114,398</w:t>
            </w:r>
          </w:p>
        </w:tc>
        <w:tc>
          <w:tcPr>
            <w:tcW w:w="780" w:type="dxa"/>
            <w:vAlign w:val="bottom"/>
          </w:tcPr>
          <w:p>
            <w:pPr>
              <w:jc w:val="right"/>
              <w:ind w:right="19"/>
              <w:spacing w:after="0"/>
              <w:rPr>
                <w:sz w:val="20"/>
                <w:szCs w:val="20"/>
                <w:color w:val="auto"/>
              </w:rPr>
            </w:pPr>
            <w:r>
              <w:rPr>
                <w:rFonts w:ascii="Courier New" w:cs="Courier New" w:eastAsia="Courier New" w:hAnsi="Courier New"/>
                <w:sz w:val="8"/>
                <w:szCs w:val="8"/>
                <w:color w:val="auto"/>
              </w:rPr>
              <w:t>16,830</w:t>
            </w:r>
          </w:p>
        </w:tc>
        <w:tc>
          <w:tcPr>
            <w:tcW w:w="720" w:type="dxa"/>
            <w:vAlign w:val="bottom"/>
            <w:gridSpan w:val="2"/>
          </w:tcPr>
          <w:p>
            <w:pPr>
              <w:jc w:val="right"/>
              <w:ind w:right="80"/>
              <w:spacing w:after="0"/>
              <w:rPr>
                <w:sz w:val="20"/>
                <w:szCs w:val="20"/>
                <w:color w:val="auto"/>
              </w:rPr>
            </w:pPr>
            <w:r>
              <w:rPr>
                <w:rFonts w:ascii="Courier New" w:cs="Courier New" w:eastAsia="Courier New" w:hAnsi="Courier New"/>
                <w:sz w:val="8"/>
                <w:szCs w:val="8"/>
                <w:color w:val="auto"/>
              </w:rPr>
              <w:t>( 35 )</w:t>
            </w:r>
          </w:p>
        </w:tc>
        <w:tc>
          <w:tcPr>
            <w:tcW w:w="1000" w:type="dxa"/>
            <w:vAlign w:val="bottom"/>
          </w:tcPr>
          <w:p>
            <w:pPr>
              <w:jc w:val="right"/>
              <w:ind w:right="39"/>
              <w:spacing w:after="0"/>
              <w:rPr>
                <w:sz w:val="20"/>
                <w:szCs w:val="20"/>
                <w:color w:val="auto"/>
              </w:rPr>
            </w:pPr>
            <w:r>
              <w:rPr>
                <w:rFonts w:ascii="Courier New" w:cs="Courier New" w:eastAsia="Courier New" w:hAnsi="Courier New"/>
                <w:sz w:val="8"/>
                <w:szCs w:val="8"/>
                <w:color w:val="auto"/>
              </w:rPr>
              <w:t>( 729 )</w:t>
            </w:r>
          </w:p>
        </w:tc>
        <w:tc>
          <w:tcPr>
            <w:tcW w:w="440" w:type="dxa"/>
            <w:vAlign w:val="bottom"/>
          </w:tcPr>
          <w:p>
            <w:pPr>
              <w:jc w:val="right"/>
              <w:ind w:right="39"/>
              <w:spacing w:after="0"/>
              <w:rPr>
                <w:sz w:val="20"/>
                <w:szCs w:val="20"/>
                <w:color w:val="auto"/>
              </w:rPr>
            </w:pPr>
            <w:r>
              <w:rPr>
                <w:rFonts w:ascii="Courier New" w:cs="Courier New" w:eastAsia="Courier New" w:hAnsi="Courier New"/>
                <w:sz w:val="8"/>
                <w:szCs w:val="8"/>
                <w:color w:val="auto"/>
              </w:rPr>
              <w:t>( 30</w:t>
            </w:r>
          </w:p>
        </w:tc>
        <w:tc>
          <w:tcPr>
            <w:tcW w:w="420" w:type="dxa"/>
            <w:vAlign w:val="bottom"/>
            <w:gridSpan w:val="2"/>
          </w:tcPr>
          <w:p>
            <w:pPr>
              <w:jc w:val="right"/>
              <w:spacing w:after="0"/>
              <w:rPr>
                <w:sz w:val="20"/>
                <w:szCs w:val="20"/>
                <w:color w:val="auto"/>
              </w:rPr>
            </w:pPr>
            <w:r>
              <w:rPr>
                <w:rFonts w:ascii="Courier New" w:cs="Courier New" w:eastAsia="Courier New" w:hAnsi="Courier New"/>
                <w:sz w:val="8"/>
                <w:szCs w:val="8"/>
                <w:color w:val="auto"/>
              </w:rPr>
              <w:t>130,554</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90"/>
        </w:trPr>
        <w:tc>
          <w:tcPr>
            <w:tcW w:w="580" w:type="dxa"/>
            <w:vAlign w:val="bottom"/>
          </w:tcPr>
          <w:p>
            <w:pPr>
              <w:ind w:left="80"/>
              <w:spacing w:after="0"/>
              <w:rPr>
                <w:sz w:val="20"/>
                <w:szCs w:val="20"/>
                <w:color w:val="auto"/>
              </w:rPr>
            </w:pPr>
            <w:r>
              <w:rPr>
                <w:rFonts w:ascii="Courier New" w:cs="Courier New" w:eastAsia="Courier New" w:hAnsi="Courier New"/>
                <w:sz w:val="8"/>
                <w:szCs w:val="8"/>
                <w:color w:val="auto"/>
              </w:rPr>
              <w:t>September</w:t>
            </w: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40" w:type="dxa"/>
            <w:vAlign w:val="bottom"/>
          </w:tcPr>
          <w:p>
            <w:pPr>
              <w:jc w:val="right"/>
              <w:ind w:right="39"/>
              <w:spacing w:after="0"/>
              <w:rPr>
                <w:sz w:val="20"/>
                <w:szCs w:val="20"/>
                <w:color w:val="auto"/>
              </w:rPr>
            </w:pPr>
            <w:r>
              <w:rPr>
                <w:rFonts w:ascii="Courier New" w:cs="Courier New" w:eastAsia="Courier New" w:hAnsi="Courier New"/>
                <w:sz w:val="8"/>
                <w:szCs w:val="8"/>
                <w:color w:val="auto"/>
              </w:rPr>
              <w:t>)</w:t>
            </w:r>
          </w:p>
        </w:tc>
        <w:tc>
          <w:tcPr>
            <w:tcW w:w="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92"/>
        </w:trPr>
        <w:tc>
          <w:tcPr>
            <w:tcW w:w="580" w:type="dxa"/>
            <w:vAlign w:val="bottom"/>
          </w:tcPr>
          <w:p>
            <w:pPr>
              <w:ind w:left="80"/>
              <w:spacing w:after="0"/>
              <w:rPr>
                <w:sz w:val="20"/>
                <w:szCs w:val="20"/>
                <w:color w:val="auto"/>
              </w:rPr>
            </w:pPr>
            <w:r>
              <w:rPr>
                <w:rFonts w:ascii="Courier New" w:cs="Courier New" w:eastAsia="Courier New" w:hAnsi="Courier New"/>
                <w:sz w:val="8"/>
                <w:szCs w:val="8"/>
                <w:color w:val="auto"/>
              </w:rPr>
              <w:t>30, 1998</w:t>
            </w: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73"/>
        </w:trPr>
        <w:tc>
          <w:tcPr>
            <w:tcW w:w="5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r>
      <w:tr>
        <w:trPr>
          <w:trHeight w:val="268"/>
        </w:trPr>
        <w:tc>
          <w:tcPr>
            <w:tcW w:w="58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720" w:type="dxa"/>
            <w:vAlign w:val="bottom"/>
            <w:tcBorders>
              <w:bottom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Borders>
              <w:bottom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72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1000" w:type="dxa"/>
            <w:vAlign w:val="bottom"/>
            <w:tcBorders>
              <w:bottom w:val="single" w:sz="8" w:color="2C2C2C"/>
            </w:tcBorders>
          </w:tcPr>
          <w:p>
            <w:pPr>
              <w:spacing w:after="0"/>
              <w:rPr>
                <w:sz w:val="23"/>
                <w:szCs w:val="23"/>
                <w:color w:val="auto"/>
              </w:rPr>
            </w:pPr>
          </w:p>
        </w:tc>
        <w:tc>
          <w:tcPr>
            <w:tcW w:w="440" w:type="dxa"/>
            <w:vAlign w:val="bottom"/>
            <w:tcBorders>
              <w:bottom w:val="single" w:sz="8" w:color="2C2C2C"/>
            </w:tcBorders>
          </w:tcPr>
          <w:p>
            <w:pPr>
              <w:spacing w:after="0"/>
              <w:rPr>
                <w:sz w:val="23"/>
                <w:szCs w:val="23"/>
                <w:color w:val="auto"/>
              </w:rPr>
            </w:pPr>
          </w:p>
        </w:tc>
        <w:tc>
          <w:tcPr>
            <w:tcW w:w="160" w:type="dxa"/>
            <w:vAlign w:val="bottom"/>
            <w:tcBorders>
              <w:bottom w:val="single" w:sz="8" w:color="2C2C2C"/>
            </w:tcBorders>
          </w:tcPr>
          <w:p>
            <w:pPr>
              <w:spacing w:after="0"/>
              <w:rPr>
                <w:sz w:val="23"/>
                <w:szCs w:val="23"/>
                <w:color w:val="auto"/>
              </w:rPr>
            </w:pPr>
          </w:p>
        </w:tc>
        <w:tc>
          <w:tcPr>
            <w:tcW w:w="26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20" w:type="dxa"/>
            <w:vAlign w:val="bottom"/>
          </w:tcPr>
          <w:p>
            <w:pPr>
              <w:spacing w:after="0"/>
              <w:rPr>
                <w:sz w:val="23"/>
                <w:szCs w:val="23"/>
                <w:color w:val="auto"/>
              </w:rPr>
            </w:pPr>
          </w:p>
        </w:tc>
      </w:tr>
      <w:tr>
        <w:trPr>
          <w:trHeight w:val="149"/>
        </w:trPr>
        <w:tc>
          <w:tcPr>
            <w:tcW w:w="580" w:type="dxa"/>
            <w:vAlign w:val="bottom"/>
          </w:tcPr>
          <w:p>
            <w:pPr>
              <w:ind w:left="80"/>
              <w:spacing w:after="0"/>
              <w:rPr>
                <w:sz w:val="20"/>
                <w:szCs w:val="20"/>
                <w:color w:val="auto"/>
              </w:rPr>
            </w:pPr>
            <w:r>
              <w:rPr>
                <w:rFonts w:ascii="Courier New" w:cs="Courier New" w:eastAsia="Courier New" w:hAnsi="Courier New"/>
                <w:sz w:val="8"/>
                <w:szCs w:val="8"/>
                <w:color w:val="auto"/>
              </w:rPr>
              <w:t>Issuance</w:t>
            </w:r>
          </w:p>
        </w:tc>
        <w:tc>
          <w:tcPr>
            <w:tcW w:w="200" w:type="dxa"/>
            <w:vAlign w:val="bottom"/>
          </w:tcPr>
          <w:p>
            <w:pPr>
              <w:ind w:left="20"/>
              <w:spacing w:after="0"/>
              <w:rPr>
                <w:sz w:val="20"/>
                <w:szCs w:val="20"/>
                <w:color w:val="auto"/>
              </w:rPr>
            </w:pPr>
            <w:r>
              <w:rPr>
                <w:rFonts w:ascii="Courier New" w:cs="Courier New" w:eastAsia="Courier New" w:hAnsi="Courier New"/>
                <w:sz w:val="8"/>
                <w:szCs w:val="8"/>
                <w:color w:val="auto"/>
              </w:rPr>
              <w:t>of</w:t>
            </w: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90"/>
        </w:trPr>
        <w:tc>
          <w:tcPr>
            <w:tcW w:w="780" w:type="dxa"/>
            <w:vAlign w:val="bottom"/>
            <w:gridSpan w:val="2"/>
          </w:tcPr>
          <w:p>
            <w:pPr>
              <w:ind w:left="80"/>
              <w:spacing w:after="0"/>
              <w:rPr>
                <w:sz w:val="20"/>
                <w:szCs w:val="20"/>
                <w:color w:val="auto"/>
              </w:rPr>
            </w:pPr>
            <w:r>
              <w:rPr>
                <w:rFonts w:ascii="Courier New" w:cs="Courier New" w:eastAsia="Courier New" w:hAnsi="Courier New"/>
                <w:sz w:val="8"/>
                <w:szCs w:val="8"/>
                <w:color w:val="auto"/>
              </w:rPr>
              <w:t>common  stock</w:t>
            </w: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92"/>
        </w:trPr>
        <w:tc>
          <w:tcPr>
            <w:tcW w:w="580" w:type="dxa"/>
            <w:vAlign w:val="bottom"/>
          </w:tcPr>
          <w:p>
            <w:pPr>
              <w:ind w:left="80"/>
              <w:spacing w:after="0"/>
              <w:rPr>
                <w:sz w:val="20"/>
                <w:szCs w:val="20"/>
                <w:color w:val="auto"/>
              </w:rPr>
            </w:pPr>
            <w:r>
              <w:rPr>
                <w:rFonts w:ascii="Courier New" w:cs="Courier New" w:eastAsia="Courier New" w:hAnsi="Courier New"/>
                <w:sz w:val="8"/>
                <w:szCs w:val="8"/>
                <w:color w:val="auto"/>
              </w:rPr>
              <w:t>to</w:t>
            </w: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73"/>
        </w:trPr>
        <w:tc>
          <w:tcPr>
            <w:tcW w:w="780" w:type="dxa"/>
            <w:vAlign w:val="bottom"/>
            <w:tcBorders>
              <w:bottom w:val="single" w:sz="8" w:color="2C2C2C"/>
            </w:tcBorders>
            <w:gridSpan w:val="2"/>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r>
      <w:tr>
        <w:trPr>
          <w:trHeight w:val="150"/>
        </w:trPr>
        <w:tc>
          <w:tcPr>
            <w:tcW w:w="780" w:type="dxa"/>
            <w:vAlign w:val="bottom"/>
            <w:gridSpan w:val="2"/>
          </w:tcPr>
          <w:p>
            <w:pPr>
              <w:ind w:left="80"/>
              <w:spacing w:after="0"/>
              <w:rPr>
                <w:sz w:val="20"/>
                <w:szCs w:val="20"/>
                <w:color w:val="auto"/>
              </w:rPr>
            </w:pPr>
            <w:r>
              <w:rPr>
                <w:rFonts w:ascii="Courier New" w:cs="Courier New" w:eastAsia="Courier New" w:hAnsi="Courier New"/>
                <w:sz w:val="8"/>
                <w:szCs w:val="8"/>
                <w:color w:val="auto"/>
              </w:rPr>
              <w:t>401(k) plan</w:t>
            </w:r>
          </w:p>
        </w:tc>
        <w:tc>
          <w:tcPr>
            <w:tcW w:w="740" w:type="dxa"/>
            <w:vAlign w:val="bottom"/>
            <w:gridSpan w:val="2"/>
          </w:tcPr>
          <w:p>
            <w:pPr>
              <w:jc w:val="right"/>
              <w:ind w:right="80"/>
              <w:spacing w:after="0"/>
              <w:rPr>
                <w:sz w:val="20"/>
                <w:szCs w:val="20"/>
                <w:color w:val="auto"/>
              </w:rPr>
            </w:pPr>
            <w:r>
              <w:rPr>
                <w:rFonts w:ascii="Courier New" w:cs="Courier New" w:eastAsia="Courier New" w:hAnsi="Courier New"/>
                <w:sz w:val="8"/>
                <w:szCs w:val="8"/>
                <w:color w:val="auto"/>
              </w:rPr>
              <w:t>10</w:t>
            </w:r>
          </w:p>
        </w:tc>
        <w:tc>
          <w:tcPr>
            <w:tcW w:w="300" w:type="dxa"/>
            <w:vAlign w:val="bottom"/>
            <w:gridSpan w:val="2"/>
          </w:tcPr>
          <w:p>
            <w:pPr>
              <w:jc w:val="right"/>
              <w:ind w:right="60"/>
              <w:spacing w:after="0"/>
              <w:rPr>
                <w:sz w:val="20"/>
                <w:szCs w:val="20"/>
                <w:color w:val="auto"/>
              </w:rPr>
            </w:pPr>
            <w:r>
              <w:rPr>
                <w:rFonts w:ascii="Courier New" w:cs="Courier New" w:eastAsia="Courier New" w:hAnsi="Courier New"/>
                <w:sz w:val="8"/>
                <w:szCs w:val="8"/>
                <w:color w:val="auto"/>
              </w:rPr>
              <w:t>-</w:t>
            </w:r>
          </w:p>
        </w:tc>
        <w:tc>
          <w:tcPr>
            <w:tcW w:w="740" w:type="dxa"/>
            <w:vAlign w:val="bottom"/>
            <w:gridSpan w:val="2"/>
          </w:tcPr>
          <w:p>
            <w:pPr>
              <w:jc w:val="right"/>
              <w:ind w:right="80"/>
              <w:spacing w:after="0"/>
              <w:rPr>
                <w:sz w:val="20"/>
                <w:szCs w:val="20"/>
                <w:color w:val="auto"/>
              </w:rPr>
            </w:pPr>
            <w:r>
              <w:rPr>
                <w:rFonts w:ascii="Courier New" w:cs="Courier New" w:eastAsia="Courier New" w:hAnsi="Courier New"/>
                <w:sz w:val="8"/>
                <w:szCs w:val="8"/>
                <w:color w:val="auto"/>
              </w:rPr>
              <w:t>72</w:t>
            </w:r>
          </w:p>
        </w:tc>
        <w:tc>
          <w:tcPr>
            <w:tcW w:w="780" w:type="dxa"/>
            <w:vAlign w:val="bottom"/>
          </w:tcPr>
          <w:p>
            <w:pPr>
              <w:jc w:val="right"/>
              <w:ind w:right="19"/>
              <w:spacing w:after="0"/>
              <w:rPr>
                <w:sz w:val="20"/>
                <w:szCs w:val="20"/>
                <w:color w:val="auto"/>
              </w:rPr>
            </w:pPr>
            <w:r>
              <w:rPr>
                <w:rFonts w:ascii="Courier New" w:cs="Courier New" w:eastAsia="Courier New" w:hAnsi="Courier New"/>
                <w:sz w:val="8"/>
                <w:szCs w:val="8"/>
                <w:color w:val="auto"/>
              </w:rPr>
              <w:t>-</w:t>
            </w:r>
          </w:p>
        </w:tc>
        <w:tc>
          <w:tcPr>
            <w:tcW w:w="720" w:type="dxa"/>
            <w:vAlign w:val="bottom"/>
            <w:gridSpan w:val="2"/>
          </w:tcPr>
          <w:p>
            <w:pPr>
              <w:jc w:val="right"/>
              <w:ind w:right="80"/>
              <w:spacing w:after="0"/>
              <w:rPr>
                <w:sz w:val="20"/>
                <w:szCs w:val="20"/>
                <w:color w:val="auto"/>
              </w:rPr>
            </w:pPr>
            <w:r>
              <w:rPr>
                <w:rFonts w:ascii="Courier New" w:cs="Courier New" w:eastAsia="Courier New" w:hAnsi="Courier New"/>
                <w:sz w:val="8"/>
                <w:szCs w:val="8"/>
                <w:color w:val="auto"/>
              </w:rPr>
              <w:t>-</w:t>
            </w:r>
          </w:p>
        </w:tc>
        <w:tc>
          <w:tcPr>
            <w:tcW w:w="1000" w:type="dxa"/>
            <w:vAlign w:val="bottom"/>
          </w:tcPr>
          <w:p>
            <w:pPr>
              <w:jc w:val="right"/>
              <w:ind w:right="39"/>
              <w:spacing w:after="0"/>
              <w:rPr>
                <w:sz w:val="20"/>
                <w:szCs w:val="20"/>
                <w:color w:val="auto"/>
              </w:rPr>
            </w:pPr>
            <w:r>
              <w:rPr>
                <w:rFonts w:ascii="Courier New" w:cs="Courier New" w:eastAsia="Courier New" w:hAnsi="Courier New"/>
                <w:sz w:val="8"/>
                <w:szCs w:val="8"/>
                <w:color w:val="auto"/>
              </w:rPr>
              <w:t>-</w:t>
            </w:r>
          </w:p>
        </w:tc>
        <w:tc>
          <w:tcPr>
            <w:tcW w:w="440" w:type="dxa"/>
            <w:vAlign w:val="bottom"/>
          </w:tcPr>
          <w:p>
            <w:pPr>
              <w:jc w:val="right"/>
              <w:ind w:right="39"/>
              <w:spacing w:after="0"/>
              <w:rPr>
                <w:sz w:val="20"/>
                <w:szCs w:val="20"/>
                <w:color w:val="auto"/>
              </w:rPr>
            </w:pPr>
            <w:r>
              <w:rPr>
                <w:rFonts w:ascii="Courier New" w:cs="Courier New" w:eastAsia="Courier New" w:hAnsi="Courier New"/>
                <w:sz w:val="8"/>
                <w:szCs w:val="8"/>
                <w:color w:val="auto"/>
              </w:rPr>
              <w:t>-</w:t>
            </w:r>
          </w:p>
        </w:tc>
        <w:tc>
          <w:tcPr>
            <w:tcW w:w="420" w:type="dxa"/>
            <w:vAlign w:val="bottom"/>
            <w:gridSpan w:val="2"/>
          </w:tcPr>
          <w:p>
            <w:pPr>
              <w:jc w:val="right"/>
              <w:spacing w:after="0"/>
              <w:rPr>
                <w:sz w:val="20"/>
                <w:szCs w:val="20"/>
                <w:color w:val="auto"/>
              </w:rPr>
            </w:pPr>
            <w:r>
              <w:rPr>
                <w:rFonts w:ascii="Courier New" w:cs="Courier New" w:eastAsia="Courier New" w:hAnsi="Courier New"/>
                <w:sz w:val="8"/>
                <w:szCs w:val="8"/>
                <w:color w:val="auto"/>
              </w:rPr>
              <w:t>72</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73"/>
        </w:trPr>
        <w:tc>
          <w:tcPr>
            <w:tcW w:w="5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r>
      <w:tr>
        <w:trPr>
          <w:trHeight w:val="149"/>
        </w:trPr>
        <w:tc>
          <w:tcPr>
            <w:tcW w:w="580" w:type="dxa"/>
            <w:vAlign w:val="bottom"/>
          </w:tcPr>
          <w:p>
            <w:pPr>
              <w:ind w:left="80"/>
              <w:spacing w:after="0"/>
              <w:rPr>
                <w:sz w:val="20"/>
                <w:szCs w:val="20"/>
                <w:color w:val="auto"/>
              </w:rPr>
            </w:pPr>
            <w:r>
              <w:rPr>
                <w:rFonts w:ascii="Courier New" w:cs="Courier New" w:eastAsia="Courier New" w:hAnsi="Courier New"/>
                <w:sz w:val="8"/>
                <w:szCs w:val="8"/>
                <w:color w:val="auto"/>
              </w:rPr>
              <w:t>Payment</w:t>
            </w:r>
          </w:p>
        </w:tc>
        <w:tc>
          <w:tcPr>
            <w:tcW w:w="200" w:type="dxa"/>
            <w:vAlign w:val="bottom"/>
          </w:tcPr>
          <w:p>
            <w:pPr>
              <w:ind w:left="20"/>
              <w:spacing w:after="0"/>
              <w:rPr>
                <w:sz w:val="20"/>
                <w:szCs w:val="20"/>
                <w:color w:val="auto"/>
              </w:rPr>
            </w:pPr>
            <w:r>
              <w:rPr>
                <w:rFonts w:ascii="Courier New" w:cs="Courier New" w:eastAsia="Courier New" w:hAnsi="Courier New"/>
                <w:sz w:val="8"/>
                <w:szCs w:val="8"/>
                <w:color w:val="auto"/>
              </w:rPr>
              <w:t>of</w:t>
            </w:r>
          </w:p>
        </w:tc>
        <w:tc>
          <w:tcPr>
            <w:tcW w:w="740" w:type="dxa"/>
            <w:vAlign w:val="bottom"/>
            <w:gridSpan w:val="2"/>
          </w:tcPr>
          <w:p>
            <w:pPr>
              <w:jc w:val="right"/>
              <w:ind w:right="80"/>
              <w:spacing w:after="0"/>
              <w:rPr>
                <w:sz w:val="20"/>
                <w:szCs w:val="20"/>
                <w:color w:val="auto"/>
              </w:rPr>
            </w:pPr>
            <w:r>
              <w:rPr>
                <w:rFonts w:ascii="Courier New" w:cs="Courier New" w:eastAsia="Courier New" w:hAnsi="Courier New"/>
                <w:sz w:val="8"/>
                <w:szCs w:val="8"/>
                <w:color w:val="auto"/>
              </w:rPr>
              <w:t>-</w:t>
            </w:r>
          </w:p>
        </w:tc>
        <w:tc>
          <w:tcPr>
            <w:tcW w:w="300" w:type="dxa"/>
            <w:vAlign w:val="bottom"/>
            <w:gridSpan w:val="2"/>
          </w:tcPr>
          <w:p>
            <w:pPr>
              <w:jc w:val="right"/>
              <w:ind w:right="60"/>
              <w:spacing w:after="0"/>
              <w:rPr>
                <w:sz w:val="20"/>
                <w:szCs w:val="20"/>
                <w:color w:val="auto"/>
              </w:rPr>
            </w:pPr>
            <w:r>
              <w:rPr>
                <w:rFonts w:ascii="Courier New" w:cs="Courier New" w:eastAsia="Courier New" w:hAnsi="Courier New"/>
                <w:sz w:val="8"/>
                <w:szCs w:val="8"/>
                <w:color w:val="auto"/>
              </w:rPr>
              <w:t>-</w:t>
            </w:r>
          </w:p>
        </w:tc>
        <w:tc>
          <w:tcPr>
            <w:tcW w:w="740" w:type="dxa"/>
            <w:vAlign w:val="bottom"/>
            <w:gridSpan w:val="2"/>
          </w:tcPr>
          <w:p>
            <w:pPr>
              <w:jc w:val="right"/>
              <w:ind w:right="80"/>
              <w:spacing w:after="0"/>
              <w:rPr>
                <w:sz w:val="20"/>
                <w:szCs w:val="20"/>
                <w:color w:val="auto"/>
              </w:rPr>
            </w:pPr>
            <w:r>
              <w:rPr>
                <w:rFonts w:ascii="Courier New" w:cs="Courier New" w:eastAsia="Courier New" w:hAnsi="Courier New"/>
                <w:sz w:val="8"/>
                <w:szCs w:val="8"/>
                <w:color w:val="auto"/>
              </w:rPr>
              <w:t>-</w:t>
            </w:r>
          </w:p>
        </w:tc>
        <w:tc>
          <w:tcPr>
            <w:tcW w:w="780" w:type="dxa"/>
            <w:vAlign w:val="bottom"/>
          </w:tcPr>
          <w:p>
            <w:pPr>
              <w:jc w:val="right"/>
              <w:ind w:right="19"/>
              <w:spacing w:after="0"/>
              <w:rPr>
                <w:sz w:val="20"/>
                <w:szCs w:val="20"/>
                <w:color w:val="auto"/>
              </w:rPr>
            </w:pPr>
            <w:r>
              <w:rPr>
                <w:rFonts w:ascii="Courier New" w:cs="Courier New" w:eastAsia="Courier New" w:hAnsi="Courier New"/>
                <w:sz w:val="8"/>
                <w:szCs w:val="8"/>
                <w:color w:val="auto"/>
              </w:rPr>
              <w:t>( 600 )</w:t>
            </w:r>
          </w:p>
        </w:tc>
        <w:tc>
          <w:tcPr>
            <w:tcW w:w="720" w:type="dxa"/>
            <w:vAlign w:val="bottom"/>
            <w:gridSpan w:val="2"/>
          </w:tcPr>
          <w:p>
            <w:pPr>
              <w:jc w:val="right"/>
              <w:ind w:right="80"/>
              <w:spacing w:after="0"/>
              <w:rPr>
                <w:sz w:val="20"/>
                <w:szCs w:val="20"/>
                <w:color w:val="auto"/>
              </w:rPr>
            </w:pPr>
            <w:r>
              <w:rPr>
                <w:rFonts w:ascii="Courier New" w:cs="Courier New" w:eastAsia="Courier New" w:hAnsi="Courier New"/>
                <w:sz w:val="8"/>
                <w:szCs w:val="8"/>
                <w:color w:val="auto"/>
              </w:rPr>
              <w:t>-</w:t>
            </w:r>
          </w:p>
        </w:tc>
        <w:tc>
          <w:tcPr>
            <w:tcW w:w="1000" w:type="dxa"/>
            <w:vAlign w:val="bottom"/>
          </w:tcPr>
          <w:p>
            <w:pPr>
              <w:jc w:val="right"/>
              <w:ind w:right="39"/>
              <w:spacing w:after="0"/>
              <w:rPr>
                <w:sz w:val="20"/>
                <w:szCs w:val="20"/>
                <w:color w:val="auto"/>
              </w:rPr>
            </w:pPr>
            <w:r>
              <w:rPr>
                <w:rFonts w:ascii="Courier New" w:cs="Courier New" w:eastAsia="Courier New" w:hAnsi="Courier New"/>
                <w:sz w:val="8"/>
                <w:szCs w:val="8"/>
                <w:color w:val="auto"/>
              </w:rPr>
              <w:t>-</w:t>
            </w:r>
          </w:p>
        </w:tc>
        <w:tc>
          <w:tcPr>
            <w:tcW w:w="440" w:type="dxa"/>
            <w:vAlign w:val="bottom"/>
          </w:tcPr>
          <w:p>
            <w:pPr>
              <w:jc w:val="right"/>
              <w:ind w:right="39"/>
              <w:spacing w:after="0"/>
              <w:rPr>
                <w:sz w:val="20"/>
                <w:szCs w:val="20"/>
                <w:color w:val="auto"/>
              </w:rPr>
            </w:pPr>
            <w:r>
              <w:rPr>
                <w:rFonts w:ascii="Courier New" w:cs="Courier New" w:eastAsia="Courier New" w:hAnsi="Courier New"/>
                <w:sz w:val="8"/>
                <w:szCs w:val="8"/>
                <w:color w:val="auto"/>
              </w:rPr>
              <w:t>-</w:t>
            </w:r>
          </w:p>
        </w:tc>
        <w:tc>
          <w:tcPr>
            <w:tcW w:w="420" w:type="dxa"/>
            <w:vAlign w:val="bottom"/>
            <w:gridSpan w:val="2"/>
          </w:tcPr>
          <w:p>
            <w:pPr>
              <w:jc w:val="right"/>
              <w:spacing w:after="0"/>
              <w:rPr>
                <w:sz w:val="20"/>
                <w:szCs w:val="20"/>
                <w:color w:val="auto"/>
              </w:rPr>
            </w:pPr>
            <w:r>
              <w:rPr>
                <w:rFonts w:ascii="Courier New" w:cs="Courier New" w:eastAsia="Courier New" w:hAnsi="Courier New"/>
                <w:sz w:val="8"/>
                <w:szCs w:val="8"/>
                <w:color w:val="auto"/>
              </w:rPr>
              <w:t>( 600 )</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92"/>
        </w:trPr>
        <w:tc>
          <w:tcPr>
            <w:tcW w:w="580" w:type="dxa"/>
            <w:vAlign w:val="bottom"/>
          </w:tcPr>
          <w:p>
            <w:pPr>
              <w:ind w:left="80"/>
              <w:spacing w:after="0"/>
              <w:rPr>
                <w:sz w:val="20"/>
                <w:szCs w:val="20"/>
                <w:color w:val="auto"/>
              </w:rPr>
            </w:pPr>
            <w:r>
              <w:rPr>
                <w:rFonts w:ascii="Courier New" w:cs="Courier New" w:eastAsia="Courier New" w:hAnsi="Courier New"/>
                <w:sz w:val="8"/>
                <w:szCs w:val="8"/>
                <w:color w:val="auto"/>
              </w:rPr>
              <w:t>dividends</w:t>
            </w: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73"/>
        </w:trPr>
        <w:tc>
          <w:tcPr>
            <w:tcW w:w="5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r>
      <w:tr>
        <w:trPr>
          <w:trHeight w:val="149"/>
        </w:trPr>
        <w:tc>
          <w:tcPr>
            <w:tcW w:w="580" w:type="dxa"/>
            <w:vAlign w:val="bottom"/>
          </w:tcPr>
          <w:p>
            <w:pPr>
              <w:ind w:left="80"/>
              <w:spacing w:after="0"/>
              <w:rPr>
                <w:sz w:val="20"/>
                <w:szCs w:val="20"/>
                <w:color w:val="auto"/>
              </w:rPr>
            </w:pPr>
            <w:r>
              <w:rPr>
                <w:rFonts w:ascii="Courier New" w:cs="Courier New" w:eastAsia="Courier New" w:hAnsi="Courier New"/>
                <w:sz w:val="8"/>
                <w:szCs w:val="8"/>
                <w:color w:val="auto"/>
              </w:rPr>
              <w:t>Foreign</w:t>
            </w:r>
          </w:p>
        </w:tc>
        <w:tc>
          <w:tcPr>
            <w:tcW w:w="20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Courier New" w:cs="Courier New" w:eastAsia="Courier New" w:hAnsi="Courier New"/>
                <w:sz w:val="8"/>
                <w:szCs w:val="8"/>
                <w:color w:val="auto"/>
              </w:rPr>
              <w:t>-</w:t>
            </w:r>
          </w:p>
        </w:tc>
        <w:tc>
          <w:tcPr>
            <w:tcW w:w="300" w:type="dxa"/>
            <w:vAlign w:val="bottom"/>
            <w:gridSpan w:val="2"/>
          </w:tcPr>
          <w:p>
            <w:pPr>
              <w:jc w:val="right"/>
              <w:ind w:right="60"/>
              <w:spacing w:after="0"/>
              <w:rPr>
                <w:sz w:val="20"/>
                <w:szCs w:val="20"/>
                <w:color w:val="auto"/>
              </w:rPr>
            </w:pPr>
            <w:r>
              <w:rPr>
                <w:rFonts w:ascii="Courier New" w:cs="Courier New" w:eastAsia="Courier New" w:hAnsi="Courier New"/>
                <w:sz w:val="8"/>
                <w:szCs w:val="8"/>
                <w:color w:val="auto"/>
              </w:rPr>
              <w:t>-</w:t>
            </w:r>
          </w:p>
        </w:tc>
        <w:tc>
          <w:tcPr>
            <w:tcW w:w="740" w:type="dxa"/>
            <w:vAlign w:val="bottom"/>
            <w:gridSpan w:val="2"/>
          </w:tcPr>
          <w:p>
            <w:pPr>
              <w:jc w:val="right"/>
              <w:ind w:right="80"/>
              <w:spacing w:after="0"/>
              <w:rPr>
                <w:sz w:val="20"/>
                <w:szCs w:val="20"/>
                <w:color w:val="auto"/>
              </w:rPr>
            </w:pPr>
            <w:r>
              <w:rPr>
                <w:rFonts w:ascii="Courier New" w:cs="Courier New" w:eastAsia="Courier New" w:hAnsi="Courier New"/>
                <w:sz w:val="8"/>
                <w:szCs w:val="8"/>
                <w:color w:val="auto"/>
              </w:rPr>
              <w:t>-</w:t>
            </w:r>
          </w:p>
        </w:tc>
        <w:tc>
          <w:tcPr>
            <w:tcW w:w="780" w:type="dxa"/>
            <w:vAlign w:val="bottom"/>
          </w:tcPr>
          <w:p>
            <w:pPr>
              <w:jc w:val="right"/>
              <w:ind w:right="19"/>
              <w:spacing w:after="0"/>
              <w:rPr>
                <w:sz w:val="20"/>
                <w:szCs w:val="20"/>
                <w:color w:val="auto"/>
              </w:rPr>
            </w:pPr>
            <w:r>
              <w:rPr>
                <w:rFonts w:ascii="Courier New" w:cs="Courier New" w:eastAsia="Courier New" w:hAnsi="Courier New"/>
                <w:sz w:val="8"/>
                <w:szCs w:val="8"/>
                <w:color w:val="auto"/>
              </w:rPr>
              <w:t>-</w:t>
            </w:r>
          </w:p>
        </w:tc>
        <w:tc>
          <w:tcPr>
            <w:tcW w:w="720" w:type="dxa"/>
            <w:vAlign w:val="bottom"/>
            <w:gridSpan w:val="2"/>
          </w:tcPr>
          <w:p>
            <w:pPr>
              <w:jc w:val="right"/>
              <w:ind w:right="80"/>
              <w:spacing w:after="0"/>
              <w:rPr>
                <w:sz w:val="20"/>
                <w:szCs w:val="20"/>
                <w:color w:val="auto"/>
              </w:rPr>
            </w:pPr>
            <w:r>
              <w:rPr>
                <w:rFonts w:ascii="Courier New" w:cs="Courier New" w:eastAsia="Courier New" w:hAnsi="Courier New"/>
                <w:sz w:val="8"/>
                <w:szCs w:val="8"/>
                <w:color w:val="auto"/>
              </w:rPr>
              <w:t>-</w:t>
            </w:r>
          </w:p>
        </w:tc>
        <w:tc>
          <w:tcPr>
            <w:tcW w:w="1000" w:type="dxa"/>
            <w:vAlign w:val="bottom"/>
          </w:tcPr>
          <w:p>
            <w:pPr>
              <w:jc w:val="right"/>
              <w:ind w:right="39"/>
              <w:spacing w:after="0"/>
              <w:rPr>
                <w:sz w:val="20"/>
                <w:szCs w:val="20"/>
                <w:color w:val="auto"/>
              </w:rPr>
            </w:pPr>
            <w:r>
              <w:rPr>
                <w:rFonts w:ascii="Courier New" w:cs="Courier New" w:eastAsia="Courier New" w:hAnsi="Courier New"/>
                <w:sz w:val="8"/>
                <w:szCs w:val="8"/>
                <w:color w:val="auto"/>
              </w:rPr>
              <w:t>-</w:t>
            </w:r>
          </w:p>
        </w:tc>
        <w:tc>
          <w:tcPr>
            <w:tcW w:w="440" w:type="dxa"/>
            <w:vAlign w:val="bottom"/>
          </w:tcPr>
          <w:p>
            <w:pPr>
              <w:jc w:val="right"/>
              <w:ind w:right="39"/>
              <w:spacing w:after="0"/>
              <w:rPr>
                <w:sz w:val="20"/>
                <w:szCs w:val="20"/>
                <w:color w:val="auto"/>
              </w:rPr>
            </w:pPr>
            <w:r>
              <w:rPr>
                <w:rFonts w:ascii="Courier New" w:cs="Courier New" w:eastAsia="Courier New" w:hAnsi="Courier New"/>
                <w:sz w:val="8"/>
                <w:szCs w:val="8"/>
                <w:color w:val="auto"/>
              </w:rPr>
              <w:t>174</w:t>
            </w:r>
          </w:p>
        </w:tc>
        <w:tc>
          <w:tcPr>
            <w:tcW w:w="480" w:type="dxa"/>
            <w:vAlign w:val="bottom"/>
            <w:gridSpan w:val="3"/>
          </w:tcPr>
          <w:p>
            <w:pPr>
              <w:jc w:val="right"/>
              <w:ind w:right="60"/>
              <w:spacing w:after="0"/>
              <w:rPr>
                <w:sz w:val="20"/>
                <w:szCs w:val="20"/>
                <w:color w:val="auto"/>
              </w:rPr>
            </w:pPr>
            <w:r>
              <w:rPr>
                <w:rFonts w:ascii="Courier New" w:cs="Courier New" w:eastAsia="Courier New" w:hAnsi="Courier New"/>
                <w:sz w:val="8"/>
                <w:szCs w:val="8"/>
                <w:color w:val="auto"/>
              </w:rPr>
              <w:t>174</w:t>
            </w:r>
          </w:p>
        </w:tc>
        <w:tc>
          <w:tcPr>
            <w:tcW w:w="20" w:type="dxa"/>
            <w:vAlign w:val="bottom"/>
          </w:tcPr>
          <w:p>
            <w:pPr>
              <w:spacing w:after="0"/>
              <w:rPr>
                <w:sz w:val="12"/>
                <w:szCs w:val="12"/>
                <w:color w:val="auto"/>
              </w:rPr>
            </w:pPr>
          </w:p>
        </w:tc>
      </w:tr>
      <w:tr>
        <w:trPr>
          <w:trHeight w:val="90"/>
        </w:trPr>
        <w:tc>
          <w:tcPr>
            <w:tcW w:w="580" w:type="dxa"/>
            <w:vAlign w:val="bottom"/>
          </w:tcPr>
          <w:p>
            <w:pPr>
              <w:ind w:left="80"/>
              <w:spacing w:after="0"/>
              <w:rPr>
                <w:sz w:val="20"/>
                <w:szCs w:val="20"/>
                <w:color w:val="auto"/>
              </w:rPr>
            </w:pPr>
            <w:r>
              <w:rPr>
                <w:rFonts w:ascii="Courier New" w:cs="Courier New" w:eastAsia="Courier New" w:hAnsi="Courier New"/>
                <w:sz w:val="8"/>
                <w:szCs w:val="8"/>
                <w:color w:val="auto"/>
              </w:rPr>
              <w:t>currency</w:t>
            </w: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92"/>
        </w:trPr>
        <w:tc>
          <w:tcPr>
            <w:tcW w:w="780" w:type="dxa"/>
            <w:vAlign w:val="bottom"/>
            <w:gridSpan w:val="2"/>
          </w:tcPr>
          <w:p>
            <w:pPr>
              <w:ind w:left="80"/>
              <w:spacing w:after="0"/>
              <w:rPr>
                <w:sz w:val="20"/>
                <w:szCs w:val="20"/>
                <w:color w:val="auto"/>
              </w:rPr>
            </w:pPr>
            <w:r>
              <w:rPr>
                <w:rFonts w:ascii="Courier New" w:cs="Courier New" w:eastAsia="Courier New" w:hAnsi="Courier New"/>
                <w:sz w:val="8"/>
                <w:szCs w:val="8"/>
                <w:color w:val="auto"/>
              </w:rPr>
              <w:t>translation</w:t>
            </w: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207"/>
        </w:trPr>
        <w:tc>
          <w:tcPr>
            <w:tcW w:w="580" w:type="dxa"/>
            <w:vAlign w:val="bottom"/>
          </w:tcPr>
          <w:p>
            <w:pPr>
              <w:ind w:left="80"/>
              <w:spacing w:after="0"/>
              <w:rPr>
                <w:sz w:val="20"/>
                <w:szCs w:val="20"/>
                <w:color w:val="auto"/>
              </w:rPr>
            </w:pPr>
            <w:r>
              <w:rPr>
                <w:rFonts w:ascii="Courier New" w:cs="Courier New" w:eastAsia="Courier New" w:hAnsi="Courier New"/>
                <w:sz w:val="8"/>
                <w:szCs w:val="8"/>
                <w:color w:val="auto"/>
                <w:w w:val="99"/>
              </w:rPr>
              <w:t>Adjustment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73"/>
        </w:trPr>
        <w:tc>
          <w:tcPr>
            <w:tcW w:w="5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r>
      <w:tr>
        <w:trPr>
          <w:trHeight w:val="135"/>
        </w:trPr>
        <w:tc>
          <w:tcPr>
            <w:tcW w:w="580" w:type="dxa"/>
            <w:vAlign w:val="bottom"/>
          </w:tcPr>
          <w:p>
            <w:pPr>
              <w:ind w:left="80"/>
              <w:spacing w:after="0"/>
              <w:rPr>
                <w:sz w:val="20"/>
                <w:szCs w:val="20"/>
                <w:color w:val="auto"/>
              </w:rPr>
            </w:pPr>
            <w:r>
              <w:rPr>
                <w:rFonts w:ascii="Courier New" w:cs="Courier New" w:eastAsia="Courier New" w:hAnsi="Courier New"/>
                <w:sz w:val="8"/>
                <w:szCs w:val="8"/>
                <w:color w:val="auto"/>
                <w:w w:val="99"/>
              </w:rPr>
              <w:t>Net income</w:t>
            </w:r>
          </w:p>
        </w:tc>
        <w:tc>
          <w:tcPr>
            <w:tcW w:w="200" w:type="dxa"/>
            <w:vAlign w:val="bottom"/>
          </w:tcPr>
          <w:p>
            <w:pPr>
              <w:spacing w:after="0"/>
              <w:rPr>
                <w:sz w:val="11"/>
                <w:szCs w:val="11"/>
                <w:color w:val="auto"/>
              </w:rPr>
            </w:pPr>
          </w:p>
        </w:tc>
        <w:tc>
          <w:tcPr>
            <w:tcW w:w="740" w:type="dxa"/>
            <w:vAlign w:val="bottom"/>
            <w:gridSpan w:val="2"/>
          </w:tcPr>
          <w:p>
            <w:pPr>
              <w:jc w:val="right"/>
              <w:ind w:right="80"/>
              <w:spacing w:after="0"/>
              <w:rPr>
                <w:sz w:val="20"/>
                <w:szCs w:val="20"/>
                <w:color w:val="auto"/>
              </w:rPr>
            </w:pPr>
            <w:r>
              <w:rPr>
                <w:rFonts w:ascii="Courier New" w:cs="Courier New" w:eastAsia="Courier New" w:hAnsi="Courier New"/>
                <w:sz w:val="8"/>
                <w:szCs w:val="8"/>
                <w:color w:val="auto"/>
              </w:rPr>
              <w:t>-</w:t>
            </w:r>
          </w:p>
        </w:tc>
        <w:tc>
          <w:tcPr>
            <w:tcW w:w="300" w:type="dxa"/>
            <w:vAlign w:val="bottom"/>
            <w:gridSpan w:val="2"/>
          </w:tcPr>
          <w:p>
            <w:pPr>
              <w:jc w:val="right"/>
              <w:ind w:right="60"/>
              <w:spacing w:after="0"/>
              <w:rPr>
                <w:sz w:val="20"/>
                <w:szCs w:val="20"/>
                <w:color w:val="auto"/>
              </w:rPr>
            </w:pPr>
            <w:r>
              <w:rPr>
                <w:rFonts w:ascii="Courier New" w:cs="Courier New" w:eastAsia="Courier New" w:hAnsi="Courier New"/>
                <w:sz w:val="8"/>
                <w:szCs w:val="8"/>
                <w:color w:val="auto"/>
              </w:rPr>
              <w:t>-</w:t>
            </w:r>
          </w:p>
        </w:tc>
        <w:tc>
          <w:tcPr>
            <w:tcW w:w="740" w:type="dxa"/>
            <w:vAlign w:val="bottom"/>
            <w:gridSpan w:val="2"/>
          </w:tcPr>
          <w:p>
            <w:pPr>
              <w:jc w:val="right"/>
              <w:ind w:right="80"/>
              <w:spacing w:after="0"/>
              <w:rPr>
                <w:sz w:val="20"/>
                <w:szCs w:val="20"/>
                <w:color w:val="auto"/>
              </w:rPr>
            </w:pPr>
            <w:r>
              <w:rPr>
                <w:rFonts w:ascii="Courier New" w:cs="Courier New" w:eastAsia="Courier New" w:hAnsi="Courier New"/>
                <w:sz w:val="8"/>
                <w:szCs w:val="8"/>
                <w:color w:val="auto"/>
              </w:rPr>
              <w:t>-</w:t>
            </w:r>
          </w:p>
        </w:tc>
        <w:tc>
          <w:tcPr>
            <w:tcW w:w="780" w:type="dxa"/>
            <w:vAlign w:val="bottom"/>
          </w:tcPr>
          <w:p>
            <w:pPr>
              <w:jc w:val="right"/>
              <w:ind w:right="19"/>
              <w:spacing w:after="0"/>
              <w:rPr>
                <w:sz w:val="20"/>
                <w:szCs w:val="20"/>
                <w:color w:val="auto"/>
              </w:rPr>
            </w:pPr>
            <w:r>
              <w:rPr>
                <w:rFonts w:ascii="Courier New" w:cs="Courier New" w:eastAsia="Courier New" w:hAnsi="Courier New"/>
                <w:sz w:val="8"/>
                <w:szCs w:val="8"/>
                <w:color w:val="auto"/>
              </w:rPr>
              <w:t>5,485</w:t>
            </w:r>
          </w:p>
        </w:tc>
        <w:tc>
          <w:tcPr>
            <w:tcW w:w="720" w:type="dxa"/>
            <w:vAlign w:val="bottom"/>
            <w:gridSpan w:val="2"/>
          </w:tcPr>
          <w:p>
            <w:pPr>
              <w:jc w:val="right"/>
              <w:ind w:right="80"/>
              <w:spacing w:after="0"/>
              <w:rPr>
                <w:sz w:val="20"/>
                <w:szCs w:val="20"/>
                <w:color w:val="auto"/>
              </w:rPr>
            </w:pPr>
            <w:r>
              <w:rPr>
                <w:rFonts w:ascii="Courier New" w:cs="Courier New" w:eastAsia="Courier New" w:hAnsi="Courier New"/>
                <w:sz w:val="8"/>
                <w:szCs w:val="8"/>
                <w:color w:val="auto"/>
              </w:rPr>
              <w:t>-</w:t>
            </w:r>
          </w:p>
        </w:tc>
        <w:tc>
          <w:tcPr>
            <w:tcW w:w="1000" w:type="dxa"/>
            <w:vAlign w:val="bottom"/>
          </w:tcPr>
          <w:p>
            <w:pPr>
              <w:jc w:val="right"/>
              <w:ind w:right="39"/>
              <w:spacing w:after="0"/>
              <w:rPr>
                <w:sz w:val="20"/>
                <w:szCs w:val="20"/>
                <w:color w:val="auto"/>
              </w:rPr>
            </w:pPr>
            <w:r>
              <w:rPr>
                <w:rFonts w:ascii="Courier New" w:cs="Courier New" w:eastAsia="Courier New" w:hAnsi="Courier New"/>
                <w:sz w:val="8"/>
                <w:szCs w:val="8"/>
                <w:color w:val="auto"/>
              </w:rPr>
              <w:t>-</w:t>
            </w:r>
          </w:p>
        </w:tc>
        <w:tc>
          <w:tcPr>
            <w:tcW w:w="440" w:type="dxa"/>
            <w:vAlign w:val="bottom"/>
          </w:tcPr>
          <w:p>
            <w:pPr>
              <w:jc w:val="right"/>
              <w:ind w:right="39"/>
              <w:spacing w:after="0"/>
              <w:rPr>
                <w:sz w:val="20"/>
                <w:szCs w:val="20"/>
                <w:color w:val="auto"/>
              </w:rPr>
            </w:pPr>
            <w:r>
              <w:rPr>
                <w:rFonts w:ascii="Courier New" w:cs="Courier New" w:eastAsia="Courier New" w:hAnsi="Courier New"/>
                <w:sz w:val="8"/>
                <w:szCs w:val="8"/>
                <w:color w:val="auto"/>
              </w:rPr>
              <w:t>-</w:t>
            </w:r>
          </w:p>
        </w:tc>
        <w:tc>
          <w:tcPr>
            <w:tcW w:w="420" w:type="dxa"/>
            <w:vAlign w:val="bottom"/>
            <w:gridSpan w:val="2"/>
          </w:tcPr>
          <w:p>
            <w:pPr>
              <w:jc w:val="right"/>
              <w:spacing w:after="0"/>
              <w:rPr>
                <w:sz w:val="20"/>
                <w:szCs w:val="20"/>
                <w:color w:val="auto"/>
              </w:rPr>
            </w:pPr>
            <w:r>
              <w:rPr>
                <w:rFonts w:ascii="Courier New" w:cs="Courier New" w:eastAsia="Courier New" w:hAnsi="Courier New"/>
                <w:sz w:val="8"/>
                <w:szCs w:val="8"/>
                <w:color w:val="auto"/>
              </w:rPr>
              <w:t>5,485</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68"/>
        </w:trPr>
        <w:tc>
          <w:tcPr>
            <w:tcW w:w="5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60" w:type="dxa"/>
            <w:vAlign w:val="bottom"/>
            <w:tcBorders>
              <w:top w:val="single" w:sz="8" w:color="auto"/>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r>
      <w:tr>
        <w:trPr>
          <w:trHeight w:val="135"/>
        </w:trPr>
        <w:tc>
          <w:tcPr>
            <w:tcW w:w="580" w:type="dxa"/>
            <w:vAlign w:val="bottom"/>
          </w:tcPr>
          <w:p>
            <w:pPr>
              <w:ind w:left="80"/>
              <w:spacing w:after="0"/>
              <w:rPr>
                <w:sz w:val="20"/>
                <w:szCs w:val="20"/>
                <w:color w:val="auto"/>
              </w:rPr>
            </w:pPr>
            <w:r>
              <w:rPr>
                <w:rFonts w:ascii="Courier New" w:cs="Courier New" w:eastAsia="Courier New" w:hAnsi="Courier New"/>
                <w:sz w:val="8"/>
                <w:szCs w:val="8"/>
                <w:color w:val="auto"/>
              </w:rPr>
              <w:t>Total</w:t>
            </w:r>
          </w:p>
        </w:tc>
        <w:tc>
          <w:tcPr>
            <w:tcW w:w="200" w:type="dxa"/>
            <w:vAlign w:val="bottom"/>
          </w:tcPr>
          <w:p>
            <w:pPr>
              <w:spacing w:after="0"/>
              <w:rPr>
                <w:sz w:val="11"/>
                <w:szCs w:val="11"/>
                <w:color w:val="auto"/>
              </w:rPr>
            </w:pPr>
          </w:p>
        </w:tc>
        <w:tc>
          <w:tcPr>
            <w:tcW w:w="740" w:type="dxa"/>
            <w:vAlign w:val="bottom"/>
            <w:gridSpan w:val="2"/>
          </w:tcPr>
          <w:p>
            <w:pPr>
              <w:jc w:val="right"/>
              <w:ind w:right="80"/>
              <w:spacing w:after="0"/>
              <w:rPr>
                <w:sz w:val="20"/>
                <w:szCs w:val="20"/>
                <w:color w:val="auto"/>
              </w:rPr>
            </w:pPr>
            <w:r>
              <w:rPr>
                <w:rFonts w:ascii="Courier New" w:cs="Courier New" w:eastAsia="Courier New" w:hAnsi="Courier New"/>
                <w:sz w:val="8"/>
                <w:szCs w:val="8"/>
                <w:u w:val="single" w:color="auto"/>
                <w:color w:val="auto"/>
              </w:rPr>
              <w:t>-</w:t>
            </w:r>
          </w:p>
        </w:tc>
        <w:tc>
          <w:tcPr>
            <w:tcW w:w="300" w:type="dxa"/>
            <w:vAlign w:val="bottom"/>
            <w:gridSpan w:val="2"/>
          </w:tcPr>
          <w:p>
            <w:pPr>
              <w:jc w:val="right"/>
              <w:ind w:right="60"/>
              <w:spacing w:after="0"/>
              <w:rPr>
                <w:sz w:val="20"/>
                <w:szCs w:val="20"/>
                <w:color w:val="auto"/>
              </w:rPr>
            </w:pPr>
            <w:r>
              <w:rPr>
                <w:rFonts w:ascii="Courier New" w:cs="Courier New" w:eastAsia="Courier New" w:hAnsi="Courier New"/>
                <w:sz w:val="8"/>
                <w:szCs w:val="8"/>
                <w:u w:val="single" w:color="auto"/>
                <w:color w:val="auto"/>
              </w:rPr>
              <w:t>-</w:t>
            </w:r>
          </w:p>
        </w:tc>
        <w:tc>
          <w:tcPr>
            <w:tcW w:w="740" w:type="dxa"/>
            <w:vAlign w:val="bottom"/>
            <w:gridSpan w:val="2"/>
          </w:tcPr>
          <w:p>
            <w:pPr>
              <w:jc w:val="right"/>
              <w:ind w:right="80"/>
              <w:spacing w:after="0"/>
              <w:rPr>
                <w:sz w:val="20"/>
                <w:szCs w:val="20"/>
                <w:color w:val="auto"/>
              </w:rPr>
            </w:pPr>
            <w:r>
              <w:rPr>
                <w:rFonts w:ascii="Courier New" w:cs="Courier New" w:eastAsia="Courier New" w:hAnsi="Courier New"/>
                <w:sz w:val="8"/>
                <w:szCs w:val="8"/>
                <w:u w:val="single" w:color="auto"/>
                <w:color w:val="auto"/>
              </w:rPr>
              <w:t>-</w:t>
            </w:r>
          </w:p>
        </w:tc>
        <w:tc>
          <w:tcPr>
            <w:tcW w:w="780" w:type="dxa"/>
            <w:vAlign w:val="bottom"/>
          </w:tcPr>
          <w:p>
            <w:pPr>
              <w:jc w:val="right"/>
              <w:ind w:right="19"/>
              <w:spacing w:after="0"/>
              <w:rPr>
                <w:sz w:val="20"/>
                <w:szCs w:val="20"/>
                <w:color w:val="auto"/>
              </w:rPr>
            </w:pPr>
            <w:r>
              <w:rPr>
                <w:rFonts w:ascii="Courier New" w:cs="Courier New" w:eastAsia="Courier New" w:hAnsi="Courier New"/>
                <w:sz w:val="8"/>
                <w:szCs w:val="8"/>
                <w:u w:val="single" w:color="auto"/>
                <w:color w:val="auto"/>
              </w:rPr>
              <w:t>-</w:t>
            </w:r>
          </w:p>
        </w:tc>
        <w:tc>
          <w:tcPr>
            <w:tcW w:w="720" w:type="dxa"/>
            <w:vAlign w:val="bottom"/>
            <w:gridSpan w:val="2"/>
          </w:tcPr>
          <w:p>
            <w:pPr>
              <w:jc w:val="right"/>
              <w:ind w:right="80"/>
              <w:spacing w:after="0"/>
              <w:rPr>
                <w:sz w:val="20"/>
                <w:szCs w:val="20"/>
                <w:color w:val="auto"/>
              </w:rPr>
            </w:pPr>
            <w:r>
              <w:rPr>
                <w:rFonts w:ascii="Courier New" w:cs="Courier New" w:eastAsia="Courier New" w:hAnsi="Courier New"/>
                <w:sz w:val="8"/>
                <w:szCs w:val="8"/>
                <w:u w:val="single" w:color="auto"/>
                <w:color w:val="auto"/>
              </w:rPr>
              <w:t>-</w:t>
            </w:r>
          </w:p>
        </w:tc>
        <w:tc>
          <w:tcPr>
            <w:tcW w:w="1000" w:type="dxa"/>
            <w:vAlign w:val="bottom"/>
          </w:tcPr>
          <w:p>
            <w:pPr>
              <w:jc w:val="right"/>
              <w:ind w:right="39"/>
              <w:spacing w:after="0"/>
              <w:rPr>
                <w:sz w:val="20"/>
                <w:szCs w:val="20"/>
                <w:color w:val="auto"/>
              </w:rPr>
            </w:pPr>
            <w:r>
              <w:rPr>
                <w:rFonts w:ascii="Courier New" w:cs="Courier New" w:eastAsia="Courier New" w:hAnsi="Courier New"/>
                <w:sz w:val="8"/>
                <w:szCs w:val="8"/>
                <w:u w:val="single" w:color="auto"/>
                <w:color w:val="auto"/>
              </w:rPr>
              <w:t>-</w:t>
            </w:r>
          </w:p>
        </w:tc>
        <w:tc>
          <w:tcPr>
            <w:tcW w:w="440" w:type="dxa"/>
            <w:vAlign w:val="bottom"/>
          </w:tcPr>
          <w:p>
            <w:pPr>
              <w:jc w:val="right"/>
              <w:ind w:right="39"/>
              <w:spacing w:after="0"/>
              <w:rPr>
                <w:sz w:val="20"/>
                <w:szCs w:val="20"/>
                <w:color w:val="auto"/>
              </w:rPr>
            </w:pPr>
            <w:r>
              <w:rPr>
                <w:rFonts w:ascii="Courier New" w:cs="Courier New" w:eastAsia="Courier New" w:hAnsi="Courier New"/>
                <w:sz w:val="8"/>
                <w:szCs w:val="8"/>
                <w:u w:val="single" w:color="auto"/>
                <w:color w:val="auto"/>
              </w:rPr>
              <w:t>-</w:t>
            </w:r>
          </w:p>
        </w:tc>
        <w:tc>
          <w:tcPr>
            <w:tcW w:w="420" w:type="dxa"/>
            <w:vAlign w:val="bottom"/>
            <w:gridSpan w:val="2"/>
          </w:tcPr>
          <w:p>
            <w:pPr>
              <w:jc w:val="right"/>
              <w:spacing w:after="0"/>
              <w:rPr>
                <w:sz w:val="20"/>
                <w:szCs w:val="20"/>
                <w:color w:val="auto"/>
              </w:rPr>
            </w:pPr>
            <w:r>
              <w:rPr>
                <w:rFonts w:ascii="Courier New" w:cs="Courier New" w:eastAsia="Courier New" w:hAnsi="Courier New"/>
                <w:sz w:val="8"/>
                <w:szCs w:val="8"/>
                <w:color w:val="auto"/>
              </w:rPr>
              <w:t>5,659</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84"/>
        </w:trPr>
        <w:tc>
          <w:tcPr>
            <w:tcW w:w="780" w:type="dxa"/>
            <w:vAlign w:val="bottom"/>
            <w:gridSpan w:val="2"/>
          </w:tcPr>
          <w:p>
            <w:pPr>
              <w:ind w:left="80"/>
              <w:spacing w:after="0" w:line="84" w:lineRule="exact"/>
              <w:rPr>
                <w:sz w:val="20"/>
                <w:szCs w:val="20"/>
                <w:color w:val="auto"/>
              </w:rPr>
            </w:pPr>
            <w:r>
              <w:rPr>
                <w:rFonts w:ascii="Courier New" w:cs="Courier New" w:eastAsia="Courier New" w:hAnsi="Courier New"/>
                <w:sz w:val="8"/>
                <w:szCs w:val="8"/>
                <w:color w:val="auto"/>
              </w:rPr>
              <w:t>comprehensive</w:t>
            </w: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92"/>
        </w:trPr>
        <w:tc>
          <w:tcPr>
            <w:tcW w:w="580" w:type="dxa"/>
            <w:vAlign w:val="bottom"/>
          </w:tcPr>
          <w:p>
            <w:pPr>
              <w:ind w:left="80"/>
              <w:spacing w:after="0"/>
              <w:rPr>
                <w:sz w:val="20"/>
                <w:szCs w:val="20"/>
                <w:color w:val="auto"/>
              </w:rPr>
            </w:pPr>
            <w:r>
              <w:rPr>
                <w:rFonts w:ascii="Courier New" w:cs="Courier New" w:eastAsia="Courier New" w:hAnsi="Courier New"/>
                <w:sz w:val="8"/>
                <w:szCs w:val="8"/>
                <w:color w:val="auto"/>
              </w:rPr>
              <w:t>income</w:t>
            </w: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73"/>
        </w:trPr>
        <w:tc>
          <w:tcPr>
            <w:tcW w:w="5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r>
      <w:tr>
        <w:trPr>
          <w:trHeight w:val="149"/>
        </w:trPr>
        <w:tc>
          <w:tcPr>
            <w:tcW w:w="580" w:type="dxa"/>
            <w:vAlign w:val="bottom"/>
          </w:tcPr>
          <w:p>
            <w:pPr>
              <w:ind w:left="80"/>
              <w:spacing w:after="0"/>
              <w:rPr>
                <w:sz w:val="20"/>
                <w:szCs w:val="20"/>
                <w:color w:val="auto"/>
              </w:rPr>
            </w:pPr>
            <w:r>
              <w:rPr>
                <w:rFonts w:ascii="Courier New" w:cs="Courier New" w:eastAsia="Courier New" w:hAnsi="Courier New"/>
                <w:sz w:val="8"/>
                <w:szCs w:val="8"/>
                <w:color w:val="auto"/>
              </w:rPr>
              <w:t>Balances</w:t>
            </w:r>
          </w:p>
        </w:tc>
        <w:tc>
          <w:tcPr>
            <w:tcW w:w="200" w:type="dxa"/>
            <w:vAlign w:val="bottom"/>
          </w:tcPr>
          <w:p>
            <w:pPr>
              <w:ind w:left="20"/>
              <w:spacing w:after="0"/>
              <w:rPr>
                <w:sz w:val="20"/>
                <w:szCs w:val="20"/>
                <w:color w:val="auto"/>
              </w:rPr>
            </w:pPr>
            <w:r>
              <w:rPr>
                <w:rFonts w:ascii="Courier New" w:cs="Courier New" w:eastAsia="Courier New" w:hAnsi="Courier New"/>
                <w:sz w:val="8"/>
                <w:szCs w:val="8"/>
                <w:color w:val="auto"/>
              </w:rPr>
              <w:t>at</w:t>
            </w:r>
          </w:p>
        </w:tc>
        <w:tc>
          <w:tcPr>
            <w:tcW w:w="740" w:type="dxa"/>
            <w:vAlign w:val="bottom"/>
            <w:gridSpan w:val="2"/>
          </w:tcPr>
          <w:p>
            <w:pPr>
              <w:jc w:val="right"/>
              <w:ind w:right="80"/>
              <w:spacing w:after="0"/>
              <w:rPr>
                <w:sz w:val="20"/>
                <w:szCs w:val="20"/>
                <w:color w:val="auto"/>
              </w:rPr>
            </w:pPr>
            <w:r>
              <w:rPr>
                <w:rFonts w:ascii="Courier New" w:cs="Courier New" w:eastAsia="Courier New" w:hAnsi="Courier New"/>
                <w:sz w:val="8"/>
                <w:szCs w:val="8"/>
                <w:color w:val="auto"/>
              </w:rPr>
              <w:t>12,021</w:t>
            </w:r>
          </w:p>
        </w:tc>
        <w:tc>
          <w:tcPr>
            <w:tcW w:w="300" w:type="dxa"/>
            <w:vAlign w:val="bottom"/>
            <w:gridSpan w:val="2"/>
          </w:tcPr>
          <w:p>
            <w:pPr>
              <w:jc w:val="right"/>
              <w:ind w:right="60"/>
              <w:spacing w:after="0"/>
              <w:rPr>
                <w:sz w:val="20"/>
                <w:szCs w:val="20"/>
                <w:color w:val="auto"/>
              </w:rPr>
            </w:pPr>
            <w:r>
              <w:rPr>
                <w:rFonts w:ascii="Courier New" w:cs="Courier New" w:eastAsia="Courier New" w:hAnsi="Courier New"/>
                <w:sz w:val="8"/>
                <w:szCs w:val="8"/>
                <w:color w:val="auto"/>
              </w:rPr>
              <w:t>$</w:t>
            </w:r>
          </w:p>
        </w:tc>
        <w:tc>
          <w:tcPr>
            <w:tcW w:w="740" w:type="dxa"/>
            <w:vAlign w:val="bottom"/>
            <w:gridSpan w:val="2"/>
          </w:tcPr>
          <w:p>
            <w:pPr>
              <w:jc w:val="right"/>
              <w:ind w:right="80"/>
              <w:spacing w:after="0"/>
              <w:rPr>
                <w:sz w:val="20"/>
                <w:szCs w:val="20"/>
                <w:color w:val="auto"/>
              </w:rPr>
            </w:pPr>
            <w:r>
              <w:rPr>
                <w:rFonts w:ascii="Courier New" w:cs="Courier New" w:eastAsia="Courier New" w:hAnsi="Courier New"/>
                <w:sz w:val="8"/>
                <w:szCs w:val="8"/>
                <w:color w:val="auto"/>
              </w:rPr>
              <w:t>$ 114,470</w:t>
            </w:r>
          </w:p>
        </w:tc>
        <w:tc>
          <w:tcPr>
            <w:tcW w:w="780" w:type="dxa"/>
            <w:vAlign w:val="bottom"/>
          </w:tcPr>
          <w:p>
            <w:pPr>
              <w:jc w:val="right"/>
              <w:ind w:right="19"/>
              <w:spacing w:after="0"/>
              <w:rPr>
                <w:sz w:val="20"/>
                <w:szCs w:val="20"/>
                <w:color w:val="auto"/>
              </w:rPr>
            </w:pPr>
            <w:r>
              <w:rPr>
                <w:rFonts w:ascii="Courier New" w:cs="Courier New" w:eastAsia="Courier New" w:hAnsi="Courier New"/>
                <w:sz w:val="8"/>
                <w:szCs w:val="8"/>
                <w:color w:val="auto"/>
              </w:rPr>
              <w:t>$ 21,715</w:t>
            </w:r>
          </w:p>
        </w:tc>
        <w:tc>
          <w:tcPr>
            <w:tcW w:w="720" w:type="dxa"/>
            <w:vAlign w:val="bottom"/>
            <w:gridSpan w:val="2"/>
          </w:tcPr>
          <w:p>
            <w:pPr>
              <w:jc w:val="right"/>
              <w:ind w:right="80"/>
              <w:spacing w:after="0"/>
              <w:rPr>
                <w:sz w:val="20"/>
                <w:szCs w:val="20"/>
                <w:color w:val="auto"/>
              </w:rPr>
            </w:pPr>
            <w:r>
              <w:rPr>
                <w:rFonts w:ascii="Courier New" w:cs="Courier New" w:eastAsia="Courier New" w:hAnsi="Courier New"/>
                <w:sz w:val="8"/>
                <w:szCs w:val="8"/>
                <w:color w:val="auto"/>
              </w:rPr>
              <w:t>$ ( 35 )</w:t>
            </w:r>
          </w:p>
        </w:tc>
        <w:tc>
          <w:tcPr>
            <w:tcW w:w="1000" w:type="dxa"/>
            <w:vAlign w:val="bottom"/>
          </w:tcPr>
          <w:p>
            <w:pPr>
              <w:jc w:val="right"/>
              <w:ind w:right="39"/>
              <w:spacing w:after="0"/>
              <w:rPr>
                <w:sz w:val="20"/>
                <w:szCs w:val="20"/>
                <w:color w:val="auto"/>
              </w:rPr>
            </w:pPr>
            <w:r>
              <w:rPr>
                <w:rFonts w:ascii="Courier New" w:cs="Courier New" w:eastAsia="Courier New" w:hAnsi="Courier New"/>
                <w:sz w:val="8"/>
                <w:szCs w:val="8"/>
                <w:color w:val="auto"/>
              </w:rPr>
              <w:t>$ ( 729 )</w:t>
            </w:r>
          </w:p>
        </w:tc>
        <w:tc>
          <w:tcPr>
            <w:tcW w:w="440" w:type="dxa"/>
            <w:vAlign w:val="bottom"/>
          </w:tcPr>
          <w:p>
            <w:pPr>
              <w:jc w:val="right"/>
              <w:ind w:right="39"/>
              <w:spacing w:after="0"/>
              <w:rPr>
                <w:sz w:val="20"/>
                <w:szCs w:val="20"/>
                <w:color w:val="auto"/>
              </w:rPr>
            </w:pPr>
            <w:r>
              <w:rPr>
                <w:rFonts w:ascii="Courier New" w:cs="Courier New" w:eastAsia="Courier New" w:hAnsi="Courier New"/>
                <w:sz w:val="8"/>
                <w:szCs w:val="8"/>
                <w:color w:val="auto"/>
              </w:rPr>
              <w:t>$ 144</w:t>
            </w:r>
          </w:p>
        </w:tc>
        <w:tc>
          <w:tcPr>
            <w:tcW w:w="480" w:type="dxa"/>
            <w:vAlign w:val="bottom"/>
            <w:gridSpan w:val="3"/>
          </w:tcPr>
          <w:p>
            <w:pPr>
              <w:jc w:val="right"/>
              <w:ind w:right="60"/>
              <w:spacing w:after="0"/>
              <w:rPr>
                <w:sz w:val="20"/>
                <w:szCs w:val="20"/>
                <w:color w:val="auto"/>
              </w:rPr>
            </w:pPr>
            <w:r>
              <w:rPr>
                <w:rFonts w:ascii="Courier New" w:cs="Courier New" w:eastAsia="Courier New" w:hAnsi="Courier New"/>
                <w:sz w:val="8"/>
                <w:szCs w:val="8"/>
                <w:color w:val="auto"/>
              </w:rPr>
              <w:t>$</w:t>
            </w:r>
          </w:p>
        </w:tc>
        <w:tc>
          <w:tcPr>
            <w:tcW w:w="20" w:type="dxa"/>
            <w:vAlign w:val="bottom"/>
          </w:tcPr>
          <w:p>
            <w:pPr>
              <w:spacing w:after="0"/>
              <w:rPr>
                <w:sz w:val="12"/>
                <w:szCs w:val="12"/>
                <w:color w:val="auto"/>
              </w:rPr>
            </w:pPr>
          </w:p>
        </w:tc>
      </w:tr>
      <w:tr>
        <w:trPr>
          <w:trHeight w:val="90"/>
        </w:trPr>
        <w:tc>
          <w:tcPr>
            <w:tcW w:w="580" w:type="dxa"/>
            <w:vAlign w:val="bottom"/>
          </w:tcPr>
          <w:p>
            <w:pPr>
              <w:ind w:left="80"/>
              <w:spacing w:after="0"/>
              <w:rPr>
                <w:sz w:val="20"/>
                <w:szCs w:val="20"/>
                <w:color w:val="auto"/>
              </w:rPr>
            </w:pPr>
            <w:r>
              <w:rPr>
                <w:rFonts w:ascii="Courier New" w:cs="Courier New" w:eastAsia="Courier New" w:hAnsi="Courier New"/>
                <w:sz w:val="8"/>
                <w:szCs w:val="8"/>
                <w:color w:val="auto"/>
              </w:rPr>
              <w:t>September</w:t>
            </w: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300" w:type="dxa"/>
            <w:vAlign w:val="bottom"/>
            <w:gridSpan w:val="2"/>
          </w:tcPr>
          <w:p>
            <w:pPr>
              <w:jc w:val="right"/>
              <w:ind w:right="60"/>
              <w:spacing w:after="0"/>
              <w:rPr>
                <w:sz w:val="20"/>
                <w:szCs w:val="20"/>
                <w:color w:val="auto"/>
              </w:rPr>
            </w:pPr>
            <w:r>
              <w:rPr>
                <w:rFonts w:ascii="Courier New" w:cs="Courier New" w:eastAsia="Courier New" w:hAnsi="Courier New"/>
                <w:sz w:val="8"/>
                <w:szCs w:val="8"/>
                <w:color w:val="auto"/>
              </w:rPr>
              <w:t>120</w:t>
            </w: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gridSpan w:val="2"/>
          </w:tcPr>
          <w:p>
            <w:pPr>
              <w:jc w:val="right"/>
              <w:spacing w:after="0"/>
              <w:rPr>
                <w:sz w:val="20"/>
                <w:szCs w:val="20"/>
                <w:color w:val="auto"/>
              </w:rPr>
            </w:pPr>
            <w:r>
              <w:rPr>
                <w:rFonts w:ascii="Courier New" w:cs="Courier New" w:eastAsia="Courier New" w:hAnsi="Courier New"/>
                <w:sz w:val="8"/>
                <w:szCs w:val="8"/>
                <w:color w:val="auto"/>
              </w:rPr>
              <w:t>135,685</w:t>
            </w: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92"/>
        </w:trPr>
        <w:tc>
          <w:tcPr>
            <w:tcW w:w="580" w:type="dxa"/>
            <w:vAlign w:val="bottom"/>
          </w:tcPr>
          <w:p>
            <w:pPr>
              <w:ind w:left="80"/>
              <w:spacing w:after="0"/>
              <w:rPr>
                <w:sz w:val="20"/>
                <w:szCs w:val="20"/>
                <w:color w:val="auto"/>
              </w:rPr>
            </w:pPr>
            <w:r>
              <w:rPr>
                <w:rFonts w:ascii="Courier New" w:cs="Courier New" w:eastAsia="Courier New" w:hAnsi="Courier New"/>
                <w:sz w:val="8"/>
                <w:szCs w:val="8"/>
                <w:color w:val="auto"/>
              </w:rPr>
              <w:t>30, 1999</w:t>
            </w: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73"/>
        </w:trPr>
        <w:tc>
          <w:tcPr>
            <w:tcW w:w="5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1720850</wp:posOffset>
            </wp:positionH>
            <wp:positionV relativeFrom="paragraph">
              <wp:posOffset>-3173730</wp:posOffset>
            </wp:positionV>
            <wp:extent cx="42545" cy="31870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2545" cy="3187065"/>
                    </a:xfrm>
                    <a:prstGeom prst="rect">
                      <a:avLst/>
                    </a:prstGeom>
                    <a:noFill/>
                  </pic:spPr>
                </pic:pic>
              </a:graphicData>
            </a:graphic>
          </wp:anchor>
        </w:drawing>
        <w:drawing>
          <wp:anchor simplePos="0" relativeHeight="251657728" behindDoc="1" locked="0" layoutInCell="0" allowOverlap="1">
            <wp:simplePos x="0" y="0"/>
            <wp:positionH relativeFrom="column">
              <wp:posOffset>2218690</wp:posOffset>
            </wp:positionH>
            <wp:positionV relativeFrom="paragraph">
              <wp:posOffset>-3173730</wp:posOffset>
            </wp:positionV>
            <wp:extent cx="42545" cy="31756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2545" cy="3175635"/>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-3173730</wp:posOffset>
            </wp:positionV>
            <wp:extent cx="42545" cy="31756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2545" cy="3175635"/>
                    </a:xfrm>
                    <a:prstGeom prst="rect">
                      <a:avLst/>
                    </a:prstGeom>
                    <a:noFill/>
                  </pic:spPr>
                </pic:pic>
              </a:graphicData>
            </a:graphic>
          </wp:anchor>
        </w:drawing>
        <w:drawing>
          <wp:anchor simplePos="0" relativeHeight="251657728" behindDoc="1" locked="0" layoutInCell="0" allowOverlap="1">
            <wp:simplePos x="0" y="0"/>
            <wp:positionH relativeFrom="column">
              <wp:posOffset>2882265</wp:posOffset>
            </wp:positionH>
            <wp:positionV relativeFrom="paragraph">
              <wp:posOffset>-3173730</wp:posOffset>
            </wp:positionV>
            <wp:extent cx="42545" cy="31756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2545" cy="3175635"/>
                    </a:xfrm>
                    <a:prstGeom prst="rect">
                      <a:avLst/>
                    </a:prstGeom>
                    <a:noFill/>
                  </pic:spPr>
                </pic:pic>
              </a:graphicData>
            </a:graphic>
          </wp:anchor>
        </w:drawing>
        <w:drawing>
          <wp:anchor simplePos="0" relativeHeight="251657728" behindDoc="1" locked="0" layoutInCell="0" allowOverlap="1">
            <wp:simplePos x="0" y="0"/>
            <wp:positionH relativeFrom="column">
              <wp:posOffset>3345180</wp:posOffset>
            </wp:positionH>
            <wp:positionV relativeFrom="paragraph">
              <wp:posOffset>-3173730</wp:posOffset>
            </wp:positionV>
            <wp:extent cx="42545" cy="31756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2545" cy="3175635"/>
                    </a:xfrm>
                    <a:prstGeom prst="rect">
                      <a:avLst/>
                    </a:prstGeom>
                    <a:noFill/>
                  </pic:spPr>
                </pic:pic>
              </a:graphicData>
            </a:graphic>
          </wp:anchor>
        </w:drawing>
        <w:drawing>
          <wp:anchor simplePos="0" relativeHeight="251657728" behindDoc="1" locked="0" layoutInCell="0" allowOverlap="1">
            <wp:simplePos x="0" y="0"/>
            <wp:positionH relativeFrom="column">
              <wp:posOffset>3848735</wp:posOffset>
            </wp:positionH>
            <wp:positionV relativeFrom="paragraph">
              <wp:posOffset>-3173730</wp:posOffset>
            </wp:positionV>
            <wp:extent cx="42545" cy="31756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2545" cy="3175635"/>
                    </a:xfrm>
                    <a:prstGeom prst="rect">
                      <a:avLst/>
                    </a:prstGeom>
                    <a:noFill/>
                  </pic:spPr>
                </pic:pic>
              </a:graphicData>
            </a:graphic>
          </wp:anchor>
        </w:drawing>
        <w:drawing>
          <wp:anchor simplePos="0" relativeHeight="251657728" behindDoc="1" locked="0" layoutInCell="0" allowOverlap="1">
            <wp:simplePos x="0" y="0"/>
            <wp:positionH relativeFrom="column">
              <wp:posOffset>4294505</wp:posOffset>
            </wp:positionH>
            <wp:positionV relativeFrom="paragraph">
              <wp:posOffset>-3173730</wp:posOffset>
            </wp:positionV>
            <wp:extent cx="42545" cy="31756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2545" cy="3175635"/>
                    </a:xfrm>
                    <a:prstGeom prst="rect">
                      <a:avLst/>
                    </a:prstGeom>
                    <a:noFill/>
                  </pic:spPr>
                </pic:pic>
              </a:graphicData>
            </a:graphic>
          </wp:anchor>
        </w:drawing>
        <w:drawing>
          <wp:anchor simplePos="0" relativeHeight="251657728" behindDoc="1" locked="0" layoutInCell="0" allowOverlap="1">
            <wp:simplePos x="0" y="0"/>
            <wp:positionH relativeFrom="column">
              <wp:posOffset>4929505</wp:posOffset>
            </wp:positionH>
            <wp:positionV relativeFrom="paragraph">
              <wp:posOffset>-3173730</wp:posOffset>
            </wp:positionV>
            <wp:extent cx="42545" cy="31756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2545" cy="3175635"/>
                    </a:xfrm>
                    <a:prstGeom prst="rect">
                      <a:avLst/>
                    </a:prstGeom>
                    <a:noFill/>
                  </pic:spPr>
                </pic:pic>
              </a:graphicData>
            </a:graphic>
          </wp:anchor>
        </w:drawing>
        <w:drawing>
          <wp:anchor simplePos="0" relativeHeight="251657728" behindDoc="1" locked="0" layoutInCell="0" allowOverlap="1">
            <wp:simplePos x="0" y="0"/>
            <wp:positionH relativeFrom="column">
              <wp:posOffset>5524500</wp:posOffset>
            </wp:positionH>
            <wp:positionV relativeFrom="paragraph">
              <wp:posOffset>-3173730</wp:posOffset>
            </wp:positionV>
            <wp:extent cx="42545" cy="31870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2545" cy="3187065"/>
                    </a:xfrm>
                    <a:prstGeom prst="rect">
                      <a:avLst/>
                    </a:prstGeom>
                    <a:noFill/>
                  </pic:spPr>
                </pic:pic>
              </a:graphicData>
            </a:graphic>
          </wp:anchor>
        </w:drawing>
        <w:drawing>
          <wp:anchor simplePos="0" relativeHeight="251657728" behindDoc="1" locked="0" layoutInCell="0" allowOverlap="1">
            <wp:simplePos x="0" y="0"/>
            <wp:positionH relativeFrom="column">
              <wp:posOffset>5209540</wp:posOffset>
            </wp:positionH>
            <wp:positionV relativeFrom="paragraph">
              <wp:posOffset>-3173730</wp:posOffset>
            </wp:positionV>
            <wp:extent cx="42545" cy="31756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2545" cy="3175635"/>
                    </a:xfrm>
                    <a:prstGeom prst="rect">
                      <a:avLst/>
                    </a:prstGeom>
                    <a:noFill/>
                  </pic:spPr>
                </pic:pic>
              </a:graphicData>
            </a:graphic>
          </wp:anchor>
        </w:drawing>
      </w:r>
    </w:p>
    <w:p>
      <w:pPr>
        <w:spacing w:after="0" w:line="256"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9"/>
          <w:szCs w:val="9"/>
          <w:color w:val="auto"/>
        </w:rPr>
        <w:t>For the 12 months ended September 30, 1999, options to purchase 1,534,763 weighted average shares of common stock at an average price of $11.30 per share were outstanding. These options were not included in the co earnings per share because the options' exercise price was greater than the average market price of common shares and, therefore, the effect would be anti-dilutive.</w:t>
      </w:r>
    </w:p>
    <w:p>
      <w:pPr>
        <w:spacing w:after="0" w:line="200" w:lineRule="exact"/>
        <w:rPr>
          <w:sz w:val="20"/>
          <w:szCs w:val="20"/>
          <w:color w:val="auto"/>
        </w:rPr>
      </w:pPr>
    </w:p>
    <w:p>
      <w:pPr>
        <w:spacing w:after="0" w:line="267"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9"/>
          <w:szCs w:val="9"/>
          <w:color w:val="auto"/>
        </w:rPr>
        <w:t>For the 12 months ended September 30, 1998, options to purchase 618,643 weighted average shares of common stock at an average price of $13.36 per share were outstanding. These options were not included in the comp earnings per share because the options' exercise price was greater than the average market price of common shares and, therefore, the effect would be anti-dilutive.</w:t>
      </w:r>
    </w:p>
    <w:p>
      <w:pPr>
        <w:spacing w:after="0" w:line="200" w:lineRule="exact"/>
        <w:rPr>
          <w:sz w:val="20"/>
          <w:szCs w:val="20"/>
          <w:color w:val="auto"/>
        </w:rPr>
      </w:pPr>
    </w:p>
    <w:p>
      <w:pPr>
        <w:spacing w:after="0" w:line="267"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9"/>
          <w:szCs w:val="9"/>
          <w:color w:val="auto"/>
        </w:rPr>
        <w:t>For the 12 months ended September 30, 1997, options to purchase 619,203 weighted average shares of common stock at an average price of $13.22 per share were outstanding. These options were not included in the comp earnings per share because the options' exercise price was greater than the average market price of common shares and, therefore, the effect would be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tabs>
          <w:tab w:leader="none" w:pos="460" w:val="left"/>
        </w:tabs>
        <w:rPr>
          <w:sz w:val="20"/>
          <w:szCs w:val="20"/>
          <w:color w:val="auto"/>
        </w:rPr>
      </w:pPr>
      <w:r>
        <w:rPr>
          <w:rFonts w:ascii="Courier New" w:cs="Courier New" w:eastAsia="Courier New" w:hAnsi="Courier New"/>
          <w:sz w:val="9"/>
          <w:szCs w:val="9"/>
          <w:color w:val="auto"/>
        </w:rPr>
        <w:t>Note C:</w:t>
      </w:r>
      <w:r>
        <w:rPr>
          <w:sz w:val="20"/>
          <w:szCs w:val="20"/>
          <w:color w:val="auto"/>
        </w:rPr>
        <w:tab/>
      </w:r>
      <w:r>
        <w:rPr>
          <w:rFonts w:ascii="Courier New" w:cs="Courier New" w:eastAsia="Courier New" w:hAnsi="Courier New"/>
          <w:sz w:val="8"/>
          <w:szCs w:val="8"/>
          <w:color w:val="auto"/>
        </w:rPr>
        <w:t>Acquisition of Pawn Stores and Purchase of Pawn Related Assets</w:t>
      </w:r>
    </w:p>
    <w:p>
      <w:pPr>
        <w:spacing w:after="0" w:line="200" w:lineRule="exact"/>
        <w:rPr>
          <w:sz w:val="20"/>
          <w:szCs w:val="20"/>
          <w:color w:val="auto"/>
        </w:rPr>
      </w:pPr>
    </w:p>
    <w:p>
      <w:pPr>
        <w:spacing w:after="0" w:line="266" w:lineRule="exact"/>
        <w:rPr>
          <w:sz w:val="20"/>
          <w:szCs w:val="20"/>
          <w:color w:val="auto"/>
        </w:rPr>
      </w:pPr>
    </w:p>
    <w:p>
      <w:pPr>
        <w:jc w:val="both"/>
        <w:spacing w:after="0" w:line="234" w:lineRule="auto"/>
        <w:rPr>
          <w:sz w:val="20"/>
          <w:szCs w:val="20"/>
          <w:color w:val="auto"/>
        </w:rPr>
      </w:pPr>
      <w:r>
        <w:rPr>
          <w:rFonts w:ascii="Courier New" w:cs="Courier New" w:eastAsia="Courier New" w:hAnsi="Courier New"/>
          <w:sz w:val="9"/>
          <w:szCs w:val="9"/>
          <w:color w:val="auto"/>
        </w:rPr>
        <w:t>During the fiscal years ended September 30, 1998 and 1999, the Company paid approximately $4.5 million and $1.8 million, respectively, for the acquisition of pawn stores and the purchase of certain pawn related ass price for the acquisitions was funded primarily from an existing bank line of credit. These acquisitions have been accounted for under the purchase method of accounting. The operating results of the acquired loca consolidated results of operations since their respective purchase dates. Excess of cost over the fair value of the assets acquired of approximately $1,538,000 and $629,000 in 1998 and 1999, respectively, is being periods ranging from 20 to 40 years.</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There were no acquisitions during the fiscal year ended September 30, 1997.</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Since none of these acquisitions are material to the results of operations or financial position of the Company (individually or collectively) no pro forma results have been presented.</w:t>
      </w:r>
    </w:p>
    <w:p>
      <w:pPr>
        <w:spacing w:after="0" w:line="200" w:lineRule="exact"/>
        <w:rPr>
          <w:sz w:val="20"/>
          <w:szCs w:val="20"/>
          <w:color w:val="auto"/>
        </w:rPr>
      </w:pPr>
    </w:p>
    <w:p>
      <w:pPr>
        <w:spacing w:after="0" w:line="266" w:lineRule="exact"/>
        <w:rPr>
          <w:sz w:val="20"/>
          <w:szCs w:val="20"/>
          <w:color w:val="auto"/>
        </w:rPr>
      </w:pPr>
    </w:p>
    <w:p>
      <w:pPr>
        <w:jc w:val="both"/>
        <w:spacing w:after="0" w:line="233" w:lineRule="auto"/>
        <w:rPr>
          <w:sz w:val="20"/>
          <w:szCs w:val="20"/>
          <w:color w:val="auto"/>
        </w:rPr>
      </w:pPr>
      <w:r>
        <w:rPr>
          <w:rFonts w:ascii="Courier New" w:cs="Courier New" w:eastAsia="Courier New" w:hAnsi="Courier New"/>
          <w:sz w:val="9"/>
          <w:szCs w:val="9"/>
          <w:color w:val="auto"/>
        </w:rPr>
        <w:t>On March 28, 1998, the Company acquired 29.99% of the common shares of Albemarle &amp; Bond Holdings, plc ("A&amp;B") for approximately $10.8 million. On October 16, 1998, the Company acquired an additional 1,896,666 newl common shares of A&amp;B for approximately $2 million. Following this purchase the Company owns 13,276,666 common shares of A&amp;B, or approximately 29.86% of the total outstanding shares. A&amp;B is primarily engaged in pa sales and check cashing in England and Wales. The excess of the purchase price over the fair market value of net assets acquired of approximately $9.0 million is being amortized over 20 years. Summarized financia is not presented since the investment is not material in relation to the financial position or results of operations of the Company. The acquisition is accounted for using the equity method. Since A&amp;B's fiscal ye by the Company for its investment in A&amp;B is on a three month lag. The income reported for the Company's fiscal year end of September 30 represents its percentage interest in the results of A&amp;B's operations, reduce excess purchase price over fair market value, from April 1 to June 30, 1998 and from July 1, 1998 to June 30, 1999 for Fiscal 1998 and Fiscal 1999, respectively. A&amp;B's shares are listed on the Alternative Investme Exchange and at September 30, 1999, the market value of this investment was approximately $9.8 million, based on the closing market price on that date.</w:t>
      </w:r>
    </w:p>
    <w:p>
      <w:pPr>
        <w:spacing w:after="0" w:line="200" w:lineRule="exact"/>
        <w:rPr>
          <w:sz w:val="20"/>
          <w:szCs w:val="20"/>
          <w:color w:val="auto"/>
        </w:rPr>
      </w:pPr>
    </w:p>
    <w:p>
      <w:pPr>
        <w:spacing w:after="0" w:line="268" w:lineRule="exact"/>
        <w:rPr>
          <w:sz w:val="20"/>
          <w:szCs w:val="20"/>
          <w:color w:val="auto"/>
        </w:rPr>
      </w:pPr>
    </w:p>
    <w:p>
      <w:pPr>
        <w:spacing w:after="0"/>
        <w:tabs>
          <w:tab w:leader="none" w:pos="460" w:val="left"/>
        </w:tabs>
        <w:rPr>
          <w:sz w:val="20"/>
          <w:szCs w:val="20"/>
          <w:color w:val="auto"/>
        </w:rPr>
      </w:pPr>
      <w:r>
        <w:rPr>
          <w:rFonts w:ascii="Courier New" w:cs="Courier New" w:eastAsia="Courier New" w:hAnsi="Courier New"/>
          <w:sz w:val="9"/>
          <w:szCs w:val="9"/>
          <w:color w:val="auto"/>
        </w:rPr>
        <w:t>Note D:</w:t>
      </w:r>
      <w:r>
        <w:rPr>
          <w:sz w:val="20"/>
          <w:szCs w:val="20"/>
          <w:color w:val="auto"/>
        </w:rPr>
        <w:tab/>
      </w:r>
      <w:r>
        <w:rPr>
          <w:rFonts w:ascii="Courier New" w:cs="Courier New" w:eastAsia="Courier New" w:hAnsi="Courier New"/>
          <w:sz w:val="8"/>
          <w:szCs w:val="8"/>
          <w:color w:val="auto"/>
        </w:rPr>
        <w:t>Property and Equipment</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Major classifications of property and equipment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1943735</wp:posOffset>
            </wp:positionH>
            <wp:positionV relativeFrom="paragraph">
              <wp:posOffset>405765</wp:posOffset>
            </wp:positionV>
            <wp:extent cx="3394075" cy="24580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94075" cy="2458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560"/>
        <w:spacing w:after="0"/>
        <w:rPr>
          <w:sz w:val="20"/>
          <w:szCs w:val="20"/>
          <w:color w:val="auto"/>
        </w:rPr>
      </w:pPr>
      <w:r>
        <w:rPr>
          <w:rFonts w:ascii="Courier New" w:cs="Courier New" w:eastAsia="Courier New" w:hAnsi="Courier New"/>
          <w:sz w:val="9"/>
          <w:szCs w:val="9"/>
          <w:u w:val="single" w:color="auto"/>
          <w:color w:val="auto"/>
        </w:rPr>
        <w:t>Years Ended September 30,</w:t>
      </w:r>
    </w:p>
    <w:p>
      <w:pPr>
        <w:spacing w:after="0" w:line="169" w:lineRule="exact"/>
        <w:rPr>
          <w:sz w:val="20"/>
          <w:szCs w:val="20"/>
          <w:color w:val="auto"/>
        </w:rPr>
      </w:pPr>
    </w:p>
    <w:tbl>
      <w:tblPr>
        <w:tblLayout w:type="fixed"/>
        <w:tblInd w:w="3100" w:type="dxa"/>
        <w:tblCellMar>
          <w:top w:w="0" w:type="dxa"/>
          <w:left w:w="0" w:type="dxa"/>
          <w:bottom w:w="0" w:type="dxa"/>
          <w:right w:w="0" w:type="dxa"/>
        </w:tblCellMar>
      </w:tblPr>
      <w:tr>
        <w:trPr>
          <w:trHeight w:val="102"/>
        </w:trPr>
        <w:tc>
          <w:tcPr>
            <w:tcW w:w="3460" w:type="dxa"/>
            <w:vAlign w:val="bottom"/>
            <w:gridSpan w:val="4"/>
          </w:tcPr>
          <w:p>
            <w:pPr>
              <w:ind w:left="3240"/>
              <w:spacing w:after="0"/>
              <w:rPr>
                <w:sz w:val="20"/>
                <w:szCs w:val="20"/>
                <w:color w:val="auto"/>
              </w:rPr>
            </w:pPr>
            <w:r>
              <w:rPr>
                <w:rFonts w:ascii="Courier New" w:cs="Courier New" w:eastAsia="Courier New" w:hAnsi="Courier New"/>
                <w:sz w:val="9"/>
                <w:szCs w:val="9"/>
                <w:color w:val="auto"/>
                <w:w w:val="92"/>
              </w:rPr>
              <w:t>1997</w:t>
            </w:r>
          </w:p>
        </w:tc>
        <w:tc>
          <w:tcPr>
            <w:tcW w:w="760" w:type="dxa"/>
            <w:vAlign w:val="bottom"/>
            <w:gridSpan w:val="8"/>
          </w:tcPr>
          <w:p>
            <w:pPr>
              <w:jc w:val="right"/>
              <w:ind w:right="80"/>
              <w:spacing w:after="0"/>
              <w:rPr>
                <w:sz w:val="20"/>
                <w:szCs w:val="20"/>
                <w:color w:val="auto"/>
              </w:rPr>
            </w:pPr>
            <w:r>
              <w:rPr>
                <w:rFonts w:ascii="Courier New" w:cs="Courier New" w:eastAsia="Courier New" w:hAnsi="Courier New"/>
                <w:sz w:val="9"/>
                <w:szCs w:val="9"/>
                <w:color w:val="auto"/>
              </w:rPr>
              <w:t>1998</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gridSpan w:val="3"/>
          </w:tcPr>
          <w:p>
            <w:pPr>
              <w:jc w:val="right"/>
              <w:ind w:right="320"/>
              <w:spacing w:after="0"/>
              <w:rPr>
                <w:sz w:val="20"/>
                <w:szCs w:val="20"/>
                <w:color w:val="auto"/>
              </w:rPr>
            </w:pPr>
            <w:r>
              <w:rPr>
                <w:rFonts w:ascii="Courier New" w:cs="Courier New" w:eastAsia="Courier New" w:hAnsi="Courier New"/>
                <w:sz w:val="9"/>
                <w:szCs w:val="9"/>
                <w:color w:val="auto"/>
              </w:rPr>
              <w:t>1999</w:t>
            </w:r>
          </w:p>
        </w:tc>
      </w:tr>
      <w:tr>
        <w:trPr>
          <w:trHeight w:val="104"/>
        </w:trPr>
        <w:tc>
          <w:tcPr>
            <w:tcW w:w="3240" w:type="dxa"/>
            <w:vAlign w:val="bottom"/>
            <w:tcBorders>
              <w:bottom w:val="single" w:sz="8" w:color="2C2C2C"/>
            </w:tcBorders>
          </w:tcPr>
          <w:p>
            <w:pPr>
              <w:spacing w:after="0"/>
              <w:rPr>
                <w:sz w:val="9"/>
                <w:szCs w:val="9"/>
                <w:color w:val="auto"/>
              </w:rPr>
            </w:pPr>
          </w:p>
        </w:tc>
        <w:tc>
          <w:tcPr>
            <w:tcW w:w="80" w:type="dxa"/>
            <w:vAlign w:val="bottom"/>
            <w:tcBorders>
              <w:top w:val="single" w:sz="8" w:color="auto"/>
              <w:bottom w:val="single" w:sz="8" w:color="2C2C2C"/>
            </w:tcBorders>
          </w:tcPr>
          <w:p>
            <w:pPr>
              <w:spacing w:after="0"/>
              <w:rPr>
                <w:sz w:val="9"/>
                <w:szCs w:val="9"/>
                <w:color w:val="auto"/>
              </w:rPr>
            </w:pPr>
          </w:p>
        </w:tc>
        <w:tc>
          <w:tcPr>
            <w:tcW w:w="20" w:type="dxa"/>
            <w:vAlign w:val="bottom"/>
            <w:tcBorders>
              <w:top w:val="single" w:sz="8" w:color="auto"/>
              <w:bottom w:val="single" w:sz="8" w:color="2C2C2C"/>
            </w:tcBorders>
          </w:tcPr>
          <w:p>
            <w:pPr>
              <w:spacing w:after="0"/>
              <w:rPr>
                <w:sz w:val="9"/>
                <w:szCs w:val="9"/>
                <w:color w:val="auto"/>
              </w:rPr>
            </w:pPr>
          </w:p>
        </w:tc>
        <w:tc>
          <w:tcPr>
            <w:tcW w:w="120" w:type="dxa"/>
            <w:vAlign w:val="bottom"/>
            <w:tcBorders>
              <w:top w:val="single" w:sz="8" w:color="auto"/>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20" w:type="dxa"/>
            <w:vAlign w:val="bottom"/>
            <w:tcBorders>
              <w:top w:val="single" w:sz="8" w:color="auto"/>
              <w:bottom w:val="single" w:sz="8" w:color="2C2C2C"/>
            </w:tcBorders>
          </w:tcPr>
          <w:p>
            <w:pPr>
              <w:spacing w:after="0"/>
              <w:rPr>
                <w:sz w:val="9"/>
                <w:szCs w:val="9"/>
                <w:color w:val="auto"/>
              </w:rPr>
            </w:pPr>
          </w:p>
        </w:tc>
        <w:tc>
          <w:tcPr>
            <w:tcW w:w="60" w:type="dxa"/>
            <w:vAlign w:val="bottom"/>
            <w:tcBorders>
              <w:top w:val="single" w:sz="8" w:color="auto"/>
              <w:bottom w:val="single" w:sz="8" w:color="2C2C2C"/>
            </w:tcBorders>
          </w:tcPr>
          <w:p>
            <w:pPr>
              <w:spacing w:after="0"/>
              <w:rPr>
                <w:sz w:val="9"/>
                <w:szCs w:val="9"/>
                <w:color w:val="auto"/>
              </w:rPr>
            </w:pPr>
          </w:p>
        </w:tc>
        <w:tc>
          <w:tcPr>
            <w:tcW w:w="20" w:type="dxa"/>
            <w:vAlign w:val="bottom"/>
            <w:tcBorders>
              <w:top w:val="single" w:sz="8" w:color="auto"/>
              <w:bottom w:val="single" w:sz="8" w:color="2C2C2C"/>
            </w:tcBorders>
          </w:tcPr>
          <w:p>
            <w:pPr>
              <w:spacing w:after="0"/>
              <w:rPr>
                <w:sz w:val="9"/>
                <w:szCs w:val="9"/>
                <w:color w:val="auto"/>
              </w:rPr>
            </w:pPr>
          </w:p>
        </w:tc>
        <w:tc>
          <w:tcPr>
            <w:tcW w:w="100" w:type="dxa"/>
            <w:vAlign w:val="bottom"/>
            <w:tcBorders>
              <w:top w:val="single" w:sz="8" w:color="auto"/>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20" w:type="dxa"/>
            <w:vAlign w:val="bottom"/>
            <w:tcBorders>
              <w:top w:val="single" w:sz="8" w:color="auto"/>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r>
      <w:tr>
        <w:trPr>
          <w:trHeight w:val="161"/>
        </w:trPr>
        <w:tc>
          <w:tcPr>
            <w:tcW w:w="3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8"/>
          </w:tcPr>
          <w:p>
            <w:pPr>
              <w:jc w:val="right"/>
              <w:ind w:right="95"/>
              <w:spacing w:after="0"/>
              <w:rPr>
                <w:sz w:val="20"/>
                <w:szCs w:val="20"/>
                <w:color w:val="auto"/>
              </w:rPr>
            </w:pPr>
            <w:r>
              <w:rPr>
                <w:rFonts w:ascii="Courier New" w:cs="Courier New" w:eastAsia="Courier New" w:hAnsi="Courier New"/>
                <w:sz w:val="9"/>
                <w:szCs w:val="9"/>
                <w:i w:val="1"/>
                <w:iCs w:val="1"/>
                <w:color w:val="auto"/>
              </w:rPr>
              <w:t>(In thousands)</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107"/>
        </w:trPr>
        <w:tc>
          <w:tcPr>
            <w:tcW w:w="32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r>
      <w:tr>
        <w:trPr>
          <w:trHeight w:val="161"/>
        </w:trPr>
        <w:tc>
          <w:tcPr>
            <w:tcW w:w="3460" w:type="dxa"/>
            <w:vAlign w:val="bottom"/>
            <w:gridSpan w:val="4"/>
          </w:tcPr>
          <w:p>
            <w:pPr>
              <w:ind w:left="80"/>
              <w:spacing w:after="0"/>
              <w:rPr>
                <w:sz w:val="20"/>
                <w:szCs w:val="20"/>
                <w:color w:val="auto"/>
              </w:rPr>
            </w:pPr>
            <w:r>
              <w:rPr>
                <w:rFonts w:ascii="Courier New" w:cs="Courier New" w:eastAsia="Courier New" w:hAnsi="Courier New"/>
                <w:sz w:val="9"/>
                <w:szCs w:val="9"/>
                <w:color w:val="auto"/>
              </w:rPr>
              <w:t>Numerator</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107"/>
        </w:trPr>
        <w:tc>
          <w:tcPr>
            <w:tcW w:w="32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r>
      <w:tr>
        <w:trPr>
          <w:trHeight w:val="161"/>
        </w:trPr>
        <w:tc>
          <w:tcPr>
            <w:tcW w:w="3460" w:type="dxa"/>
            <w:vAlign w:val="bottom"/>
            <w:gridSpan w:val="4"/>
          </w:tcPr>
          <w:p>
            <w:pPr>
              <w:ind w:left="80"/>
              <w:spacing w:after="0"/>
              <w:rPr>
                <w:sz w:val="20"/>
                <w:szCs w:val="20"/>
                <w:color w:val="auto"/>
              </w:rPr>
            </w:pPr>
            <w:r>
              <w:rPr>
                <w:rFonts w:ascii="Courier New" w:cs="Courier New" w:eastAsia="Courier New" w:hAnsi="Courier New"/>
                <w:sz w:val="9"/>
                <w:szCs w:val="9"/>
                <w:color w:val="auto"/>
              </w:rPr>
              <w:t>Numerator for basic and diluted earnings per share: net</w:t>
            </w:r>
          </w:p>
        </w:tc>
        <w:tc>
          <w:tcPr>
            <w:tcW w:w="560" w:type="dxa"/>
            <w:vAlign w:val="bottom"/>
            <w:gridSpan w:val="5"/>
          </w:tcPr>
          <w:p>
            <w:pPr>
              <w:jc w:val="right"/>
              <w:ind w:right="60"/>
              <w:spacing w:after="0"/>
              <w:rPr>
                <w:sz w:val="20"/>
                <w:szCs w:val="20"/>
                <w:color w:val="auto"/>
              </w:rPr>
            </w:pPr>
            <w:r>
              <w:rPr>
                <w:rFonts w:ascii="Courier New" w:cs="Courier New" w:eastAsia="Courier New" w:hAnsi="Courier New"/>
                <w:sz w:val="9"/>
                <w:szCs w:val="9"/>
                <w:color w:val="auto"/>
              </w:rPr>
              <w:t>$ 8,433</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Courier New" w:cs="Courier New" w:eastAsia="Courier New" w:hAnsi="Courier New"/>
                <w:sz w:val="9"/>
                <w:szCs w:val="9"/>
                <w:color w:val="auto"/>
              </w:rPr>
              <w:t>$ 9,213</w:t>
            </w:r>
          </w:p>
        </w:tc>
        <w:tc>
          <w:tcPr>
            <w:tcW w:w="600" w:type="dxa"/>
            <w:vAlign w:val="bottom"/>
            <w:gridSpan w:val="3"/>
          </w:tcPr>
          <w:p>
            <w:pPr>
              <w:jc w:val="right"/>
              <w:ind w:right="60"/>
              <w:spacing w:after="0"/>
              <w:rPr>
                <w:sz w:val="20"/>
                <w:szCs w:val="20"/>
                <w:color w:val="auto"/>
              </w:rPr>
            </w:pPr>
            <w:r>
              <w:rPr>
                <w:rFonts w:ascii="Courier New" w:cs="Courier New" w:eastAsia="Courier New" w:hAnsi="Courier New"/>
                <w:sz w:val="9"/>
                <w:szCs w:val="9"/>
                <w:color w:val="auto"/>
              </w:rPr>
              <w:t>$ 5,485</w:t>
            </w:r>
          </w:p>
        </w:tc>
      </w:tr>
      <w:tr>
        <w:trPr>
          <w:trHeight w:val="216"/>
        </w:trPr>
        <w:tc>
          <w:tcPr>
            <w:tcW w:w="3460" w:type="dxa"/>
            <w:vAlign w:val="bottom"/>
            <w:gridSpan w:val="4"/>
          </w:tcPr>
          <w:p>
            <w:pPr>
              <w:ind w:left="80"/>
              <w:spacing w:after="0"/>
              <w:rPr>
                <w:sz w:val="20"/>
                <w:szCs w:val="20"/>
                <w:color w:val="auto"/>
              </w:rPr>
            </w:pPr>
            <w:r>
              <w:rPr>
                <w:rFonts w:ascii="Courier New" w:cs="Courier New" w:eastAsia="Courier New" w:hAnsi="Courier New"/>
                <w:sz w:val="9"/>
                <w:szCs w:val="9"/>
                <w:color w:val="auto"/>
              </w:rPr>
              <w:t>income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71"/>
        </w:trPr>
        <w:tc>
          <w:tcPr>
            <w:tcW w:w="3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r>
      <w:tr>
        <w:trPr>
          <w:trHeight w:val="161"/>
        </w:trPr>
        <w:tc>
          <w:tcPr>
            <w:tcW w:w="3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5"/>
          </w:tcPr>
          <w:p>
            <w:pPr>
              <w:jc w:val="right"/>
              <w:ind w:right="60"/>
              <w:spacing w:after="0"/>
              <w:rPr>
                <w:sz w:val="20"/>
                <w:szCs w:val="20"/>
                <w:color w:val="auto"/>
              </w:rPr>
            </w:pPr>
            <w:r>
              <w:rPr>
                <w:rFonts w:ascii="Courier New" w:cs="Courier New" w:eastAsia="Courier New" w:hAnsi="Courier New"/>
                <w:sz w:val="9"/>
                <w:szCs w:val="9"/>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Courier New" w:cs="Courier New" w:eastAsia="Courier New" w:hAnsi="Courier New"/>
                <w:sz w:val="9"/>
                <w:szCs w:val="9"/>
                <w:color w:val="auto"/>
              </w:rPr>
              <w:t>=======</w:t>
            </w:r>
          </w:p>
        </w:tc>
        <w:tc>
          <w:tcPr>
            <w:tcW w:w="600" w:type="dxa"/>
            <w:vAlign w:val="bottom"/>
            <w:gridSpan w:val="3"/>
          </w:tcPr>
          <w:p>
            <w:pPr>
              <w:jc w:val="right"/>
              <w:ind w:right="60"/>
              <w:spacing w:after="0"/>
              <w:rPr>
                <w:sz w:val="20"/>
                <w:szCs w:val="20"/>
                <w:color w:val="auto"/>
              </w:rPr>
            </w:pPr>
            <w:r>
              <w:rPr>
                <w:rFonts w:ascii="Courier New" w:cs="Courier New" w:eastAsia="Courier New" w:hAnsi="Courier New"/>
                <w:sz w:val="9"/>
                <w:szCs w:val="9"/>
                <w:color w:val="auto"/>
              </w:rPr>
              <w:t>=======</w:t>
            </w:r>
          </w:p>
        </w:tc>
      </w:tr>
      <w:tr>
        <w:trPr>
          <w:trHeight w:val="89"/>
        </w:trPr>
        <w:tc>
          <w:tcPr>
            <w:tcW w:w="32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r>
      <w:tr>
        <w:trPr>
          <w:trHeight w:val="161"/>
        </w:trPr>
        <w:tc>
          <w:tcPr>
            <w:tcW w:w="3460" w:type="dxa"/>
            <w:vAlign w:val="bottom"/>
            <w:gridSpan w:val="4"/>
          </w:tcPr>
          <w:p>
            <w:pPr>
              <w:ind w:left="80"/>
              <w:spacing w:after="0"/>
              <w:rPr>
                <w:sz w:val="20"/>
                <w:szCs w:val="20"/>
                <w:color w:val="auto"/>
              </w:rPr>
            </w:pPr>
            <w:r>
              <w:rPr>
                <w:rFonts w:ascii="Courier New" w:cs="Courier New" w:eastAsia="Courier New" w:hAnsi="Courier New"/>
                <w:sz w:val="9"/>
                <w:szCs w:val="9"/>
                <w:color w:val="auto"/>
              </w:rPr>
              <w:t>Denominator</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107"/>
        </w:trPr>
        <w:tc>
          <w:tcPr>
            <w:tcW w:w="32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r>
      <w:tr>
        <w:trPr>
          <w:trHeight w:val="161"/>
        </w:trPr>
        <w:tc>
          <w:tcPr>
            <w:tcW w:w="3460" w:type="dxa"/>
            <w:vAlign w:val="bottom"/>
            <w:gridSpan w:val="4"/>
          </w:tcPr>
          <w:p>
            <w:pPr>
              <w:ind w:left="80"/>
              <w:spacing w:after="0"/>
              <w:rPr>
                <w:sz w:val="20"/>
                <w:szCs w:val="20"/>
                <w:color w:val="auto"/>
              </w:rPr>
            </w:pPr>
            <w:r>
              <w:rPr>
                <w:rFonts w:ascii="Courier New" w:cs="Courier New" w:eastAsia="Courier New" w:hAnsi="Courier New"/>
                <w:sz w:val="9"/>
                <w:szCs w:val="9"/>
                <w:color w:val="auto"/>
              </w:rPr>
              <w:t>Denominator for basic earnings per share: weighted average</w:t>
            </w:r>
          </w:p>
        </w:tc>
        <w:tc>
          <w:tcPr>
            <w:tcW w:w="560" w:type="dxa"/>
            <w:vAlign w:val="bottom"/>
            <w:gridSpan w:val="5"/>
          </w:tcPr>
          <w:p>
            <w:pPr>
              <w:jc w:val="right"/>
              <w:ind w:right="60"/>
              <w:spacing w:after="0"/>
              <w:rPr>
                <w:sz w:val="20"/>
                <w:szCs w:val="20"/>
                <w:color w:val="auto"/>
              </w:rPr>
            </w:pPr>
            <w:r>
              <w:rPr>
                <w:rFonts w:ascii="Courier New" w:cs="Courier New" w:eastAsia="Courier New" w:hAnsi="Courier New"/>
                <w:sz w:val="9"/>
                <w:szCs w:val="9"/>
                <w:color w:val="auto"/>
              </w:rPr>
              <w:t>11,995</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Courier New" w:cs="Courier New" w:eastAsia="Courier New" w:hAnsi="Courier New"/>
                <w:sz w:val="9"/>
                <w:szCs w:val="9"/>
                <w:color w:val="auto"/>
              </w:rPr>
              <w:t>11,999</w:t>
            </w:r>
          </w:p>
        </w:tc>
        <w:tc>
          <w:tcPr>
            <w:tcW w:w="600" w:type="dxa"/>
            <w:vAlign w:val="bottom"/>
            <w:gridSpan w:val="3"/>
          </w:tcPr>
          <w:p>
            <w:pPr>
              <w:jc w:val="right"/>
              <w:ind w:right="60"/>
              <w:spacing w:after="0"/>
              <w:rPr>
                <w:sz w:val="20"/>
                <w:szCs w:val="20"/>
                <w:color w:val="auto"/>
              </w:rPr>
            </w:pPr>
            <w:r>
              <w:rPr>
                <w:rFonts w:ascii="Courier New" w:cs="Courier New" w:eastAsia="Courier New" w:hAnsi="Courier New"/>
                <w:sz w:val="9"/>
                <w:szCs w:val="9"/>
                <w:color w:val="auto"/>
              </w:rPr>
              <w:t>12,004</w:t>
            </w:r>
          </w:p>
        </w:tc>
      </w:tr>
      <w:tr>
        <w:trPr>
          <w:trHeight w:val="216"/>
        </w:trPr>
        <w:tc>
          <w:tcPr>
            <w:tcW w:w="3460" w:type="dxa"/>
            <w:vAlign w:val="bottom"/>
            <w:gridSpan w:val="4"/>
          </w:tcPr>
          <w:p>
            <w:pPr>
              <w:ind w:left="80"/>
              <w:spacing w:after="0"/>
              <w:rPr>
                <w:sz w:val="20"/>
                <w:szCs w:val="20"/>
                <w:color w:val="auto"/>
              </w:rPr>
            </w:pPr>
            <w:r>
              <w:rPr>
                <w:rFonts w:ascii="Courier New" w:cs="Courier New" w:eastAsia="Courier New" w:hAnsi="Courier New"/>
                <w:sz w:val="9"/>
                <w:szCs w:val="9"/>
                <w:color w:val="auto"/>
              </w:rPr>
              <w:t>shares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71"/>
        </w:trPr>
        <w:tc>
          <w:tcPr>
            <w:tcW w:w="3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r>
      <w:tr>
        <w:trPr>
          <w:trHeight w:val="161"/>
        </w:trPr>
        <w:tc>
          <w:tcPr>
            <w:tcW w:w="3460" w:type="dxa"/>
            <w:vAlign w:val="bottom"/>
            <w:gridSpan w:val="4"/>
          </w:tcPr>
          <w:p>
            <w:pPr>
              <w:ind w:left="80"/>
              <w:spacing w:after="0"/>
              <w:rPr>
                <w:sz w:val="20"/>
                <w:szCs w:val="20"/>
                <w:color w:val="auto"/>
              </w:rPr>
            </w:pPr>
            <w:r>
              <w:rPr>
                <w:rFonts w:ascii="Courier New" w:cs="Courier New" w:eastAsia="Courier New" w:hAnsi="Courier New"/>
                <w:sz w:val="9"/>
                <w:szCs w:val="9"/>
                <w:color w:val="auto"/>
              </w:rPr>
              <w:t>Effect of dilutive securities: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107"/>
        </w:trPr>
        <w:tc>
          <w:tcPr>
            <w:tcW w:w="32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r>
      <w:tr>
        <w:trPr>
          <w:trHeight w:val="161"/>
        </w:trPr>
        <w:tc>
          <w:tcPr>
            <w:tcW w:w="3460" w:type="dxa"/>
            <w:vAlign w:val="bottom"/>
            <w:gridSpan w:val="4"/>
          </w:tcPr>
          <w:p>
            <w:pPr>
              <w:ind w:left="80"/>
              <w:spacing w:after="0"/>
              <w:rPr>
                <w:sz w:val="20"/>
                <w:szCs w:val="20"/>
                <w:color w:val="auto"/>
              </w:rPr>
            </w:pPr>
            <w:r>
              <w:rPr>
                <w:rFonts w:ascii="Courier New" w:cs="Courier New" w:eastAsia="Courier New" w:hAnsi="Courier New"/>
                <w:sz w:val="9"/>
                <w:szCs w:val="9"/>
                <w:color w:val="auto"/>
              </w:rPr>
              <w:t>Employee stock options</w:t>
            </w:r>
          </w:p>
        </w:tc>
        <w:tc>
          <w:tcPr>
            <w:tcW w:w="560" w:type="dxa"/>
            <w:vAlign w:val="bottom"/>
            <w:gridSpan w:val="5"/>
          </w:tcPr>
          <w:p>
            <w:pPr>
              <w:jc w:val="right"/>
              <w:ind w:right="60"/>
              <w:spacing w:after="0"/>
              <w:rPr>
                <w:sz w:val="20"/>
                <w:szCs w:val="20"/>
                <w:color w:val="auto"/>
              </w:rPr>
            </w:pPr>
            <w:r>
              <w:rPr>
                <w:rFonts w:ascii="Courier New" w:cs="Courier New" w:eastAsia="Courier New" w:hAnsi="Courier New"/>
                <w:sz w:val="9"/>
                <w:szCs w:val="9"/>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Courier New" w:cs="Courier New" w:eastAsia="Courier New" w:hAnsi="Courier New"/>
                <w:sz w:val="9"/>
                <w:szCs w:val="9"/>
                <w:color w:val="auto"/>
              </w:rPr>
              <w:t>3</w:t>
            </w:r>
          </w:p>
        </w:tc>
        <w:tc>
          <w:tcPr>
            <w:tcW w:w="600" w:type="dxa"/>
            <w:vAlign w:val="bottom"/>
            <w:gridSpan w:val="3"/>
          </w:tcPr>
          <w:p>
            <w:pPr>
              <w:jc w:val="right"/>
              <w:ind w:right="60"/>
              <w:spacing w:after="0"/>
              <w:rPr>
                <w:sz w:val="20"/>
                <w:szCs w:val="20"/>
                <w:color w:val="auto"/>
              </w:rPr>
            </w:pPr>
            <w:r>
              <w:rPr>
                <w:rFonts w:ascii="Courier New" w:cs="Courier New" w:eastAsia="Courier New" w:hAnsi="Courier New"/>
                <w:sz w:val="9"/>
                <w:szCs w:val="9"/>
                <w:color w:val="auto"/>
              </w:rPr>
              <w:t>-</w:t>
            </w:r>
          </w:p>
        </w:tc>
      </w:tr>
      <w:tr>
        <w:trPr>
          <w:trHeight w:val="71"/>
        </w:trPr>
        <w:tc>
          <w:tcPr>
            <w:tcW w:w="3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r>
      <w:tr>
        <w:trPr>
          <w:trHeight w:val="144"/>
        </w:trPr>
        <w:tc>
          <w:tcPr>
            <w:tcW w:w="3460" w:type="dxa"/>
            <w:vAlign w:val="bottom"/>
            <w:gridSpan w:val="4"/>
          </w:tcPr>
          <w:p>
            <w:pPr>
              <w:ind w:left="80"/>
              <w:spacing w:after="0"/>
              <w:rPr>
                <w:sz w:val="20"/>
                <w:szCs w:val="20"/>
                <w:color w:val="auto"/>
              </w:rPr>
            </w:pPr>
            <w:r>
              <w:rPr>
                <w:rFonts w:ascii="Courier New" w:cs="Courier New" w:eastAsia="Courier New" w:hAnsi="Courier New"/>
                <w:sz w:val="9"/>
                <w:szCs w:val="9"/>
                <w:color w:val="auto"/>
              </w:rPr>
              <w:t>Warrants</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Borders>
              <w:bottom w:val="single" w:sz="8" w:color="auto"/>
            </w:tcBorders>
          </w:tcPr>
          <w:p>
            <w:pPr>
              <w:jc w:val="right"/>
              <w:spacing w:after="0"/>
              <w:rPr>
                <w:sz w:val="20"/>
                <w:szCs w:val="20"/>
                <w:color w:val="auto"/>
              </w:rPr>
            </w:pPr>
            <w:r>
              <w:rPr>
                <w:rFonts w:ascii="Courier New" w:cs="Courier New" w:eastAsia="Courier New" w:hAnsi="Courier New"/>
                <w:sz w:val="9"/>
                <w:szCs w:val="9"/>
                <w:color w:val="auto"/>
                <w:w w:val="92"/>
              </w:rPr>
              <w:t>12</w:t>
            </w:r>
          </w:p>
        </w:tc>
        <w:tc>
          <w:tcPr>
            <w:tcW w:w="600" w:type="dxa"/>
            <w:vAlign w:val="bottom"/>
            <w:gridSpan w:val="3"/>
          </w:tcPr>
          <w:p>
            <w:pPr>
              <w:jc w:val="right"/>
              <w:ind w:right="60"/>
              <w:spacing w:after="0"/>
              <w:rPr>
                <w:sz w:val="20"/>
                <w:szCs w:val="20"/>
                <w:color w:val="auto"/>
              </w:rPr>
            </w:pPr>
            <w:r>
              <w:rPr>
                <w:rFonts w:ascii="Courier New" w:cs="Courier New" w:eastAsia="Courier New" w:hAnsi="Courier New"/>
                <w:sz w:val="9"/>
                <w:szCs w:val="9"/>
                <w:u w:val="single" w:color="auto"/>
                <w:color w:val="auto"/>
              </w:rPr>
              <w:t>4</w:t>
            </w:r>
          </w:p>
        </w:tc>
      </w:tr>
      <w:tr>
        <w:trPr>
          <w:trHeight w:val="79"/>
        </w:trPr>
        <w:tc>
          <w:tcPr>
            <w:tcW w:w="3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gridSpan w:val="5"/>
          </w:tcPr>
          <w:p>
            <w:pPr>
              <w:jc w:val="right"/>
              <w:ind w:right="60"/>
              <w:spacing w:after="0" w:line="80" w:lineRule="exact"/>
              <w:rPr>
                <w:sz w:val="20"/>
                <w:szCs w:val="20"/>
                <w:color w:val="auto"/>
              </w:rPr>
            </w:pPr>
            <w:r>
              <w:rPr>
                <w:rFonts w:ascii="Courier New" w:cs="Courier New" w:eastAsia="Courier New" w:hAnsi="Courier New"/>
                <w:sz w:val="9"/>
                <w:szCs w:val="9"/>
                <w:color w:val="auto"/>
              </w:rPr>
              <w:t>7</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r>
      <w:tr>
        <w:trPr>
          <w:trHeight w:val="68"/>
        </w:trPr>
        <w:tc>
          <w:tcPr>
            <w:tcW w:w="32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00" w:type="dxa"/>
            <w:vAlign w:val="bottom"/>
            <w:tcBorders>
              <w:top w:val="single" w:sz="8" w:color="auto"/>
              <w:bottom w:val="single" w:sz="8" w:color="2C2C2C"/>
            </w:tcBorders>
          </w:tcPr>
          <w:p>
            <w:pPr>
              <w:spacing w:after="0"/>
              <w:rPr>
                <w:sz w:val="5"/>
                <w:szCs w:val="5"/>
                <w:color w:val="auto"/>
              </w:rPr>
            </w:pPr>
          </w:p>
        </w:tc>
        <w:tc>
          <w:tcPr>
            <w:tcW w:w="20" w:type="dxa"/>
            <w:vAlign w:val="bottom"/>
            <w:tcBorders>
              <w:top w:val="single" w:sz="8" w:color="auto"/>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r>
      <w:tr>
        <w:trPr>
          <w:trHeight w:val="144"/>
        </w:trPr>
        <w:tc>
          <w:tcPr>
            <w:tcW w:w="3460" w:type="dxa"/>
            <w:vAlign w:val="bottom"/>
            <w:gridSpan w:val="4"/>
          </w:tcPr>
          <w:p>
            <w:pPr>
              <w:ind w:left="80"/>
              <w:spacing w:after="0"/>
              <w:rPr>
                <w:sz w:val="20"/>
                <w:szCs w:val="20"/>
                <w:color w:val="auto"/>
              </w:rPr>
            </w:pPr>
            <w:r>
              <w:rPr>
                <w:rFonts w:ascii="Courier New" w:cs="Courier New" w:eastAsia="Courier New" w:hAnsi="Courier New"/>
                <w:sz w:val="9"/>
                <w:szCs w:val="9"/>
                <w:color w:val="auto"/>
              </w:rPr>
              <w:t>Dilutive potential common shares</w:t>
            </w: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Borders>
              <w:bottom w:val="single" w:sz="8" w:color="auto"/>
            </w:tcBorders>
          </w:tcPr>
          <w:p>
            <w:pPr>
              <w:jc w:val="right"/>
              <w:spacing w:after="0"/>
              <w:rPr>
                <w:sz w:val="20"/>
                <w:szCs w:val="20"/>
                <w:color w:val="auto"/>
              </w:rPr>
            </w:pPr>
            <w:r>
              <w:rPr>
                <w:rFonts w:ascii="Courier New" w:cs="Courier New" w:eastAsia="Courier New" w:hAnsi="Courier New"/>
                <w:sz w:val="9"/>
                <w:szCs w:val="9"/>
                <w:color w:val="auto"/>
                <w:w w:val="92"/>
              </w:rPr>
              <w:t>15</w:t>
            </w:r>
          </w:p>
        </w:tc>
        <w:tc>
          <w:tcPr>
            <w:tcW w:w="600" w:type="dxa"/>
            <w:vAlign w:val="bottom"/>
            <w:gridSpan w:val="3"/>
          </w:tcPr>
          <w:p>
            <w:pPr>
              <w:jc w:val="right"/>
              <w:ind w:right="60"/>
              <w:spacing w:after="0"/>
              <w:rPr>
                <w:sz w:val="20"/>
                <w:szCs w:val="20"/>
                <w:color w:val="auto"/>
              </w:rPr>
            </w:pPr>
            <w:r>
              <w:rPr>
                <w:rFonts w:ascii="Courier New" w:cs="Courier New" w:eastAsia="Courier New" w:hAnsi="Courier New"/>
                <w:sz w:val="9"/>
                <w:szCs w:val="9"/>
                <w:u w:val="single" w:color="auto"/>
                <w:color w:val="auto"/>
              </w:rPr>
              <w:t>4</w:t>
            </w:r>
          </w:p>
        </w:tc>
      </w:tr>
    </w:tbl>
    <w:p>
      <w:pPr>
        <w:spacing w:after="0" w:line="5" w:lineRule="exact"/>
        <w:rPr>
          <w:sz w:val="20"/>
          <w:szCs w:val="20"/>
          <w:color w:val="auto"/>
        </w:rPr>
      </w:pPr>
    </w:p>
    <w:p>
      <w:pPr>
        <w:sectPr>
          <w:pgSz w:w="11900" w:h="16876" w:orient="portrait"/>
          <w:cols w:equalWidth="0" w:num="1">
            <w:col w:w="11540"/>
          </w:cols>
          <w:pgMar w:left="220" w:top="134" w:right="139" w:bottom="0" w:gutter="0" w:footer="0" w:header="0"/>
        </w:sectPr>
      </w:pPr>
    </w:p>
    <w:p>
      <w:pPr>
        <w:ind w:left="7000"/>
        <w:spacing w:after="0"/>
        <w:rPr>
          <w:sz w:val="20"/>
          <w:szCs w:val="20"/>
          <w:color w:val="auto"/>
        </w:rPr>
      </w:pPr>
      <w:r>
        <w:rPr>
          <w:rFonts w:ascii="Courier New" w:cs="Courier New" w:eastAsia="Courier New" w:hAnsi="Courier New"/>
          <w:sz w:val="9"/>
          <w:szCs w:val="9"/>
          <w:u w:val="single" w:color="auto"/>
          <w:color w:val="auto"/>
        </w:rPr>
        <w:t>7</w:t>
      </w:r>
    </w:p>
    <w:p>
      <w:pPr>
        <w:sectPr>
          <w:pgSz w:w="11900" w:h="16876" w:orient="portrait"/>
          <w:cols w:equalWidth="0" w:num="1">
            <w:col w:w="11540"/>
          </w:cols>
          <w:pgMar w:left="220" w:top="134" w:right="139" w:bottom="0" w:gutter="0" w:footer="0" w:header="0"/>
          <w:type w:val="continuous"/>
        </w:sectPr>
      </w:pPr>
    </w:p>
    <w:bookmarkStart w:id="18" w:name="page19"/>
    <w:bookmarkEnd w:id="18"/>
    <w:tbl>
      <w:tblPr>
        <w:tblLayout w:type="fixed"/>
        <w:tblInd w:w="3080" w:type="dxa"/>
        <w:tblCellMar>
          <w:top w:w="0" w:type="dxa"/>
          <w:left w:w="0" w:type="dxa"/>
          <w:bottom w:w="0" w:type="dxa"/>
          <w:right w:w="0" w:type="dxa"/>
        </w:tblCellMar>
      </w:tblPr>
      <w:tr>
        <w:trPr>
          <w:trHeight w:val="102"/>
        </w:trPr>
        <w:tc>
          <w:tcPr>
            <w:tcW w:w="20" w:type="dxa"/>
            <w:vAlign w:val="bottom"/>
          </w:tcPr>
          <w:p>
            <w:pPr>
              <w:spacing w:after="0"/>
              <w:rPr>
                <w:sz w:val="8"/>
                <w:szCs w:val="8"/>
                <w:color w:val="auto"/>
              </w:rPr>
            </w:pPr>
          </w:p>
        </w:tc>
        <w:tc>
          <w:tcPr>
            <w:tcW w:w="3320" w:type="dxa"/>
            <w:vAlign w:val="bottom"/>
          </w:tcPr>
          <w:p>
            <w:pPr>
              <w:ind w:left="80"/>
              <w:spacing w:after="0"/>
              <w:rPr>
                <w:sz w:val="20"/>
                <w:szCs w:val="20"/>
                <w:color w:val="auto"/>
              </w:rPr>
            </w:pPr>
            <w:r>
              <w:rPr>
                <w:rFonts w:ascii="Courier New" w:cs="Courier New" w:eastAsia="Courier New" w:hAnsi="Courier New"/>
                <w:sz w:val="9"/>
                <w:szCs w:val="9"/>
                <w:color w:val="auto"/>
              </w:rPr>
              <w:t>Denominator  for  diluted  earnings  per  share:  adjusted</w:t>
            </w:r>
          </w:p>
        </w:tc>
        <w:tc>
          <w:tcPr>
            <w:tcW w:w="700" w:type="dxa"/>
            <w:vAlign w:val="bottom"/>
            <w:gridSpan w:val="2"/>
          </w:tcPr>
          <w:p>
            <w:pPr>
              <w:jc w:val="right"/>
              <w:ind w:right="60"/>
              <w:spacing w:after="0"/>
              <w:rPr>
                <w:sz w:val="20"/>
                <w:szCs w:val="20"/>
                <w:color w:val="auto"/>
              </w:rPr>
            </w:pPr>
            <w:r>
              <w:rPr>
                <w:rFonts w:ascii="Courier New" w:cs="Courier New" w:eastAsia="Courier New" w:hAnsi="Courier New"/>
                <w:sz w:val="9"/>
                <w:szCs w:val="9"/>
                <w:color w:val="auto"/>
              </w:rPr>
              <w:t>12,002</w:t>
            </w:r>
          </w:p>
        </w:tc>
        <w:tc>
          <w:tcPr>
            <w:tcW w:w="700" w:type="dxa"/>
            <w:vAlign w:val="bottom"/>
            <w:gridSpan w:val="2"/>
          </w:tcPr>
          <w:p>
            <w:pPr>
              <w:jc w:val="right"/>
              <w:ind w:right="60"/>
              <w:spacing w:after="0"/>
              <w:rPr>
                <w:sz w:val="20"/>
                <w:szCs w:val="20"/>
                <w:color w:val="auto"/>
              </w:rPr>
            </w:pPr>
            <w:r>
              <w:rPr>
                <w:rFonts w:ascii="Courier New" w:cs="Courier New" w:eastAsia="Courier New" w:hAnsi="Courier New"/>
                <w:sz w:val="9"/>
                <w:szCs w:val="9"/>
                <w:color w:val="auto"/>
              </w:rPr>
              <w:t>12,014</w:t>
            </w:r>
          </w:p>
        </w:tc>
        <w:tc>
          <w:tcPr>
            <w:tcW w:w="540" w:type="dxa"/>
            <w:vAlign w:val="bottom"/>
            <w:gridSpan w:val="2"/>
          </w:tcPr>
          <w:p>
            <w:pPr>
              <w:jc w:val="right"/>
              <w:ind w:right="60"/>
              <w:spacing w:after="0"/>
              <w:rPr>
                <w:sz w:val="20"/>
                <w:szCs w:val="20"/>
                <w:color w:val="auto"/>
              </w:rPr>
            </w:pPr>
            <w:r>
              <w:rPr>
                <w:rFonts w:ascii="Courier New" w:cs="Courier New" w:eastAsia="Courier New" w:hAnsi="Courier New"/>
                <w:sz w:val="9"/>
                <w:szCs w:val="9"/>
                <w:color w:val="auto"/>
              </w:rPr>
              <w:t>12,008</w:t>
            </w:r>
          </w:p>
        </w:tc>
        <w:tc>
          <w:tcPr>
            <w:tcW w:w="20" w:type="dxa"/>
            <w:vAlign w:val="bottom"/>
          </w:tcPr>
          <w:p>
            <w:pPr>
              <w:spacing w:after="0"/>
              <w:rPr>
                <w:sz w:val="8"/>
                <w:szCs w:val="8"/>
                <w:color w:val="auto"/>
              </w:rPr>
            </w:pPr>
          </w:p>
        </w:tc>
      </w:tr>
      <w:tr>
        <w:trPr>
          <w:trHeight w:val="101"/>
        </w:trPr>
        <w:tc>
          <w:tcPr>
            <w:tcW w:w="20" w:type="dxa"/>
            <w:vAlign w:val="bottom"/>
          </w:tcPr>
          <w:p>
            <w:pPr>
              <w:spacing w:after="0"/>
              <w:rPr>
                <w:sz w:val="8"/>
                <w:szCs w:val="8"/>
                <w:color w:val="auto"/>
              </w:rPr>
            </w:pPr>
          </w:p>
        </w:tc>
        <w:tc>
          <w:tcPr>
            <w:tcW w:w="3320" w:type="dxa"/>
            <w:vAlign w:val="bottom"/>
          </w:tcPr>
          <w:p>
            <w:pPr>
              <w:ind w:left="80"/>
              <w:spacing w:after="0"/>
              <w:rPr>
                <w:sz w:val="20"/>
                <w:szCs w:val="20"/>
                <w:color w:val="auto"/>
              </w:rPr>
            </w:pPr>
            <w:r>
              <w:rPr>
                <w:rFonts w:ascii="Courier New" w:cs="Courier New" w:eastAsia="Courier New" w:hAnsi="Courier New"/>
                <w:sz w:val="9"/>
                <w:szCs w:val="9"/>
                <w:color w:val="auto"/>
              </w:rPr>
              <w:t>weighted average shares and assumed conversions</w:t>
            </w: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71"/>
        </w:trPr>
        <w:tc>
          <w:tcPr>
            <w:tcW w:w="20" w:type="dxa"/>
            <w:vAlign w:val="bottom"/>
          </w:tcPr>
          <w:p>
            <w:pPr>
              <w:spacing w:after="0"/>
              <w:rPr>
                <w:sz w:val="6"/>
                <w:szCs w:val="6"/>
                <w:color w:val="auto"/>
              </w:rPr>
            </w:pPr>
          </w:p>
        </w:tc>
        <w:tc>
          <w:tcPr>
            <w:tcW w:w="33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r>
      <w:tr>
        <w:trPr>
          <w:trHeight w:val="16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Courier New" w:cs="Courier New" w:eastAsia="Courier New" w:hAnsi="Courier New"/>
                <w:sz w:val="9"/>
                <w:szCs w:val="9"/>
                <w:color w:val="auto"/>
              </w:rPr>
              <w:t>=======</w:t>
            </w:r>
          </w:p>
        </w:tc>
        <w:tc>
          <w:tcPr>
            <w:tcW w:w="700" w:type="dxa"/>
            <w:vAlign w:val="bottom"/>
            <w:gridSpan w:val="2"/>
          </w:tcPr>
          <w:p>
            <w:pPr>
              <w:jc w:val="right"/>
              <w:ind w:right="60"/>
              <w:spacing w:after="0"/>
              <w:rPr>
                <w:sz w:val="20"/>
                <w:szCs w:val="20"/>
                <w:color w:val="auto"/>
              </w:rPr>
            </w:pPr>
            <w:r>
              <w:rPr>
                <w:rFonts w:ascii="Courier New" w:cs="Courier New" w:eastAsia="Courier New" w:hAnsi="Courier New"/>
                <w:sz w:val="9"/>
                <w:szCs w:val="9"/>
                <w:color w:val="auto"/>
              </w:rPr>
              <w:t>=======</w:t>
            </w:r>
          </w:p>
        </w:tc>
        <w:tc>
          <w:tcPr>
            <w:tcW w:w="540" w:type="dxa"/>
            <w:vAlign w:val="bottom"/>
            <w:gridSpan w:val="2"/>
          </w:tcPr>
          <w:p>
            <w:pPr>
              <w:jc w:val="right"/>
              <w:ind w:right="60"/>
              <w:spacing w:after="0"/>
              <w:rPr>
                <w:sz w:val="20"/>
                <w:szCs w:val="20"/>
                <w:color w:val="auto"/>
              </w:rPr>
            </w:pPr>
            <w:r>
              <w:rPr>
                <w:rFonts w:ascii="Courier New" w:cs="Courier New" w:eastAsia="Courier New" w:hAnsi="Courier New"/>
                <w:sz w:val="9"/>
                <w:szCs w:val="9"/>
                <w:color w:val="auto"/>
              </w:rPr>
              <w:t>=======</w:t>
            </w:r>
          </w:p>
        </w:tc>
        <w:tc>
          <w:tcPr>
            <w:tcW w:w="20" w:type="dxa"/>
            <w:vAlign w:val="bottom"/>
          </w:tcPr>
          <w:p>
            <w:pPr>
              <w:spacing w:after="0"/>
              <w:rPr>
                <w:sz w:val="14"/>
                <w:szCs w:val="14"/>
                <w:color w:val="auto"/>
              </w:rPr>
            </w:pPr>
          </w:p>
        </w:tc>
      </w:tr>
      <w:tr>
        <w:trPr>
          <w:trHeight w:val="107"/>
        </w:trPr>
        <w:tc>
          <w:tcPr>
            <w:tcW w:w="20" w:type="dxa"/>
            <w:vAlign w:val="bottom"/>
          </w:tcPr>
          <w:p>
            <w:pPr>
              <w:spacing w:after="0"/>
              <w:rPr>
                <w:sz w:val="9"/>
                <w:szCs w:val="9"/>
                <w:color w:val="auto"/>
              </w:rPr>
            </w:pPr>
          </w:p>
        </w:tc>
        <w:tc>
          <w:tcPr>
            <w:tcW w:w="332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r>
      <w:tr>
        <w:trPr>
          <w:trHeight w:val="161"/>
        </w:trPr>
        <w:tc>
          <w:tcPr>
            <w:tcW w:w="20" w:type="dxa"/>
            <w:vAlign w:val="bottom"/>
          </w:tcPr>
          <w:p>
            <w:pPr>
              <w:spacing w:after="0"/>
              <w:rPr>
                <w:sz w:val="14"/>
                <w:szCs w:val="14"/>
                <w:color w:val="auto"/>
              </w:rPr>
            </w:pPr>
          </w:p>
        </w:tc>
        <w:tc>
          <w:tcPr>
            <w:tcW w:w="3320" w:type="dxa"/>
            <w:vAlign w:val="bottom"/>
          </w:tcPr>
          <w:p>
            <w:pPr>
              <w:ind w:left="80"/>
              <w:spacing w:after="0"/>
              <w:rPr>
                <w:sz w:val="20"/>
                <w:szCs w:val="20"/>
                <w:color w:val="auto"/>
              </w:rPr>
            </w:pPr>
            <w:r>
              <w:rPr>
                <w:rFonts w:ascii="Courier New" w:cs="Courier New" w:eastAsia="Courier New" w:hAnsi="Courier New"/>
                <w:sz w:val="9"/>
                <w:szCs w:val="9"/>
                <w:color w:val="auto"/>
              </w:rPr>
              <w:t>Basic and diluted earnings per share</w:t>
            </w:r>
          </w:p>
        </w:tc>
        <w:tc>
          <w:tcPr>
            <w:tcW w:w="700" w:type="dxa"/>
            <w:vAlign w:val="bottom"/>
            <w:gridSpan w:val="2"/>
          </w:tcPr>
          <w:p>
            <w:pPr>
              <w:jc w:val="right"/>
              <w:ind w:right="60"/>
              <w:spacing w:after="0"/>
              <w:rPr>
                <w:sz w:val="20"/>
                <w:szCs w:val="20"/>
                <w:color w:val="auto"/>
              </w:rPr>
            </w:pPr>
            <w:r>
              <w:rPr>
                <w:rFonts w:ascii="Courier New" w:cs="Courier New" w:eastAsia="Courier New" w:hAnsi="Courier New"/>
                <w:sz w:val="9"/>
                <w:szCs w:val="9"/>
                <w:color w:val="auto"/>
              </w:rPr>
              <w:t>$ 0.70</w:t>
            </w:r>
          </w:p>
        </w:tc>
        <w:tc>
          <w:tcPr>
            <w:tcW w:w="700" w:type="dxa"/>
            <w:vAlign w:val="bottom"/>
            <w:gridSpan w:val="2"/>
          </w:tcPr>
          <w:p>
            <w:pPr>
              <w:jc w:val="right"/>
              <w:ind w:right="60"/>
              <w:spacing w:after="0"/>
              <w:rPr>
                <w:sz w:val="20"/>
                <w:szCs w:val="20"/>
                <w:color w:val="auto"/>
              </w:rPr>
            </w:pPr>
            <w:r>
              <w:rPr>
                <w:rFonts w:ascii="Courier New" w:cs="Courier New" w:eastAsia="Courier New" w:hAnsi="Courier New"/>
                <w:sz w:val="9"/>
                <w:szCs w:val="9"/>
                <w:color w:val="auto"/>
              </w:rPr>
              <w:t>$ 0.77</w:t>
            </w:r>
          </w:p>
        </w:tc>
        <w:tc>
          <w:tcPr>
            <w:tcW w:w="540" w:type="dxa"/>
            <w:vAlign w:val="bottom"/>
            <w:gridSpan w:val="2"/>
          </w:tcPr>
          <w:p>
            <w:pPr>
              <w:jc w:val="right"/>
              <w:ind w:right="60"/>
              <w:spacing w:after="0"/>
              <w:rPr>
                <w:sz w:val="20"/>
                <w:szCs w:val="20"/>
                <w:color w:val="auto"/>
              </w:rPr>
            </w:pPr>
            <w:r>
              <w:rPr>
                <w:rFonts w:ascii="Courier New" w:cs="Courier New" w:eastAsia="Courier New" w:hAnsi="Courier New"/>
                <w:sz w:val="9"/>
                <w:szCs w:val="9"/>
                <w:color w:val="auto"/>
              </w:rPr>
              <w:t>$ 0.46</w:t>
            </w:r>
          </w:p>
        </w:tc>
        <w:tc>
          <w:tcPr>
            <w:tcW w:w="20" w:type="dxa"/>
            <w:vAlign w:val="bottom"/>
          </w:tcPr>
          <w:p>
            <w:pPr>
              <w:spacing w:after="0"/>
              <w:rPr>
                <w:sz w:val="14"/>
                <w:szCs w:val="14"/>
                <w:color w:val="auto"/>
              </w:rPr>
            </w:pPr>
          </w:p>
        </w:tc>
      </w:tr>
      <w:tr>
        <w:trPr>
          <w:trHeight w:val="71"/>
        </w:trPr>
        <w:tc>
          <w:tcPr>
            <w:tcW w:w="20" w:type="dxa"/>
            <w:vAlign w:val="bottom"/>
          </w:tcPr>
          <w:p>
            <w:pPr>
              <w:spacing w:after="0"/>
              <w:rPr>
                <w:sz w:val="6"/>
                <w:szCs w:val="6"/>
                <w:color w:val="auto"/>
              </w:rPr>
            </w:pPr>
          </w:p>
        </w:tc>
        <w:tc>
          <w:tcPr>
            <w:tcW w:w="33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r>
      <w:tr>
        <w:trPr>
          <w:trHeight w:val="16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Courier New" w:cs="Courier New" w:eastAsia="Courier New" w:hAnsi="Courier New"/>
                <w:sz w:val="9"/>
                <w:szCs w:val="9"/>
                <w:color w:val="auto"/>
              </w:rPr>
              <w:t>=======</w:t>
            </w:r>
          </w:p>
        </w:tc>
        <w:tc>
          <w:tcPr>
            <w:tcW w:w="700" w:type="dxa"/>
            <w:vAlign w:val="bottom"/>
            <w:gridSpan w:val="2"/>
          </w:tcPr>
          <w:p>
            <w:pPr>
              <w:jc w:val="right"/>
              <w:ind w:right="60"/>
              <w:spacing w:after="0"/>
              <w:rPr>
                <w:sz w:val="20"/>
                <w:szCs w:val="20"/>
                <w:color w:val="auto"/>
              </w:rPr>
            </w:pPr>
            <w:r>
              <w:rPr>
                <w:rFonts w:ascii="Courier New" w:cs="Courier New" w:eastAsia="Courier New" w:hAnsi="Courier New"/>
                <w:sz w:val="9"/>
                <w:szCs w:val="9"/>
                <w:color w:val="auto"/>
              </w:rPr>
              <w:t>=======</w:t>
            </w:r>
          </w:p>
        </w:tc>
        <w:tc>
          <w:tcPr>
            <w:tcW w:w="540" w:type="dxa"/>
            <w:vAlign w:val="bottom"/>
            <w:gridSpan w:val="2"/>
          </w:tcPr>
          <w:p>
            <w:pPr>
              <w:jc w:val="right"/>
              <w:ind w:right="60"/>
              <w:spacing w:after="0"/>
              <w:rPr>
                <w:sz w:val="20"/>
                <w:szCs w:val="20"/>
                <w:color w:val="auto"/>
              </w:rPr>
            </w:pPr>
            <w:r>
              <w:rPr>
                <w:rFonts w:ascii="Courier New" w:cs="Courier New" w:eastAsia="Courier New" w:hAnsi="Courier New"/>
                <w:sz w:val="9"/>
                <w:szCs w:val="9"/>
                <w:color w:val="auto"/>
              </w:rPr>
              <w:t>=======</w:t>
            </w:r>
          </w:p>
        </w:tc>
        <w:tc>
          <w:tcPr>
            <w:tcW w:w="20" w:type="dxa"/>
            <w:vAlign w:val="bottom"/>
          </w:tcPr>
          <w:p>
            <w:pPr>
              <w:spacing w:after="0"/>
              <w:rPr>
                <w:sz w:val="14"/>
                <w:szCs w:val="14"/>
                <w:color w:val="auto"/>
              </w:rPr>
            </w:pPr>
          </w:p>
        </w:tc>
      </w:tr>
      <w:tr>
        <w:trPr>
          <w:trHeight w:val="107"/>
        </w:trPr>
        <w:tc>
          <w:tcPr>
            <w:tcW w:w="20" w:type="dxa"/>
            <w:vAlign w:val="bottom"/>
            <w:tcBorders>
              <w:bottom w:val="single" w:sz="8" w:color="2C2C2C"/>
            </w:tcBorders>
          </w:tcPr>
          <w:p>
            <w:pPr>
              <w:spacing w:after="0"/>
              <w:rPr>
                <w:sz w:val="9"/>
                <w:szCs w:val="9"/>
                <w:color w:val="auto"/>
              </w:rPr>
            </w:pPr>
          </w:p>
        </w:tc>
        <w:tc>
          <w:tcPr>
            <w:tcW w:w="332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r>
    </w:tbl>
    <w:p>
      <w:pPr>
        <w:spacing w:after="0" w:line="2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2083435</wp:posOffset>
            </wp:positionH>
            <wp:positionV relativeFrom="page">
              <wp:posOffset>88900</wp:posOffset>
            </wp:positionV>
            <wp:extent cx="3394075" cy="9791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94075" cy="979170"/>
                    </a:xfrm>
                    <a:prstGeom prst="rect">
                      <a:avLst/>
                    </a:prstGeom>
                    <a:noFill/>
                  </pic:spPr>
                </pic:pic>
              </a:graphicData>
            </a:graphic>
          </wp:anchor>
        </w:drawing>
      </w:r>
    </w:p>
    <w:p>
      <w:pPr>
        <w:spacing w:after="0"/>
        <w:tabs>
          <w:tab w:leader="none" w:pos="460" w:val="left"/>
        </w:tabs>
        <w:rPr>
          <w:sz w:val="20"/>
          <w:szCs w:val="20"/>
          <w:color w:val="auto"/>
        </w:rPr>
      </w:pPr>
      <w:r>
        <w:rPr>
          <w:rFonts w:ascii="Courier New" w:cs="Courier New" w:eastAsia="Courier New" w:hAnsi="Courier New"/>
          <w:sz w:val="9"/>
          <w:szCs w:val="9"/>
          <w:color w:val="auto"/>
        </w:rPr>
        <w:t>Note E:</w:t>
        <w:tab/>
        <w:t>Accounts Payable and Accrued Expenses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Accounts payable and accrued expenses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2218690</wp:posOffset>
            </wp:positionH>
            <wp:positionV relativeFrom="paragraph">
              <wp:posOffset>165100</wp:posOffset>
            </wp:positionV>
            <wp:extent cx="2844800" cy="27533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844800" cy="2753360"/>
                    </a:xfrm>
                    <a:prstGeom prst="rect">
                      <a:avLst/>
                    </a:prstGeom>
                    <a:noFill/>
                  </pic:spPr>
                </pic:pic>
              </a:graphicData>
            </a:graphic>
          </wp:anchor>
        </w:drawing>
      </w:r>
    </w:p>
    <w:p>
      <w:pPr>
        <w:spacing w:after="0" w:line="329" w:lineRule="exact"/>
        <w:rPr>
          <w:sz w:val="20"/>
          <w:szCs w:val="20"/>
          <w:color w:val="auto"/>
        </w:rPr>
      </w:pPr>
    </w:p>
    <w:tbl>
      <w:tblPr>
        <w:tblLayout w:type="fixed"/>
        <w:tblInd w:w="3520" w:type="dxa"/>
        <w:tblCellMar>
          <w:top w:w="0" w:type="dxa"/>
          <w:left w:w="0" w:type="dxa"/>
          <w:bottom w:w="0" w:type="dxa"/>
          <w:right w:w="0" w:type="dxa"/>
        </w:tblCellMar>
      </w:tblPr>
      <w:tr>
        <w:trPr>
          <w:trHeight w:val="102"/>
        </w:trPr>
        <w:tc>
          <w:tcPr>
            <w:tcW w:w="20" w:type="dxa"/>
            <w:vAlign w:val="bottom"/>
          </w:tcPr>
          <w:p>
            <w:pPr>
              <w:spacing w:after="0"/>
              <w:rPr>
                <w:sz w:val="8"/>
                <w:szCs w:val="8"/>
                <w:color w:val="auto"/>
              </w:rPr>
            </w:pPr>
          </w:p>
        </w:tc>
        <w:tc>
          <w:tcPr>
            <w:tcW w:w="2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320" w:type="dxa"/>
            <w:vAlign w:val="bottom"/>
            <w:gridSpan w:val="14"/>
          </w:tcPr>
          <w:p>
            <w:pPr>
              <w:jc w:val="center"/>
              <w:ind w:right="360"/>
              <w:spacing w:after="0"/>
              <w:rPr>
                <w:sz w:val="20"/>
                <w:szCs w:val="20"/>
                <w:color w:val="auto"/>
              </w:rPr>
            </w:pPr>
            <w:r>
              <w:rPr>
                <w:rFonts w:ascii="Courier New" w:cs="Courier New" w:eastAsia="Courier New" w:hAnsi="Courier New"/>
                <w:sz w:val="9"/>
                <w:szCs w:val="9"/>
                <w:color w:val="auto"/>
              </w:rPr>
              <w:t>September 30,</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80" w:type="dxa"/>
            <w:vAlign w:val="bottom"/>
            <w:tcBorders>
              <w:top w:val="single" w:sz="8" w:color="auto"/>
              <w:bottom w:val="single" w:sz="8" w:color="2C2C2C"/>
            </w:tcBorders>
          </w:tcPr>
          <w:p>
            <w:pPr>
              <w:spacing w:after="0"/>
              <w:rPr>
                <w:sz w:val="9"/>
                <w:szCs w:val="9"/>
                <w:color w:val="auto"/>
              </w:rPr>
            </w:pPr>
          </w:p>
        </w:tc>
        <w:tc>
          <w:tcPr>
            <w:tcW w:w="160" w:type="dxa"/>
            <w:vAlign w:val="bottom"/>
            <w:tcBorders>
              <w:top w:val="single" w:sz="8" w:color="auto"/>
              <w:bottom w:val="single" w:sz="8" w:color="2C2C2C"/>
            </w:tcBorders>
          </w:tcPr>
          <w:p>
            <w:pPr>
              <w:spacing w:after="0"/>
              <w:rPr>
                <w:sz w:val="9"/>
                <w:szCs w:val="9"/>
                <w:color w:val="auto"/>
              </w:rPr>
            </w:pPr>
          </w:p>
        </w:tc>
        <w:tc>
          <w:tcPr>
            <w:tcW w:w="100" w:type="dxa"/>
            <w:vAlign w:val="bottom"/>
            <w:tcBorders>
              <w:top w:val="single" w:sz="8" w:color="auto"/>
              <w:bottom w:val="single" w:sz="8" w:color="2C2C2C"/>
            </w:tcBorders>
          </w:tcPr>
          <w:p>
            <w:pPr>
              <w:spacing w:after="0"/>
              <w:rPr>
                <w:sz w:val="9"/>
                <w:szCs w:val="9"/>
                <w:color w:val="auto"/>
              </w:rPr>
            </w:pPr>
          </w:p>
        </w:tc>
        <w:tc>
          <w:tcPr>
            <w:tcW w:w="120" w:type="dxa"/>
            <w:vAlign w:val="bottom"/>
            <w:tcBorders>
              <w:top w:val="single" w:sz="8" w:color="auto"/>
              <w:bottom w:val="single" w:sz="8" w:color="2C2C2C"/>
            </w:tcBorders>
          </w:tcPr>
          <w:p>
            <w:pPr>
              <w:spacing w:after="0"/>
              <w:rPr>
                <w:sz w:val="9"/>
                <w:szCs w:val="9"/>
                <w:color w:val="auto"/>
              </w:rPr>
            </w:pPr>
          </w:p>
        </w:tc>
        <w:tc>
          <w:tcPr>
            <w:tcW w:w="40" w:type="dxa"/>
            <w:vAlign w:val="bottom"/>
            <w:tcBorders>
              <w:top w:val="single" w:sz="8" w:color="auto"/>
              <w:bottom w:val="single" w:sz="8" w:color="2C2C2C"/>
            </w:tcBorders>
          </w:tcPr>
          <w:p>
            <w:pPr>
              <w:spacing w:after="0"/>
              <w:rPr>
                <w:sz w:val="9"/>
                <w:szCs w:val="9"/>
                <w:color w:val="auto"/>
              </w:rPr>
            </w:pPr>
          </w:p>
        </w:tc>
        <w:tc>
          <w:tcPr>
            <w:tcW w:w="80" w:type="dxa"/>
            <w:vAlign w:val="bottom"/>
            <w:tcBorders>
              <w:top w:val="single" w:sz="8" w:color="auto"/>
              <w:bottom w:val="single" w:sz="8" w:color="2C2C2C"/>
            </w:tcBorders>
          </w:tcPr>
          <w:p>
            <w:pPr>
              <w:spacing w:after="0"/>
              <w:rPr>
                <w:sz w:val="9"/>
                <w:szCs w:val="9"/>
                <w:color w:val="auto"/>
              </w:rPr>
            </w:pPr>
          </w:p>
        </w:tc>
        <w:tc>
          <w:tcPr>
            <w:tcW w:w="20" w:type="dxa"/>
            <w:vAlign w:val="bottom"/>
            <w:tcBorders>
              <w:top w:val="single" w:sz="8" w:color="auto"/>
              <w:bottom w:val="single" w:sz="8" w:color="2C2C2C"/>
            </w:tcBorders>
          </w:tcPr>
          <w:p>
            <w:pPr>
              <w:spacing w:after="0"/>
              <w:rPr>
                <w:sz w:val="9"/>
                <w:szCs w:val="9"/>
                <w:color w:val="auto"/>
              </w:rPr>
            </w:pPr>
          </w:p>
        </w:tc>
        <w:tc>
          <w:tcPr>
            <w:tcW w:w="80" w:type="dxa"/>
            <w:vAlign w:val="bottom"/>
            <w:tcBorders>
              <w:top w:val="single" w:sz="8" w:color="auto"/>
              <w:bottom w:val="single" w:sz="8" w:color="2C2C2C"/>
            </w:tcBorders>
          </w:tcPr>
          <w:p>
            <w:pPr>
              <w:spacing w:after="0"/>
              <w:rPr>
                <w:sz w:val="9"/>
                <w:szCs w:val="9"/>
                <w:color w:val="auto"/>
              </w:rPr>
            </w:pPr>
          </w:p>
        </w:tc>
        <w:tc>
          <w:tcPr>
            <w:tcW w:w="40" w:type="dxa"/>
            <w:vAlign w:val="bottom"/>
            <w:tcBorders>
              <w:top w:val="single" w:sz="8" w:color="auto"/>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460" w:type="dxa"/>
            <w:vAlign w:val="bottom"/>
            <w:gridSpan w:val="2"/>
          </w:tcPr>
          <w:p>
            <w:pPr>
              <w:jc w:val="right"/>
              <w:spacing w:after="0"/>
              <w:rPr>
                <w:sz w:val="20"/>
                <w:szCs w:val="20"/>
                <w:color w:val="auto"/>
              </w:rPr>
            </w:pPr>
            <w:r>
              <w:rPr>
                <w:rFonts w:ascii="Courier New" w:cs="Courier New" w:eastAsia="Courier New" w:hAnsi="Courier New"/>
                <w:sz w:val="9"/>
                <w:szCs w:val="9"/>
                <w:color w:val="auto"/>
              </w:rPr>
              <w:t>1998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gridSpan w:val="4"/>
          </w:tcPr>
          <w:p>
            <w:pPr>
              <w:jc w:val="right"/>
              <w:ind w:right="20"/>
              <w:spacing w:after="0"/>
              <w:rPr>
                <w:sz w:val="20"/>
                <w:szCs w:val="20"/>
                <w:color w:val="auto"/>
              </w:rPr>
            </w:pPr>
            <w:r>
              <w:rPr>
                <w:rFonts w:ascii="Courier New" w:cs="Courier New" w:eastAsia="Courier New" w:hAnsi="Courier New"/>
                <w:sz w:val="9"/>
                <w:szCs w:val="9"/>
                <w:color w:val="auto"/>
              </w:rPr>
              <w:t>1999</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gridSpan w:val="2"/>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gridSpan w:val="14"/>
          </w:tcPr>
          <w:p>
            <w:pPr>
              <w:jc w:val="center"/>
              <w:ind w:right="360"/>
              <w:spacing w:after="0"/>
              <w:rPr>
                <w:sz w:val="20"/>
                <w:szCs w:val="20"/>
                <w:color w:val="auto"/>
              </w:rPr>
            </w:pPr>
            <w:r>
              <w:rPr>
                <w:rFonts w:ascii="Courier New" w:cs="Courier New" w:eastAsia="Courier New" w:hAnsi="Courier New"/>
                <w:sz w:val="9"/>
                <w:szCs w:val="9"/>
                <w:i w:val="1"/>
                <w:iCs w:val="1"/>
                <w:color w:val="auto"/>
              </w:rPr>
              <w:t>(In thousands)</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gridSpan w:val="2"/>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760" w:type="dxa"/>
            <w:vAlign w:val="bottom"/>
            <w:tcBorders>
              <w:bottom w:val="single" w:sz="8" w:color="2C2C2C"/>
            </w:tcBorders>
          </w:tcPr>
          <w:p>
            <w:pPr>
              <w:spacing w:after="0"/>
              <w:rPr>
                <w:sz w:val="23"/>
                <w:szCs w:val="23"/>
                <w:color w:val="auto"/>
              </w:rPr>
            </w:pPr>
          </w:p>
        </w:tc>
        <w:tc>
          <w:tcPr>
            <w:tcW w:w="34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60" w:type="dxa"/>
            <w:vAlign w:val="bottom"/>
            <w:tcBorders>
              <w:bottom w:val="single" w:sz="8" w:color="2C2C2C"/>
            </w:tcBorders>
            <w:gridSpan w:val="2"/>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26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ind w:left="60"/>
              <w:spacing w:after="0"/>
              <w:rPr>
                <w:sz w:val="20"/>
                <w:szCs w:val="20"/>
                <w:color w:val="auto"/>
              </w:rPr>
            </w:pPr>
            <w:r>
              <w:rPr>
                <w:rFonts w:ascii="Courier New" w:cs="Courier New" w:eastAsia="Courier New" w:hAnsi="Courier New"/>
                <w:sz w:val="9"/>
                <w:szCs w:val="9"/>
                <w:color w:val="auto"/>
              </w:rPr>
              <w:t>Land</w:t>
            </w:r>
          </w:p>
        </w:tc>
        <w:tc>
          <w:tcPr>
            <w:tcW w:w="960" w:type="dxa"/>
            <w:vAlign w:val="bottom"/>
            <w:gridSpan w:val="7"/>
          </w:tcPr>
          <w:p>
            <w:pPr>
              <w:jc w:val="right"/>
              <w:spacing w:after="0"/>
              <w:rPr>
                <w:sz w:val="20"/>
                <w:szCs w:val="20"/>
                <w:color w:val="auto"/>
              </w:rPr>
            </w:pPr>
            <w:r>
              <w:rPr>
                <w:rFonts w:ascii="Courier New" w:cs="Courier New" w:eastAsia="Courier New" w:hAnsi="Courier New"/>
                <w:sz w:val="9"/>
                <w:szCs w:val="9"/>
                <w:color w:val="auto"/>
              </w:rPr>
              <w:t>$ 2,110</w:t>
            </w:r>
          </w:p>
        </w:tc>
        <w:tc>
          <w:tcPr>
            <w:tcW w:w="80" w:type="dxa"/>
            <w:vAlign w:val="bottom"/>
          </w:tcPr>
          <w:p>
            <w:pPr>
              <w:spacing w:after="0"/>
              <w:rPr>
                <w:sz w:val="14"/>
                <w:szCs w:val="14"/>
                <w:color w:val="auto"/>
              </w:rPr>
            </w:pPr>
          </w:p>
        </w:tc>
        <w:tc>
          <w:tcPr>
            <w:tcW w:w="600" w:type="dxa"/>
            <w:vAlign w:val="bottom"/>
            <w:gridSpan w:val="6"/>
          </w:tcPr>
          <w:p>
            <w:pPr>
              <w:jc w:val="right"/>
              <w:ind w:right="80"/>
              <w:spacing w:after="0"/>
              <w:rPr>
                <w:sz w:val="20"/>
                <w:szCs w:val="20"/>
                <w:color w:val="auto"/>
              </w:rPr>
            </w:pPr>
            <w:r>
              <w:rPr>
                <w:rFonts w:ascii="Courier New" w:cs="Courier New" w:eastAsia="Courier New" w:hAnsi="Courier New"/>
                <w:sz w:val="9"/>
                <w:szCs w:val="9"/>
                <w:color w:val="auto"/>
              </w:rPr>
              <w:t>$ 5,125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gridSpan w:val="2"/>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gridSpan w:val="2"/>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ind w:left="60"/>
              <w:spacing w:after="0"/>
              <w:rPr>
                <w:sz w:val="20"/>
                <w:szCs w:val="20"/>
                <w:color w:val="auto"/>
              </w:rPr>
            </w:pPr>
            <w:r>
              <w:rPr>
                <w:rFonts w:ascii="Courier New" w:cs="Courier New" w:eastAsia="Courier New" w:hAnsi="Courier New"/>
                <w:sz w:val="9"/>
                <w:szCs w:val="9"/>
                <w:color w:val="auto"/>
              </w:rPr>
              <w:t>Buildings and improvements</w:t>
            </w:r>
          </w:p>
        </w:tc>
        <w:tc>
          <w:tcPr>
            <w:tcW w:w="960" w:type="dxa"/>
            <w:vAlign w:val="bottom"/>
            <w:gridSpan w:val="7"/>
          </w:tcPr>
          <w:p>
            <w:pPr>
              <w:jc w:val="right"/>
              <w:spacing w:after="0"/>
              <w:rPr>
                <w:sz w:val="20"/>
                <w:szCs w:val="20"/>
                <w:color w:val="auto"/>
              </w:rPr>
            </w:pPr>
            <w:r>
              <w:rPr>
                <w:rFonts w:ascii="Courier New" w:cs="Courier New" w:eastAsia="Courier New" w:hAnsi="Courier New"/>
                <w:sz w:val="9"/>
                <w:szCs w:val="9"/>
                <w:color w:val="auto"/>
              </w:rPr>
              <w:t>35,424</w:t>
            </w:r>
          </w:p>
        </w:tc>
        <w:tc>
          <w:tcPr>
            <w:tcW w:w="80" w:type="dxa"/>
            <w:vAlign w:val="bottom"/>
          </w:tcPr>
          <w:p>
            <w:pPr>
              <w:spacing w:after="0"/>
              <w:rPr>
                <w:sz w:val="14"/>
                <w:szCs w:val="14"/>
                <w:color w:val="auto"/>
              </w:rPr>
            </w:pPr>
          </w:p>
        </w:tc>
        <w:tc>
          <w:tcPr>
            <w:tcW w:w="600" w:type="dxa"/>
            <w:vAlign w:val="bottom"/>
            <w:gridSpan w:val="6"/>
          </w:tcPr>
          <w:p>
            <w:pPr>
              <w:jc w:val="right"/>
              <w:ind w:right="80"/>
              <w:spacing w:after="0"/>
              <w:rPr>
                <w:sz w:val="20"/>
                <w:szCs w:val="20"/>
                <w:color w:val="auto"/>
              </w:rPr>
            </w:pPr>
            <w:r>
              <w:rPr>
                <w:rFonts w:ascii="Courier New" w:cs="Courier New" w:eastAsia="Courier New" w:hAnsi="Courier New"/>
                <w:sz w:val="9"/>
                <w:szCs w:val="9"/>
                <w:color w:val="auto"/>
              </w:rPr>
              <w:t>44,580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gridSpan w:val="2"/>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gridSpan w:val="2"/>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ind w:left="60"/>
              <w:spacing w:after="0"/>
              <w:rPr>
                <w:sz w:val="20"/>
                <w:szCs w:val="20"/>
                <w:color w:val="auto"/>
              </w:rPr>
            </w:pPr>
            <w:r>
              <w:rPr>
                <w:rFonts w:ascii="Courier New" w:cs="Courier New" w:eastAsia="Courier New" w:hAnsi="Courier New"/>
                <w:sz w:val="9"/>
                <w:szCs w:val="9"/>
                <w:color w:val="auto"/>
              </w:rPr>
              <w:t>Furniture and equipment</w:t>
            </w:r>
          </w:p>
        </w:tc>
        <w:tc>
          <w:tcPr>
            <w:tcW w:w="960" w:type="dxa"/>
            <w:vAlign w:val="bottom"/>
            <w:gridSpan w:val="7"/>
          </w:tcPr>
          <w:p>
            <w:pPr>
              <w:jc w:val="right"/>
              <w:spacing w:after="0"/>
              <w:rPr>
                <w:sz w:val="20"/>
                <w:szCs w:val="20"/>
                <w:color w:val="auto"/>
              </w:rPr>
            </w:pPr>
            <w:r>
              <w:rPr>
                <w:rFonts w:ascii="Courier New" w:cs="Courier New" w:eastAsia="Courier New" w:hAnsi="Courier New"/>
                <w:sz w:val="9"/>
                <w:szCs w:val="9"/>
                <w:color w:val="auto"/>
              </w:rPr>
              <w:t>29,865</w:t>
            </w:r>
          </w:p>
        </w:tc>
        <w:tc>
          <w:tcPr>
            <w:tcW w:w="80" w:type="dxa"/>
            <w:vAlign w:val="bottom"/>
          </w:tcPr>
          <w:p>
            <w:pPr>
              <w:spacing w:after="0"/>
              <w:rPr>
                <w:sz w:val="14"/>
                <w:szCs w:val="14"/>
                <w:color w:val="auto"/>
              </w:rPr>
            </w:pPr>
          </w:p>
        </w:tc>
        <w:tc>
          <w:tcPr>
            <w:tcW w:w="600" w:type="dxa"/>
            <w:vAlign w:val="bottom"/>
            <w:gridSpan w:val="6"/>
          </w:tcPr>
          <w:p>
            <w:pPr>
              <w:jc w:val="right"/>
              <w:ind w:right="80"/>
              <w:spacing w:after="0"/>
              <w:rPr>
                <w:sz w:val="20"/>
                <w:szCs w:val="20"/>
                <w:color w:val="auto"/>
              </w:rPr>
            </w:pPr>
            <w:r>
              <w:rPr>
                <w:rFonts w:ascii="Courier New" w:cs="Courier New" w:eastAsia="Courier New" w:hAnsi="Courier New"/>
                <w:sz w:val="9"/>
                <w:szCs w:val="9"/>
                <w:color w:val="auto"/>
              </w:rPr>
              <w:t>35,863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ind w:left="60"/>
              <w:spacing w:after="0"/>
              <w:rPr>
                <w:sz w:val="20"/>
                <w:szCs w:val="20"/>
                <w:color w:val="auto"/>
              </w:rPr>
            </w:pPr>
            <w:r>
              <w:rPr>
                <w:rFonts w:ascii="Courier New" w:cs="Courier New" w:eastAsia="Courier New" w:hAnsi="Courier New"/>
                <w:sz w:val="9"/>
                <w:szCs w:val="9"/>
                <w:color w:val="auto"/>
              </w:rPr>
              <w:t>Software</w:t>
            </w:r>
          </w:p>
        </w:tc>
        <w:tc>
          <w:tcPr>
            <w:tcW w:w="960" w:type="dxa"/>
            <w:vAlign w:val="bottom"/>
            <w:gridSpan w:val="7"/>
            <w:vMerge w:val="restart"/>
          </w:tcPr>
          <w:p>
            <w:pPr>
              <w:jc w:val="right"/>
              <w:spacing w:after="0"/>
              <w:rPr>
                <w:sz w:val="20"/>
                <w:szCs w:val="20"/>
                <w:color w:val="auto"/>
              </w:rPr>
            </w:pPr>
            <w:r>
              <w:rPr>
                <w:rFonts w:ascii="Courier New" w:cs="Courier New" w:eastAsia="Courier New" w:hAnsi="Courier New"/>
                <w:sz w:val="9"/>
                <w:szCs w:val="9"/>
                <w:color w:val="auto"/>
              </w:rPr>
              <w:t>3,310</w:t>
            </w:r>
          </w:p>
        </w:tc>
        <w:tc>
          <w:tcPr>
            <w:tcW w:w="80" w:type="dxa"/>
            <w:vAlign w:val="bottom"/>
          </w:tcPr>
          <w:p>
            <w:pPr>
              <w:spacing w:after="0"/>
              <w:rPr>
                <w:sz w:val="14"/>
                <w:szCs w:val="14"/>
                <w:color w:val="auto"/>
              </w:rPr>
            </w:pPr>
          </w:p>
        </w:tc>
        <w:tc>
          <w:tcPr>
            <w:tcW w:w="600" w:type="dxa"/>
            <w:vAlign w:val="bottom"/>
            <w:gridSpan w:val="6"/>
          </w:tcPr>
          <w:p>
            <w:pPr>
              <w:jc w:val="right"/>
              <w:ind w:right="80"/>
              <w:spacing w:after="0"/>
              <w:rPr>
                <w:sz w:val="20"/>
                <w:szCs w:val="20"/>
                <w:color w:val="auto"/>
              </w:rPr>
            </w:pPr>
            <w:r>
              <w:rPr>
                <w:rFonts w:ascii="Courier New" w:cs="Courier New" w:eastAsia="Courier New" w:hAnsi="Courier New"/>
                <w:sz w:val="9"/>
                <w:szCs w:val="9"/>
                <w:color w:val="auto"/>
              </w:rPr>
              <w:t>4,770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760" w:type="dxa"/>
            <w:vAlign w:val="bottom"/>
          </w:tcPr>
          <w:p>
            <w:pPr>
              <w:spacing w:after="0"/>
              <w:rPr>
                <w:sz w:val="8"/>
                <w:szCs w:val="8"/>
                <w:color w:val="auto"/>
              </w:rPr>
            </w:pPr>
          </w:p>
        </w:tc>
        <w:tc>
          <w:tcPr>
            <w:tcW w:w="960" w:type="dxa"/>
            <w:vAlign w:val="bottom"/>
            <w:gridSpan w:val="7"/>
            <w:vMerge w:val="continue"/>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gridSpan w:val="2"/>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gridSpan w:val="2"/>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60" w:type="dxa"/>
            <w:vAlign w:val="bottom"/>
          </w:tcPr>
          <w:p>
            <w:pPr>
              <w:ind w:left="60"/>
              <w:spacing w:after="0"/>
              <w:rPr>
                <w:sz w:val="20"/>
                <w:szCs w:val="20"/>
                <w:color w:val="auto"/>
              </w:rPr>
            </w:pPr>
            <w:r>
              <w:rPr>
                <w:rFonts w:ascii="Courier New" w:cs="Courier New" w:eastAsia="Courier New" w:hAnsi="Courier New"/>
                <w:sz w:val="9"/>
                <w:szCs w:val="9"/>
                <w:color w:val="auto"/>
              </w:rPr>
              <w:t>Construction in progress</w:t>
            </w:r>
          </w:p>
        </w:tc>
        <w:tc>
          <w:tcPr>
            <w:tcW w:w="960" w:type="dxa"/>
            <w:vAlign w:val="bottom"/>
            <w:gridSpan w:val="7"/>
          </w:tcPr>
          <w:p>
            <w:pPr>
              <w:jc w:val="right"/>
              <w:spacing w:after="0"/>
              <w:rPr>
                <w:sz w:val="20"/>
                <w:szCs w:val="20"/>
                <w:color w:val="auto"/>
              </w:rPr>
            </w:pPr>
            <w:r>
              <w:rPr>
                <w:rFonts w:ascii="Courier New" w:cs="Courier New" w:eastAsia="Courier New" w:hAnsi="Courier New"/>
                <w:sz w:val="9"/>
                <w:szCs w:val="9"/>
                <w:color w:val="auto"/>
              </w:rPr>
              <w:t>2,482</w:t>
            </w:r>
          </w:p>
        </w:tc>
        <w:tc>
          <w:tcPr>
            <w:tcW w:w="80" w:type="dxa"/>
            <w:vAlign w:val="bottom"/>
          </w:tcPr>
          <w:p>
            <w:pPr>
              <w:spacing w:after="0"/>
              <w:rPr>
                <w:sz w:val="12"/>
                <w:szCs w:val="12"/>
                <w:color w:val="auto"/>
              </w:rPr>
            </w:pPr>
          </w:p>
        </w:tc>
        <w:tc>
          <w:tcPr>
            <w:tcW w:w="600" w:type="dxa"/>
            <w:vAlign w:val="bottom"/>
            <w:gridSpan w:val="6"/>
          </w:tcPr>
          <w:p>
            <w:pPr>
              <w:jc w:val="right"/>
              <w:ind w:right="80"/>
              <w:spacing w:after="0"/>
              <w:rPr>
                <w:sz w:val="20"/>
                <w:szCs w:val="20"/>
                <w:color w:val="auto"/>
              </w:rPr>
            </w:pPr>
            <w:r>
              <w:rPr>
                <w:rFonts w:ascii="Courier New" w:cs="Courier New" w:eastAsia="Courier New" w:hAnsi="Courier New"/>
                <w:sz w:val="9"/>
                <w:szCs w:val="9"/>
                <w:color w:val="auto"/>
              </w:rPr>
              <w:t>7,823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7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0" w:type="dxa"/>
            <w:vAlign w:val="bottom"/>
            <w:tcBorders>
              <w:top w:val="single" w:sz="8" w:color="auto"/>
              <w:bottom w:val="single" w:sz="8" w:color="2C2C2C"/>
            </w:tcBorders>
          </w:tcPr>
          <w:p>
            <w:pPr>
              <w:spacing w:after="0"/>
              <w:rPr>
                <w:sz w:val="5"/>
                <w:szCs w:val="5"/>
                <w:color w:val="auto"/>
              </w:rPr>
            </w:pPr>
          </w:p>
        </w:tc>
        <w:tc>
          <w:tcPr>
            <w:tcW w:w="120" w:type="dxa"/>
            <w:vAlign w:val="bottom"/>
            <w:tcBorders>
              <w:top w:val="single" w:sz="8" w:color="auto"/>
              <w:bottom w:val="single" w:sz="8" w:color="2C2C2C"/>
            </w:tcBorders>
          </w:tcPr>
          <w:p>
            <w:pPr>
              <w:spacing w:after="0"/>
              <w:rPr>
                <w:sz w:val="5"/>
                <w:szCs w:val="5"/>
                <w:color w:val="auto"/>
              </w:rPr>
            </w:pPr>
          </w:p>
        </w:tc>
        <w:tc>
          <w:tcPr>
            <w:tcW w:w="40" w:type="dxa"/>
            <w:vAlign w:val="bottom"/>
            <w:tcBorders>
              <w:top w:val="single" w:sz="8" w:color="auto"/>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60" w:type="dxa"/>
            <w:vAlign w:val="bottom"/>
            <w:tcBorders>
              <w:top w:val="single" w:sz="8" w:color="auto"/>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ind w:left="60"/>
              <w:spacing w:after="0"/>
              <w:rPr>
                <w:sz w:val="20"/>
                <w:szCs w:val="20"/>
                <w:color w:val="auto"/>
              </w:rPr>
            </w:pPr>
            <w:r>
              <w:rPr>
                <w:rFonts w:ascii="Courier New" w:cs="Courier New" w:eastAsia="Courier New" w:hAnsi="Courier New"/>
                <w:sz w:val="9"/>
                <w:szCs w:val="9"/>
                <w:color w:val="auto"/>
              </w:rPr>
              <w:t>Total</w:t>
            </w:r>
          </w:p>
        </w:tc>
        <w:tc>
          <w:tcPr>
            <w:tcW w:w="960" w:type="dxa"/>
            <w:vAlign w:val="bottom"/>
            <w:gridSpan w:val="7"/>
          </w:tcPr>
          <w:p>
            <w:pPr>
              <w:jc w:val="right"/>
              <w:spacing w:after="0"/>
              <w:rPr>
                <w:sz w:val="20"/>
                <w:szCs w:val="20"/>
                <w:color w:val="auto"/>
              </w:rPr>
            </w:pPr>
            <w:r>
              <w:rPr>
                <w:rFonts w:ascii="Courier New" w:cs="Courier New" w:eastAsia="Courier New" w:hAnsi="Courier New"/>
                <w:sz w:val="9"/>
                <w:szCs w:val="9"/>
                <w:color w:val="auto"/>
              </w:rPr>
              <w:t>73,191</w:t>
            </w:r>
          </w:p>
        </w:tc>
        <w:tc>
          <w:tcPr>
            <w:tcW w:w="80" w:type="dxa"/>
            <w:vAlign w:val="bottom"/>
          </w:tcPr>
          <w:p>
            <w:pPr>
              <w:spacing w:after="0"/>
              <w:rPr>
                <w:sz w:val="14"/>
                <w:szCs w:val="14"/>
                <w:color w:val="auto"/>
              </w:rPr>
            </w:pPr>
          </w:p>
        </w:tc>
        <w:tc>
          <w:tcPr>
            <w:tcW w:w="600" w:type="dxa"/>
            <w:vAlign w:val="bottom"/>
            <w:gridSpan w:val="6"/>
          </w:tcPr>
          <w:p>
            <w:pPr>
              <w:jc w:val="right"/>
              <w:ind w:right="80"/>
              <w:spacing w:after="0"/>
              <w:rPr>
                <w:sz w:val="20"/>
                <w:szCs w:val="20"/>
                <w:color w:val="auto"/>
              </w:rPr>
            </w:pPr>
            <w:r>
              <w:rPr>
                <w:rFonts w:ascii="Courier New" w:cs="Courier New" w:eastAsia="Courier New" w:hAnsi="Courier New"/>
                <w:sz w:val="9"/>
                <w:szCs w:val="9"/>
                <w:color w:val="auto"/>
              </w:rPr>
              <w:t>98,161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gridSpan w:val="2"/>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gridSpan w:val="2"/>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760" w:type="dxa"/>
            <w:vAlign w:val="bottom"/>
            <w:tcBorders>
              <w:bottom w:val="single" w:sz="8" w:color="2C2C2C"/>
            </w:tcBorders>
          </w:tcPr>
          <w:p>
            <w:pPr>
              <w:spacing w:after="0"/>
              <w:rPr>
                <w:sz w:val="23"/>
                <w:szCs w:val="23"/>
                <w:color w:val="auto"/>
              </w:rPr>
            </w:pPr>
          </w:p>
        </w:tc>
        <w:tc>
          <w:tcPr>
            <w:tcW w:w="460" w:type="dxa"/>
            <w:vAlign w:val="bottom"/>
            <w:tcBorders>
              <w:bottom w:val="single" w:sz="8" w:color="2C2C2C"/>
            </w:tcBorders>
            <w:gridSpan w:val="2"/>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60" w:type="dxa"/>
            <w:vAlign w:val="bottom"/>
            <w:tcBorders>
              <w:bottom w:val="single" w:sz="8" w:color="2C2C2C"/>
            </w:tcBorders>
            <w:gridSpan w:val="2"/>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26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60" w:type="dxa"/>
            <w:vAlign w:val="bottom"/>
          </w:tcPr>
          <w:p>
            <w:pPr>
              <w:ind w:left="60"/>
              <w:spacing w:after="0"/>
              <w:rPr>
                <w:sz w:val="20"/>
                <w:szCs w:val="20"/>
                <w:color w:val="auto"/>
              </w:rPr>
            </w:pPr>
            <w:r>
              <w:rPr>
                <w:rFonts w:ascii="Courier New" w:cs="Courier New" w:eastAsia="Courier New" w:hAnsi="Courier New"/>
                <w:sz w:val="9"/>
                <w:szCs w:val="9"/>
                <w:color w:val="auto"/>
              </w:rPr>
              <w:t>Less accumulated depreciation</w:t>
            </w:r>
          </w:p>
        </w:tc>
        <w:tc>
          <w:tcPr>
            <w:tcW w:w="800" w:type="dxa"/>
            <w:vAlign w:val="bottom"/>
            <w:gridSpan w:val="5"/>
          </w:tcPr>
          <w:p>
            <w:pPr>
              <w:spacing w:after="0"/>
              <w:rPr>
                <w:sz w:val="12"/>
                <w:szCs w:val="12"/>
                <w:color w:val="auto"/>
              </w:rPr>
            </w:pPr>
          </w:p>
        </w:tc>
        <w:tc>
          <w:tcPr>
            <w:tcW w:w="160" w:type="dxa"/>
            <w:vAlign w:val="bottom"/>
            <w:tcBorders>
              <w:bottom w:val="single" w:sz="8" w:color="auto"/>
            </w:tcBorders>
            <w:gridSpan w:val="2"/>
          </w:tcPr>
          <w:p>
            <w:pPr>
              <w:jc w:val="right"/>
              <w:spacing w:after="0"/>
              <w:rPr>
                <w:sz w:val="20"/>
                <w:szCs w:val="20"/>
                <w:color w:val="auto"/>
              </w:rPr>
            </w:pPr>
            <w:r>
              <w:rPr>
                <w:rFonts w:ascii="Courier New" w:cs="Courier New" w:eastAsia="Courier New" w:hAnsi="Courier New"/>
                <w:sz w:val="9"/>
                <w:szCs w:val="9"/>
                <w:color w:val="auto"/>
              </w:rPr>
              <w:t>(</w:t>
            </w:r>
          </w:p>
        </w:tc>
        <w:tc>
          <w:tcPr>
            <w:tcW w:w="80" w:type="dxa"/>
            <w:vAlign w:val="bottom"/>
          </w:tcPr>
          <w:p>
            <w:pPr>
              <w:spacing w:after="0"/>
              <w:rPr>
                <w:sz w:val="12"/>
                <w:szCs w:val="12"/>
                <w:color w:val="auto"/>
              </w:rPr>
            </w:pPr>
          </w:p>
        </w:tc>
        <w:tc>
          <w:tcPr>
            <w:tcW w:w="600" w:type="dxa"/>
            <w:vAlign w:val="bottom"/>
            <w:gridSpan w:val="6"/>
          </w:tcPr>
          <w:p>
            <w:pPr>
              <w:jc w:val="right"/>
              <w:ind w:right="80"/>
              <w:spacing w:after="0"/>
              <w:rPr>
                <w:sz w:val="20"/>
                <w:szCs w:val="20"/>
                <w:color w:val="auto"/>
              </w:rPr>
            </w:pPr>
            <w:r>
              <w:rPr>
                <w:rFonts w:ascii="Courier New" w:cs="Courier New" w:eastAsia="Courier New" w:hAnsi="Courier New"/>
                <w:sz w:val="9"/>
                <w:szCs w:val="9"/>
                <w:u w:val="single" w:color="auto"/>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2760" w:type="dxa"/>
            <w:vAlign w:val="bottom"/>
          </w:tcPr>
          <w:p>
            <w:pPr>
              <w:spacing w:after="0"/>
              <w:rPr>
                <w:sz w:val="6"/>
                <w:szCs w:val="6"/>
                <w:color w:val="auto"/>
              </w:rPr>
            </w:pPr>
          </w:p>
        </w:tc>
        <w:tc>
          <w:tcPr>
            <w:tcW w:w="960" w:type="dxa"/>
            <w:vAlign w:val="bottom"/>
            <w:gridSpan w:val="7"/>
          </w:tcPr>
          <w:p>
            <w:pPr>
              <w:jc w:val="right"/>
              <w:spacing w:after="0" w:line="80" w:lineRule="exact"/>
              <w:rPr>
                <w:sz w:val="20"/>
                <w:szCs w:val="20"/>
                <w:color w:val="auto"/>
              </w:rPr>
            </w:pPr>
            <w:r>
              <w:rPr>
                <w:rFonts w:ascii="Courier New" w:cs="Courier New" w:eastAsia="Courier New" w:hAnsi="Courier New"/>
                <w:sz w:val="9"/>
                <w:szCs w:val="9"/>
                <w:color w:val="auto"/>
              </w:rPr>
              <w:t>29,525 )</w:t>
            </w:r>
          </w:p>
        </w:tc>
        <w:tc>
          <w:tcPr>
            <w:tcW w:w="80" w:type="dxa"/>
            <w:vAlign w:val="bottom"/>
          </w:tcPr>
          <w:p>
            <w:pPr>
              <w:spacing w:after="0"/>
              <w:rPr>
                <w:sz w:val="6"/>
                <w:szCs w:val="6"/>
                <w:color w:val="auto"/>
              </w:rPr>
            </w:pPr>
          </w:p>
        </w:tc>
        <w:tc>
          <w:tcPr>
            <w:tcW w:w="600" w:type="dxa"/>
            <w:vAlign w:val="bottom"/>
            <w:gridSpan w:val="6"/>
          </w:tcPr>
          <w:p>
            <w:pPr>
              <w:jc w:val="right"/>
              <w:ind w:right="80"/>
              <w:spacing w:after="0" w:line="80" w:lineRule="exact"/>
              <w:rPr>
                <w:sz w:val="20"/>
                <w:szCs w:val="20"/>
                <w:color w:val="auto"/>
              </w:rPr>
            </w:pPr>
            <w:r>
              <w:rPr>
                <w:rFonts w:ascii="Courier New" w:cs="Courier New" w:eastAsia="Courier New" w:hAnsi="Courier New"/>
                <w:sz w:val="9"/>
                <w:szCs w:val="9"/>
                <w:color w:val="auto"/>
              </w:rPr>
              <w:t>37,553 )</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7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60" w:type="dxa"/>
            <w:vAlign w:val="bottom"/>
            <w:tcBorders>
              <w:top w:val="single" w:sz="8" w:color="auto"/>
              <w:bottom w:val="single" w:sz="8" w:color="2C2C2C"/>
            </w:tcBorders>
          </w:tcPr>
          <w:p>
            <w:pPr>
              <w:spacing w:after="0"/>
              <w:rPr>
                <w:sz w:val="5"/>
                <w:szCs w:val="5"/>
                <w:color w:val="auto"/>
              </w:rPr>
            </w:pPr>
          </w:p>
        </w:tc>
        <w:tc>
          <w:tcPr>
            <w:tcW w:w="100" w:type="dxa"/>
            <w:vAlign w:val="bottom"/>
            <w:tcBorders>
              <w:top w:val="single" w:sz="8" w:color="auto"/>
              <w:bottom w:val="single" w:sz="8" w:color="2C2C2C"/>
            </w:tcBorders>
          </w:tcPr>
          <w:p>
            <w:pPr>
              <w:spacing w:after="0"/>
              <w:rPr>
                <w:sz w:val="5"/>
                <w:szCs w:val="5"/>
                <w:color w:val="auto"/>
              </w:rPr>
            </w:pPr>
          </w:p>
        </w:tc>
        <w:tc>
          <w:tcPr>
            <w:tcW w:w="120" w:type="dxa"/>
            <w:vAlign w:val="bottom"/>
            <w:tcBorders>
              <w:top w:val="single" w:sz="8" w:color="auto"/>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 w:type="dxa"/>
            <w:vAlign w:val="bottom"/>
            <w:tcBorders>
              <w:top w:val="single" w:sz="8" w:color="auto"/>
              <w:bottom w:val="single" w:sz="8" w:color="2C2C2C"/>
            </w:tcBorders>
          </w:tcPr>
          <w:p>
            <w:pPr>
              <w:spacing w:after="0"/>
              <w:rPr>
                <w:sz w:val="5"/>
                <w:szCs w:val="5"/>
                <w:color w:val="auto"/>
              </w:rPr>
            </w:pPr>
          </w:p>
        </w:tc>
        <w:tc>
          <w:tcPr>
            <w:tcW w:w="120" w:type="dxa"/>
            <w:vAlign w:val="bottom"/>
            <w:tcBorders>
              <w:top w:val="single" w:sz="8" w:color="auto"/>
              <w:bottom w:val="single" w:sz="8" w:color="2C2C2C"/>
            </w:tcBorders>
          </w:tcPr>
          <w:p>
            <w:pPr>
              <w:spacing w:after="0"/>
              <w:rPr>
                <w:sz w:val="5"/>
                <w:szCs w:val="5"/>
                <w:color w:val="auto"/>
              </w:rPr>
            </w:pPr>
          </w:p>
        </w:tc>
        <w:tc>
          <w:tcPr>
            <w:tcW w:w="260" w:type="dxa"/>
            <w:vAlign w:val="bottom"/>
            <w:tcBorders>
              <w:top w:val="single" w:sz="8" w:color="auto"/>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760" w:type="dxa"/>
            <w:vAlign w:val="bottom"/>
            <w:tcBorders>
              <w:bottom w:val="single" w:sz="8" w:color="2C2C2C"/>
            </w:tcBorders>
          </w:tcPr>
          <w:p>
            <w:pPr>
              <w:spacing w:after="0"/>
              <w:rPr>
                <w:sz w:val="23"/>
                <w:szCs w:val="23"/>
                <w:color w:val="auto"/>
              </w:rPr>
            </w:pPr>
          </w:p>
        </w:tc>
        <w:tc>
          <w:tcPr>
            <w:tcW w:w="460" w:type="dxa"/>
            <w:vAlign w:val="bottom"/>
            <w:tcBorders>
              <w:bottom w:val="single" w:sz="8" w:color="2C2C2C"/>
            </w:tcBorders>
            <w:gridSpan w:val="2"/>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60" w:type="dxa"/>
            <w:vAlign w:val="bottom"/>
            <w:tcBorders>
              <w:bottom w:val="single" w:sz="8" w:color="2C2C2C"/>
            </w:tcBorders>
            <w:gridSpan w:val="2"/>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26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960" w:type="dxa"/>
            <w:vAlign w:val="bottom"/>
            <w:gridSpan w:val="7"/>
          </w:tcPr>
          <w:p>
            <w:pPr>
              <w:jc w:val="right"/>
              <w:spacing w:after="0"/>
              <w:rPr>
                <w:sz w:val="20"/>
                <w:szCs w:val="20"/>
                <w:color w:val="auto"/>
              </w:rPr>
            </w:pPr>
            <w:r>
              <w:rPr>
                <w:rFonts w:ascii="Courier New" w:cs="Courier New" w:eastAsia="Courier New" w:hAnsi="Courier New"/>
                <w:sz w:val="9"/>
                <w:szCs w:val="9"/>
                <w:color w:val="auto"/>
              </w:rPr>
              <w:t>$ 43,666</w:t>
            </w:r>
          </w:p>
        </w:tc>
        <w:tc>
          <w:tcPr>
            <w:tcW w:w="80" w:type="dxa"/>
            <w:vAlign w:val="bottom"/>
          </w:tcPr>
          <w:p>
            <w:pPr>
              <w:spacing w:after="0"/>
              <w:rPr>
                <w:sz w:val="14"/>
                <w:szCs w:val="14"/>
                <w:color w:val="auto"/>
              </w:rPr>
            </w:pPr>
          </w:p>
        </w:tc>
        <w:tc>
          <w:tcPr>
            <w:tcW w:w="600" w:type="dxa"/>
            <w:vAlign w:val="bottom"/>
            <w:gridSpan w:val="6"/>
          </w:tcPr>
          <w:p>
            <w:pPr>
              <w:jc w:val="right"/>
              <w:ind w:right="80"/>
              <w:spacing w:after="0"/>
              <w:rPr>
                <w:sz w:val="20"/>
                <w:szCs w:val="20"/>
                <w:color w:val="auto"/>
              </w:rPr>
            </w:pPr>
            <w:r>
              <w:rPr>
                <w:rFonts w:ascii="Courier New" w:cs="Courier New" w:eastAsia="Courier New" w:hAnsi="Courier New"/>
                <w:sz w:val="9"/>
                <w:szCs w:val="9"/>
                <w:color w:val="auto"/>
              </w:rPr>
              <w:t>$ 60,608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gridSpan w:val="2"/>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gridSpan w:val="2"/>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960" w:type="dxa"/>
            <w:vAlign w:val="bottom"/>
            <w:gridSpan w:val="7"/>
          </w:tcPr>
          <w:p>
            <w:pPr>
              <w:jc w:val="right"/>
              <w:spacing w:after="0"/>
              <w:rPr>
                <w:sz w:val="20"/>
                <w:szCs w:val="20"/>
                <w:color w:val="auto"/>
              </w:rPr>
            </w:pPr>
            <w:r>
              <w:rPr>
                <w:rFonts w:ascii="Courier New" w:cs="Courier New" w:eastAsia="Courier New" w:hAnsi="Courier New"/>
                <w:sz w:val="9"/>
                <w:szCs w:val="9"/>
                <w:color w:val="auto"/>
              </w:rPr>
              <w:t>=======</w:t>
            </w:r>
          </w:p>
        </w:tc>
        <w:tc>
          <w:tcPr>
            <w:tcW w:w="80" w:type="dxa"/>
            <w:vAlign w:val="bottom"/>
          </w:tcPr>
          <w:p>
            <w:pPr>
              <w:spacing w:after="0"/>
              <w:rPr>
                <w:sz w:val="14"/>
                <w:szCs w:val="14"/>
                <w:color w:val="auto"/>
              </w:rPr>
            </w:pPr>
          </w:p>
        </w:tc>
        <w:tc>
          <w:tcPr>
            <w:tcW w:w="600" w:type="dxa"/>
            <w:vAlign w:val="bottom"/>
            <w:gridSpan w:val="6"/>
          </w:tcPr>
          <w:p>
            <w:pPr>
              <w:jc w:val="right"/>
              <w:ind w:right="80"/>
              <w:spacing w:after="0"/>
              <w:rPr>
                <w:sz w:val="20"/>
                <w:szCs w:val="20"/>
                <w:color w:val="auto"/>
              </w:rPr>
            </w:pPr>
            <w:r>
              <w:rPr>
                <w:rFonts w:ascii="Courier New" w:cs="Courier New" w:eastAsia="Courier New" w:hAnsi="Courier New"/>
                <w:sz w:val="9"/>
                <w:szCs w:val="9"/>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spacing w:after="0"/>
        <w:tabs>
          <w:tab w:leader="none" w:pos="460" w:val="left"/>
        </w:tabs>
        <w:rPr>
          <w:sz w:val="20"/>
          <w:szCs w:val="20"/>
          <w:color w:val="auto"/>
        </w:rPr>
      </w:pPr>
      <w:r>
        <w:rPr>
          <w:rFonts w:ascii="Courier New" w:cs="Courier New" w:eastAsia="Courier New" w:hAnsi="Courier New"/>
          <w:sz w:val="9"/>
          <w:szCs w:val="9"/>
          <w:color w:val="auto"/>
        </w:rPr>
        <w:t>Note F:</w:t>
        <w:tab/>
        <w:t>Long-Term Debt</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Long-term debt consisted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2184400</wp:posOffset>
            </wp:positionH>
            <wp:positionV relativeFrom="paragraph">
              <wp:posOffset>45085</wp:posOffset>
            </wp:positionV>
            <wp:extent cx="2914015" cy="16211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914015" cy="1621155"/>
                    </a:xfrm>
                    <a:prstGeom prst="rect">
                      <a:avLst/>
                    </a:prstGeom>
                    <a:noFill/>
                  </pic:spPr>
                </pic:pic>
              </a:graphicData>
            </a:graphic>
          </wp:anchor>
        </w:drawing>
      </w:r>
    </w:p>
    <w:p>
      <w:pPr>
        <w:spacing w:after="0" w:line="140" w:lineRule="exact"/>
        <w:rPr>
          <w:sz w:val="20"/>
          <w:szCs w:val="20"/>
          <w:color w:val="auto"/>
        </w:rPr>
      </w:pPr>
    </w:p>
    <w:tbl>
      <w:tblPr>
        <w:tblLayout w:type="fixed"/>
        <w:tblInd w:w="3460" w:type="dxa"/>
        <w:tblCellMar>
          <w:top w:w="0" w:type="dxa"/>
          <w:left w:w="0" w:type="dxa"/>
          <w:bottom w:w="0" w:type="dxa"/>
          <w:right w:w="0" w:type="dxa"/>
        </w:tblCellMar>
      </w:tblPr>
      <w:tr>
        <w:trPr>
          <w:trHeight w:val="102"/>
        </w:trPr>
        <w:tc>
          <w:tcPr>
            <w:tcW w:w="20" w:type="dxa"/>
            <w:vAlign w:val="bottom"/>
          </w:tcPr>
          <w:p>
            <w:pPr>
              <w:spacing w:after="0"/>
              <w:rPr>
                <w:sz w:val="8"/>
                <w:szCs w:val="8"/>
                <w:color w:val="auto"/>
              </w:rPr>
            </w:pPr>
          </w:p>
        </w:tc>
        <w:tc>
          <w:tcPr>
            <w:tcW w:w="2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gridSpan w:val="7"/>
          </w:tcPr>
          <w:p>
            <w:pPr>
              <w:jc w:val="center"/>
              <w:ind w:right="120"/>
              <w:spacing w:after="0"/>
              <w:rPr>
                <w:sz w:val="20"/>
                <w:szCs w:val="20"/>
                <w:color w:val="auto"/>
              </w:rPr>
            </w:pPr>
            <w:r>
              <w:rPr>
                <w:rFonts w:ascii="Courier New" w:cs="Courier New" w:eastAsia="Courier New" w:hAnsi="Courier New"/>
                <w:sz w:val="9"/>
                <w:szCs w:val="9"/>
                <w:color w:val="auto"/>
                <w:w w:val="99"/>
              </w:rPr>
              <w:t>September 30,</w:t>
            </w: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104"/>
        </w:trPr>
        <w:tc>
          <w:tcPr>
            <w:tcW w:w="20" w:type="dxa"/>
            <w:vAlign w:val="bottom"/>
          </w:tcPr>
          <w:p>
            <w:pPr>
              <w:spacing w:after="0"/>
              <w:rPr>
                <w:sz w:val="9"/>
                <w:szCs w:val="9"/>
                <w:color w:val="auto"/>
              </w:rPr>
            </w:pPr>
          </w:p>
        </w:tc>
        <w:tc>
          <w:tcPr>
            <w:tcW w:w="27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220" w:type="dxa"/>
            <w:vAlign w:val="bottom"/>
            <w:tcBorders>
              <w:top w:val="single" w:sz="8" w:color="auto"/>
              <w:bottom w:val="single" w:sz="8" w:color="2C2C2C"/>
            </w:tcBorders>
          </w:tcPr>
          <w:p>
            <w:pPr>
              <w:spacing w:after="0"/>
              <w:rPr>
                <w:sz w:val="9"/>
                <w:szCs w:val="9"/>
                <w:color w:val="auto"/>
              </w:rPr>
            </w:pPr>
          </w:p>
        </w:tc>
        <w:tc>
          <w:tcPr>
            <w:tcW w:w="20" w:type="dxa"/>
            <w:vAlign w:val="bottom"/>
            <w:tcBorders>
              <w:top w:val="single" w:sz="8" w:color="auto"/>
              <w:bottom w:val="single" w:sz="8" w:color="808080"/>
            </w:tcBorders>
          </w:tcPr>
          <w:p>
            <w:pPr>
              <w:spacing w:after="0"/>
              <w:rPr>
                <w:sz w:val="9"/>
                <w:szCs w:val="9"/>
                <w:color w:val="auto"/>
              </w:rPr>
            </w:pPr>
          </w:p>
        </w:tc>
        <w:tc>
          <w:tcPr>
            <w:tcW w:w="40" w:type="dxa"/>
            <w:vAlign w:val="bottom"/>
            <w:tcBorders>
              <w:top w:val="single" w:sz="8" w:color="auto"/>
              <w:bottom w:val="single" w:sz="8" w:color="2C2C2C"/>
            </w:tcBorders>
          </w:tcPr>
          <w:p>
            <w:pPr>
              <w:spacing w:after="0"/>
              <w:rPr>
                <w:sz w:val="9"/>
                <w:szCs w:val="9"/>
                <w:color w:val="auto"/>
              </w:rPr>
            </w:pPr>
          </w:p>
        </w:tc>
        <w:tc>
          <w:tcPr>
            <w:tcW w:w="260" w:type="dxa"/>
            <w:vAlign w:val="bottom"/>
            <w:tcBorders>
              <w:top w:val="single" w:sz="8" w:color="auto"/>
              <w:bottom w:val="single" w:sz="8" w:color="2C2C2C"/>
            </w:tcBorders>
          </w:tcPr>
          <w:p>
            <w:pPr>
              <w:spacing w:after="0"/>
              <w:rPr>
                <w:sz w:val="9"/>
                <w:szCs w:val="9"/>
                <w:color w:val="auto"/>
              </w:rPr>
            </w:pPr>
          </w:p>
        </w:tc>
        <w:tc>
          <w:tcPr>
            <w:tcW w:w="80" w:type="dxa"/>
            <w:vAlign w:val="bottom"/>
            <w:tcBorders>
              <w:top w:val="single" w:sz="8" w:color="auto"/>
              <w:bottom w:val="single" w:sz="8" w:color="2C2C2C"/>
            </w:tcBorders>
          </w:tcPr>
          <w:p>
            <w:pPr>
              <w:spacing w:after="0"/>
              <w:rPr>
                <w:sz w:val="9"/>
                <w:szCs w:val="9"/>
                <w:color w:val="auto"/>
              </w:rPr>
            </w:pPr>
          </w:p>
        </w:tc>
        <w:tc>
          <w:tcPr>
            <w:tcW w:w="80" w:type="dxa"/>
            <w:vAlign w:val="bottom"/>
            <w:tcBorders>
              <w:top w:val="single" w:sz="8" w:color="auto"/>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r>
      <w:tr>
        <w:trPr>
          <w:trHeight w:val="161"/>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520" w:type="dxa"/>
            <w:vAlign w:val="bottom"/>
            <w:gridSpan w:val="3"/>
          </w:tcPr>
          <w:p>
            <w:pPr>
              <w:jc w:val="right"/>
              <w:spacing w:after="0"/>
              <w:rPr>
                <w:sz w:val="20"/>
                <w:szCs w:val="20"/>
                <w:color w:val="auto"/>
              </w:rPr>
            </w:pPr>
            <w:r>
              <w:rPr>
                <w:rFonts w:ascii="Courier New" w:cs="Courier New" w:eastAsia="Courier New" w:hAnsi="Courier New"/>
                <w:sz w:val="9"/>
                <w:szCs w:val="9"/>
                <w:color w:val="auto"/>
              </w:rPr>
              <w:t>1998</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gridSpan w:val="3"/>
          </w:tcPr>
          <w:p>
            <w:pPr>
              <w:jc w:val="right"/>
              <w:spacing w:after="0"/>
              <w:rPr>
                <w:sz w:val="20"/>
                <w:szCs w:val="20"/>
                <w:color w:val="auto"/>
              </w:rPr>
            </w:pPr>
            <w:r>
              <w:rPr>
                <w:rFonts w:ascii="Courier New" w:cs="Courier New" w:eastAsia="Courier New" w:hAnsi="Courier New"/>
                <w:sz w:val="9"/>
                <w:szCs w:val="9"/>
                <w:color w:val="auto"/>
                <w:w w:val="92"/>
              </w:rPr>
              <w:t>1999</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07"/>
        </w:trPr>
        <w:tc>
          <w:tcPr>
            <w:tcW w:w="20" w:type="dxa"/>
            <w:vAlign w:val="bottom"/>
          </w:tcPr>
          <w:p>
            <w:pPr>
              <w:spacing w:after="0"/>
              <w:rPr>
                <w:sz w:val="9"/>
                <w:szCs w:val="9"/>
                <w:color w:val="auto"/>
              </w:rPr>
            </w:pPr>
          </w:p>
        </w:tc>
        <w:tc>
          <w:tcPr>
            <w:tcW w:w="27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gridSpan w:val="2"/>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r>
      <w:tr>
        <w:trPr>
          <w:trHeight w:val="161"/>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8"/>
          </w:tcPr>
          <w:p>
            <w:pPr>
              <w:jc w:val="center"/>
              <w:spacing w:after="0"/>
              <w:rPr>
                <w:sz w:val="20"/>
                <w:szCs w:val="20"/>
                <w:color w:val="auto"/>
              </w:rPr>
            </w:pPr>
            <w:r>
              <w:rPr>
                <w:rFonts w:ascii="Courier New" w:cs="Courier New" w:eastAsia="Courier New" w:hAnsi="Courier New"/>
                <w:sz w:val="9"/>
                <w:szCs w:val="9"/>
                <w:i w:val="1"/>
                <w:iCs w:val="1"/>
                <w:color w:val="auto"/>
              </w:rPr>
              <w:t>(In thousands)</w:t>
            </w: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07"/>
        </w:trPr>
        <w:tc>
          <w:tcPr>
            <w:tcW w:w="20" w:type="dxa"/>
            <w:vAlign w:val="bottom"/>
          </w:tcPr>
          <w:p>
            <w:pPr>
              <w:spacing w:after="0"/>
              <w:rPr>
                <w:sz w:val="9"/>
                <w:szCs w:val="9"/>
                <w:color w:val="auto"/>
              </w:rPr>
            </w:pPr>
          </w:p>
        </w:tc>
        <w:tc>
          <w:tcPr>
            <w:tcW w:w="27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gridSpan w:val="2"/>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r>
      <w:tr>
        <w:trPr>
          <w:trHeight w:val="268"/>
        </w:trPr>
        <w:tc>
          <w:tcPr>
            <w:tcW w:w="20" w:type="dxa"/>
            <w:vAlign w:val="bottom"/>
          </w:tcPr>
          <w:p>
            <w:pPr>
              <w:spacing w:after="0"/>
              <w:rPr>
                <w:sz w:val="23"/>
                <w:szCs w:val="23"/>
                <w:color w:val="auto"/>
              </w:rPr>
            </w:pPr>
          </w:p>
        </w:tc>
        <w:tc>
          <w:tcPr>
            <w:tcW w:w="2780" w:type="dxa"/>
            <w:vAlign w:val="bottom"/>
            <w:tcBorders>
              <w:bottom w:val="single" w:sz="8" w:color="2C2C2C"/>
            </w:tcBorders>
          </w:tcPr>
          <w:p>
            <w:pPr>
              <w:spacing w:after="0"/>
              <w:rPr>
                <w:sz w:val="23"/>
                <w:szCs w:val="23"/>
                <w:color w:val="auto"/>
              </w:rPr>
            </w:pPr>
          </w:p>
        </w:tc>
        <w:tc>
          <w:tcPr>
            <w:tcW w:w="360" w:type="dxa"/>
            <w:vAlign w:val="bottom"/>
            <w:tcBorders>
              <w:bottom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gridSpan w:val="2"/>
          </w:tcPr>
          <w:p>
            <w:pPr>
              <w:spacing w:after="0"/>
              <w:rPr>
                <w:sz w:val="23"/>
                <w:szCs w:val="23"/>
                <w:color w:val="auto"/>
              </w:rPr>
            </w:pPr>
          </w:p>
        </w:tc>
        <w:tc>
          <w:tcPr>
            <w:tcW w:w="26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28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r>
      <w:tr>
        <w:trPr>
          <w:trHeight w:val="161"/>
        </w:trPr>
        <w:tc>
          <w:tcPr>
            <w:tcW w:w="20" w:type="dxa"/>
            <w:vAlign w:val="bottom"/>
          </w:tcPr>
          <w:p>
            <w:pPr>
              <w:spacing w:after="0"/>
              <w:rPr>
                <w:sz w:val="14"/>
                <w:szCs w:val="14"/>
                <w:color w:val="auto"/>
              </w:rPr>
            </w:pPr>
          </w:p>
        </w:tc>
        <w:tc>
          <w:tcPr>
            <w:tcW w:w="2780" w:type="dxa"/>
            <w:vAlign w:val="bottom"/>
          </w:tcPr>
          <w:p>
            <w:pPr>
              <w:ind w:left="60"/>
              <w:spacing w:after="0"/>
              <w:rPr>
                <w:sz w:val="20"/>
                <w:szCs w:val="20"/>
                <w:color w:val="auto"/>
              </w:rPr>
            </w:pPr>
            <w:r>
              <w:rPr>
                <w:rFonts w:ascii="Courier New" w:cs="Courier New" w:eastAsia="Courier New" w:hAnsi="Courier New"/>
                <w:sz w:val="9"/>
                <w:szCs w:val="9"/>
                <w:color w:val="auto"/>
              </w:rPr>
              <w:t>Trade accounts payable</w:t>
            </w:r>
          </w:p>
        </w:tc>
        <w:tc>
          <w:tcPr>
            <w:tcW w:w="740" w:type="dxa"/>
            <w:vAlign w:val="bottom"/>
            <w:gridSpan w:val="4"/>
          </w:tcPr>
          <w:p>
            <w:pPr>
              <w:jc w:val="right"/>
              <w:spacing w:after="0"/>
              <w:rPr>
                <w:sz w:val="20"/>
                <w:szCs w:val="20"/>
                <w:color w:val="auto"/>
              </w:rPr>
            </w:pPr>
            <w:r>
              <w:rPr>
                <w:rFonts w:ascii="Courier New" w:cs="Courier New" w:eastAsia="Courier New" w:hAnsi="Courier New"/>
                <w:sz w:val="9"/>
                <w:szCs w:val="9"/>
                <w:color w:val="auto"/>
              </w:rPr>
              <w:t>$</w:t>
            </w:r>
          </w:p>
        </w:tc>
        <w:tc>
          <w:tcPr>
            <w:tcW w:w="400" w:type="dxa"/>
            <w:vAlign w:val="bottom"/>
            <w:gridSpan w:val="4"/>
          </w:tcPr>
          <w:p>
            <w:pPr>
              <w:jc w:val="right"/>
              <w:ind w:right="80"/>
              <w:spacing w:after="0"/>
              <w:rPr>
                <w:sz w:val="20"/>
                <w:szCs w:val="20"/>
                <w:color w:val="auto"/>
              </w:rPr>
            </w:pPr>
            <w:r>
              <w:rPr>
                <w:rFonts w:ascii="Courier New" w:cs="Courier New" w:eastAsia="Courier New" w:hAnsi="Courier New"/>
                <w:sz w:val="9"/>
                <w:szCs w:val="9"/>
                <w:color w:val="auto"/>
              </w:rPr>
              <w:t>3,252</w:t>
            </w:r>
          </w:p>
        </w:tc>
        <w:tc>
          <w:tcPr>
            <w:tcW w:w="200" w:type="dxa"/>
            <w:vAlign w:val="bottom"/>
            <w:gridSpan w:val="2"/>
          </w:tcPr>
          <w:p>
            <w:pPr>
              <w:jc w:val="right"/>
              <w:spacing w:after="0"/>
              <w:rPr>
                <w:sz w:val="20"/>
                <w:szCs w:val="20"/>
                <w:color w:val="auto"/>
              </w:rPr>
            </w:pPr>
            <w:r>
              <w:rPr>
                <w:rFonts w:ascii="Courier New" w:cs="Courier New" w:eastAsia="Courier New" w:hAnsi="Courier New"/>
                <w:sz w:val="9"/>
                <w:szCs w:val="9"/>
                <w:color w:val="auto"/>
              </w:rPr>
              <w:t>$</w:t>
            </w:r>
          </w:p>
        </w:tc>
        <w:tc>
          <w:tcPr>
            <w:tcW w:w="400" w:type="dxa"/>
            <w:vAlign w:val="bottom"/>
            <w:gridSpan w:val="3"/>
          </w:tcPr>
          <w:p>
            <w:pPr>
              <w:jc w:val="right"/>
              <w:ind w:right="80"/>
              <w:spacing w:after="0"/>
              <w:rPr>
                <w:sz w:val="20"/>
                <w:szCs w:val="20"/>
                <w:color w:val="auto"/>
              </w:rPr>
            </w:pPr>
            <w:r>
              <w:rPr>
                <w:rFonts w:ascii="Courier New" w:cs="Courier New" w:eastAsia="Courier New" w:hAnsi="Courier New"/>
                <w:sz w:val="9"/>
                <w:szCs w:val="9"/>
                <w:color w:val="auto"/>
              </w:rPr>
              <w:t>4,694</w:t>
            </w:r>
          </w:p>
        </w:tc>
      </w:tr>
      <w:tr>
        <w:trPr>
          <w:trHeight w:val="71"/>
        </w:trPr>
        <w:tc>
          <w:tcPr>
            <w:tcW w:w="20" w:type="dxa"/>
            <w:vAlign w:val="bottom"/>
          </w:tcPr>
          <w:p>
            <w:pPr>
              <w:spacing w:after="0"/>
              <w:rPr>
                <w:sz w:val="6"/>
                <w:szCs w:val="6"/>
                <w:color w:val="auto"/>
              </w:rPr>
            </w:pPr>
          </w:p>
        </w:tc>
        <w:tc>
          <w:tcPr>
            <w:tcW w:w="27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gridSpan w:val="2"/>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161"/>
        </w:trPr>
        <w:tc>
          <w:tcPr>
            <w:tcW w:w="20" w:type="dxa"/>
            <w:vAlign w:val="bottom"/>
          </w:tcPr>
          <w:p>
            <w:pPr>
              <w:spacing w:after="0"/>
              <w:rPr>
                <w:sz w:val="14"/>
                <w:szCs w:val="14"/>
                <w:color w:val="auto"/>
              </w:rPr>
            </w:pPr>
          </w:p>
        </w:tc>
        <w:tc>
          <w:tcPr>
            <w:tcW w:w="2780" w:type="dxa"/>
            <w:vAlign w:val="bottom"/>
          </w:tcPr>
          <w:p>
            <w:pPr>
              <w:ind w:left="60"/>
              <w:spacing w:after="0"/>
              <w:rPr>
                <w:sz w:val="20"/>
                <w:szCs w:val="20"/>
                <w:color w:val="auto"/>
              </w:rPr>
            </w:pPr>
            <w:r>
              <w:rPr>
                <w:rFonts w:ascii="Courier New" w:cs="Courier New" w:eastAsia="Courier New" w:hAnsi="Courier New"/>
                <w:sz w:val="9"/>
                <w:szCs w:val="9"/>
                <w:color w:val="auto"/>
              </w:rPr>
              <w:t>Accrued payroll and related expenses</w:t>
            </w: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gridSpan w:val="4"/>
          </w:tcPr>
          <w:p>
            <w:pPr>
              <w:jc w:val="right"/>
              <w:ind w:right="80"/>
              <w:spacing w:after="0"/>
              <w:rPr>
                <w:sz w:val="20"/>
                <w:szCs w:val="20"/>
                <w:color w:val="auto"/>
              </w:rPr>
            </w:pPr>
            <w:r>
              <w:rPr>
                <w:rFonts w:ascii="Courier New" w:cs="Courier New" w:eastAsia="Courier New" w:hAnsi="Courier New"/>
                <w:sz w:val="9"/>
                <w:szCs w:val="9"/>
                <w:color w:val="auto"/>
              </w:rPr>
              <w:t>2,479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gridSpan w:val="3"/>
          </w:tcPr>
          <w:p>
            <w:pPr>
              <w:jc w:val="right"/>
              <w:ind w:right="80"/>
              <w:spacing w:after="0"/>
              <w:rPr>
                <w:sz w:val="20"/>
                <w:szCs w:val="20"/>
                <w:color w:val="auto"/>
              </w:rPr>
            </w:pPr>
            <w:r>
              <w:rPr>
                <w:rFonts w:ascii="Courier New" w:cs="Courier New" w:eastAsia="Courier New" w:hAnsi="Courier New"/>
                <w:sz w:val="9"/>
                <w:szCs w:val="9"/>
                <w:color w:val="auto"/>
              </w:rPr>
              <w:t>3,119</w:t>
            </w:r>
          </w:p>
        </w:tc>
      </w:tr>
      <w:tr>
        <w:trPr>
          <w:trHeight w:val="71"/>
        </w:trPr>
        <w:tc>
          <w:tcPr>
            <w:tcW w:w="20" w:type="dxa"/>
            <w:vAlign w:val="bottom"/>
          </w:tcPr>
          <w:p>
            <w:pPr>
              <w:spacing w:after="0"/>
              <w:rPr>
                <w:sz w:val="6"/>
                <w:szCs w:val="6"/>
                <w:color w:val="auto"/>
              </w:rPr>
            </w:pPr>
          </w:p>
        </w:tc>
        <w:tc>
          <w:tcPr>
            <w:tcW w:w="27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gridSpan w:val="2"/>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144"/>
        </w:trPr>
        <w:tc>
          <w:tcPr>
            <w:tcW w:w="20" w:type="dxa"/>
            <w:vAlign w:val="bottom"/>
          </w:tcPr>
          <w:p>
            <w:pPr>
              <w:spacing w:after="0"/>
              <w:rPr>
                <w:sz w:val="12"/>
                <w:szCs w:val="12"/>
                <w:color w:val="auto"/>
              </w:rPr>
            </w:pPr>
          </w:p>
        </w:tc>
        <w:tc>
          <w:tcPr>
            <w:tcW w:w="2780" w:type="dxa"/>
            <w:vAlign w:val="bottom"/>
          </w:tcPr>
          <w:p>
            <w:pPr>
              <w:ind w:left="60"/>
              <w:spacing w:after="0"/>
              <w:rPr>
                <w:sz w:val="20"/>
                <w:szCs w:val="20"/>
                <w:color w:val="auto"/>
              </w:rPr>
            </w:pPr>
            <w:r>
              <w:rPr>
                <w:rFonts w:ascii="Courier New" w:cs="Courier New" w:eastAsia="Courier New" w:hAnsi="Courier New"/>
                <w:sz w:val="9"/>
                <w:szCs w:val="9"/>
                <w:color w:val="auto"/>
              </w:rPr>
              <w:t>Other accrued expenses</w:t>
            </w: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gridSpan w:val="4"/>
          </w:tcPr>
          <w:p>
            <w:pPr>
              <w:jc w:val="right"/>
              <w:ind w:right="80"/>
              <w:spacing w:after="0"/>
              <w:rPr>
                <w:sz w:val="20"/>
                <w:szCs w:val="20"/>
                <w:color w:val="auto"/>
              </w:rPr>
            </w:pPr>
            <w:r>
              <w:rPr>
                <w:rFonts w:ascii="Courier New" w:cs="Courier New" w:eastAsia="Courier New" w:hAnsi="Courier New"/>
                <w:sz w:val="9"/>
                <w:szCs w:val="9"/>
                <w:color w:val="auto"/>
              </w:rPr>
              <w:t>3,143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gridSpan w:val="3"/>
          </w:tcPr>
          <w:p>
            <w:pPr>
              <w:jc w:val="right"/>
              <w:ind w:right="80"/>
              <w:spacing w:after="0"/>
              <w:rPr>
                <w:sz w:val="20"/>
                <w:szCs w:val="20"/>
                <w:color w:val="auto"/>
              </w:rPr>
            </w:pPr>
            <w:r>
              <w:rPr>
                <w:rFonts w:ascii="Courier New" w:cs="Courier New" w:eastAsia="Courier New" w:hAnsi="Courier New"/>
                <w:sz w:val="9"/>
                <w:szCs w:val="9"/>
                <w:color w:val="auto"/>
              </w:rPr>
              <w:t>3,236</w:t>
            </w:r>
          </w:p>
        </w:tc>
      </w:tr>
      <w:tr>
        <w:trPr>
          <w:trHeight w:val="68"/>
        </w:trPr>
        <w:tc>
          <w:tcPr>
            <w:tcW w:w="20" w:type="dxa"/>
            <w:vAlign w:val="bottom"/>
          </w:tcPr>
          <w:p>
            <w:pPr>
              <w:spacing w:after="0"/>
              <w:rPr>
                <w:sz w:val="5"/>
                <w:szCs w:val="5"/>
                <w:color w:val="auto"/>
              </w:rPr>
            </w:pPr>
          </w:p>
        </w:tc>
        <w:tc>
          <w:tcPr>
            <w:tcW w:w="27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60" w:type="dxa"/>
            <w:vAlign w:val="bottom"/>
            <w:tcBorders>
              <w:top w:val="single" w:sz="8" w:color="auto"/>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80" w:type="dxa"/>
            <w:vAlign w:val="bottom"/>
            <w:tcBorders>
              <w:top w:val="single" w:sz="8" w:color="auto"/>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r>
      <w:tr>
        <w:trPr>
          <w:trHeight w:val="161"/>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740" w:type="dxa"/>
            <w:vAlign w:val="bottom"/>
            <w:gridSpan w:val="4"/>
          </w:tcPr>
          <w:p>
            <w:pPr>
              <w:jc w:val="right"/>
              <w:spacing w:after="0"/>
              <w:rPr>
                <w:sz w:val="20"/>
                <w:szCs w:val="20"/>
                <w:color w:val="auto"/>
              </w:rPr>
            </w:pPr>
            <w:r>
              <w:rPr>
                <w:rFonts w:ascii="Courier New" w:cs="Courier New" w:eastAsia="Courier New" w:hAnsi="Courier New"/>
                <w:sz w:val="9"/>
                <w:szCs w:val="9"/>
                <w:color w:val="auto"/>
              </w:rPr>
              <w:t>$</w:t>
            </w:r>
          </w:p>
        </w:tc>
        <w:tc>
          <w:tcPr>
            <w:tcW w:w="400" w:type="dxa"/>
            <w:vAlign w:val="bottom"/>
            <w:gridSpan w:val="4"/>
          </w:tcPr>
          <w:p>
            <w:pPr>
              <w:jc w:val="right"/>
              <w:ind w:right="80"/>
              <w:spacing w:after="0"/>
              <w:rPr>
                <w:sz w:val="20"/>
                <w:szCs w:val="20"/>
                <w:color w:val="auto"/>
              </w:rPr>
            </w:pPr>
            <w:r>
              <w:rPr>
                <w:rFonts w:ascii="Courier New" w:cs="Courier New" w:eastAsia="Courier New" w:hAnsi="Courier New"/>
                <w:sz w:val="9"/>
                <w:szCs w:val="9"/>
                <w:color w:val="auto"/>
              </w:rPr>
              <w:t>8,874</w:t>
            </w:r>
          </w:p>
        </w:tc>
        <w:tc>
          <w:tcPr>
            <w:tcW w:w="200" w:type="dxa"/>
            <w:vAlign w:val="bottom"/>
            <w:gridSpan w:val="2"/>
          </w:tcPr>
          <w:p>
            <w:pPr>
              <w:jc w:val="right"/>
              <w:ind w:right="60"/>
              <w:spacing w:after="0"/>
              <w:rPr>
                <w:sz w:val="20"/>
                <w:szCs w:val="20"/>
                <w:color w:val="auto"/>
              </w:rPr>
            </w:pPr>
            <w:r>
              <w:rPr>
                <w:rFonts w:ascii="Courier New" w:cs="Courier New" w:eastAsia="Courier New" w:hAnsi="Courier New"/>
                <w:sz w:val="9"/>
                <w:szCs w:val="9"/>
                <w:color w:val="auto"/>
              </w:rPr>
              <w:t>$</w:t>
            </w:r>
          </w:p>
        </w:tc>
        <w:tc>
          <w:tcPr>
            <w:tcW w:w="400" w:type="dxa"/>
            <w:vAlign w:val="bottom"/>
            <w:gridSpan w:val="3"/>
          </w:tcPr>
          <w:p>
            <w:pPr>
              <w:jc w:val="right"/>
              <w:ind w:right="80"/>
              <w:spacing w:after="0"/>
              <w:rPr>
                <w:sz w:val="20"/>
                <w:szCs w:val="20"/>
                <w:color w:val="auto"/>
              </w:rPr>
            </w:pPr>
            <w:r>
              <w:rPr>
                <w:rFonts w:ascii="Courier New" w:cs="Courier New" w:eastAsia="Courier New" w:hAnsi="Courier New"/>
                <w:sz w:val="9"/>
                <w:szCs w:val="9"/>
                <w:color w:val="auto"/>
                <w:w w:val="92"/>
              </w:rPr>
              <w:t>11,049</w:t>
            </w:r>
          </w:p>
        </w:tc>
      </w:tr>
      <w:tr>
        <w:trPr>
          <w:trHeight w:val="107"/>
        </w:trPr>
        <w:tc>
          <w:tcPr>
            <w:tcW w:w="20" w:type="dxa"/>
            <w:vAlign w:val="bottom"/>
          </w:tcPr>
          <w:p>
            <w:pPr>
              <w:spacing w:after="0"/>
              <w:rPr>
                <w:sz w:val="9"/>
                <w:szCs w:val="9"/>
                <w:color w:val="auto"/>
              </w:rPr>
            </w:pPr>
          </w:p>
        </w:tc>
        <w:tc>
          <w:tcPr>
            <w:tcW w:w="27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gridSpan w:val="3"/>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gridSpan w:val="2"/>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r>
      <w:tr>
        <w:trPr>
          <w:trHeight w:val="161"/>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140" w:type="dxa"/>
            <w:vAlign w:val="bottom"/>
            <w:gridSpan w:val="8"/>
          </w:tcPr>
          <w:p>
            <w:pPr>
              <w:jc w:val="right"/>
              <w:ind w:right="80"/>
              <w:spacing w:after="0"/>
              <w:rPr>
                <w:sz w:val="20"/>
                <w:szCs w:val="20"/>
                <w:color w:val="auto"/>
              </w:rPr>
            </w:pPr>
            <w:r>
              <w:rPr>
                <w:rFonts w:ascii="Courier New" w:cs="Courier New" w:eastAsia="Courier New" w:hAnsi="Courier New"/>
                <w:sz w:val="9"/>
                <w:szCs w:val="9"/>
                <w:color w:val="auto"/>
              </w:rPr>
              <w:t>========</w:t>
            </w:r>
          </w:p>
        </w:tc>
        <w:tc>
          <w:tcPr>
            <w:tcW w:w="600" w:type="dxa"/>
            <w:vAlign w:val="bottom"/>
            <w:gridSpan w:val="5"/>
          </w:tcPr>
          <w:p>
            <w:pPr>
              <w:jc w:val="right"/>
              <w:ind w:right="80"/>
              <w:spacing w:after="0"/>
              <w:rPr>
                <w:sz w:val="20"/>
                <w:szCs w:val="20"/>
                <w:color w:val="auto"/>
              </w:rPr>
            </w:pPr>
            <w:r>
              <w:rPr>
                <w:rFonts w:ascii="Courier New" w:cs="Courier New" w:eastAsia="Courier New" w:hAnsi="Courier New"/>
                <w:sz w:val="9"/>
                <w:szCs w:val="9"/>
                <w:color w:val="auto"/>
              </w:rPr>
              <w:t>========</w:t>
            </w:r>
          </w:p>
        </w:tc>
      </w:tr>
      <w:tr>
        <w:trPr>
          <w:trHeight w:val="107"/>
        </w:trPr>
        <w:tc>
          <w:tcPr>
            <w:tcW w:w="20" w:type="dxa"/>
            <w:vAlign w:val="bottom"/>
            <w:tcBorders>
              <w:bottom w:val="single" w:sz="8" w:color="2C2C2C"/>
            </w:tcBorders>
          </w:tcPr>
          <w:p>
            <w:pPr>
              <w:spacing w:after="0"/>
              <w:rPr>
                <w:sz w:val="9"/>
                <w:szCs w:val="9"/>
                <w:color w:val="auto"/>
              </w:rPr>
            </w:pPr>
          </w:p>
        </w:tc>
        <w:tc>
          <w:tcPr>
            <w:tcW w:w="27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r>
    </w:tbl>
    <w:p>
      <w:pPr>
        <w:spacing w:after="0" w:line="276" w:lineRule="exact"/>
        <w:rPr>
          <w:sz w:val="20"/>
          <w:szCs w:val="20"/>
          <w:color w:val="auto"/>
        </w:rPr>
      </w:pPr>
    </w:p>
    <w:p>
      <w:pPr>
        <w:jc w:val="both"/>
        <w:spacing w:after="0" w:line="234" w:lineRule="auto"/>
        <w:rPr>
          <w:sz w:val="20"/>
          <w:szCs w:val="20"/>
          <w:color w:val="auto"/>
        </w:rPr>
      </w:pPr>
      <w:r>
        <w:rPr>
          <w:rFonts w:ascii="Courier New" w:cs="Courier New" w:eastAsia="Courier New" w:hAnsi="Courier New"/>
          <w:sz w:val="9"/>
          <w:szCs w:val="9"/>
          <w:color w:val="auto"/>
        </w:rPr>
        <w:t>On December 10, 1998, the company completed a new $110 million syndicated credit facility and amended this facility (the "First Amendment") on September 29, 1999. The First Amendment increased the leverage ratio c quarters ending September 30, 1999 and December 31, 1999 and provided for a decrease in the fixed charge coverage covenant in the quarter that a planned sale-leaseback transaction is completed and the following qua is unsecured and matures December 3, 2001. Terms of the credit agreement require, among other things, that the Company meet certain financial covenants. The outstanding balance under the facility bears interest, Prime Rate or Eurodollar rate plus 87.5 to 175 basis points, depending on certain performance criteria. In addition, the Company pays an unused commitment fee equal to a fixed rate of 25 basis points of the unused Company has a $691,300 letter of credit with a bank group as required by a legal agreement relating to certain insurance policies.</w:t>
      </w:r>
    </w:p>
    <w:p>
      <w:pPr>
        <w:spacing w:after="0" w:line="200" w:lineRule="exact"/>
        <w:rPr>
          <w:sz w:val="20"/>
          <w:szCs w:val="20"/>
          <w:color w:val="auto"/>
        </w:rPr>
      </w:pPr>
    </w:p>
    <w:p>
      <w:pPr>
        <w:spacing w:after="0" w:line="266" w:lineRule="exact"/>
        <w:rPr>
          <w:sz w:val="20"/>
          <w:szCs w:val="20"/>
          <w:color w:val="auto"/>
        </w:rPr>
      </w:pPr>
    </w:p>
    <w:p>
      <w:pPr>
        <w:spacing w:after="0"/>
        <w:tabs>
          <w:tab w:leader="none" w:pos="460" w:val="left"/>
        </w:tabs>
        <w:rPr>
          <w:sz w:val="20"/>
          <w:szCs w:val="20"/>
          <w:color w:val="auto"/>
        </w:rPr>
      </w:pPr>
      <w:r>
        <w:rPr>
          <w:rFonts w:ascii="Courier New" w:cs="Courier New" w:eastAsia="Courier New" w:hAnsi="Courier New"/>
          <w:sz w:val="9"/>
          <w:szCs w:val="9"/>
          <w:color w:val="auto"/>
        </w:rPr>
        <w:t>Note G:</w:t>
      </w:r>
      <w:r>
        <w:rPr>
          <w:sz w:val="20"/>
          <w:szCs w:val="20"/>
          <w:color w:val="auto"/>
        </w:rPr>
        <w:tab/>
      </w:r>
      <w:r>
        <w:rPr>
          <w:rFonts w:ascii="Courier New" w:cs="Courier New" w:eastAsia="Courier New" w:hAnsi="Courier New"/>
          <w:sz w:val="8"/>
          <w:szCs w:val="8"/>
          <w:color w:val="auto"/>
        </w:rPr>
        <w:t>Common Stock, Warrants, and Options</w:t>
      </w:r>
    </w:p>
    <w:p>
      <w:pPr>
        <w:spacing w:after="0" w:line="200" w:lineRule="exact"/>
        <w:rPr>
          <w:sz w:val="20"/>
          <w:szCs w:val="20"/>
          <w:color w:val="auto"/>
        </w:rPr>
      </w:pPr>
    </w:p>
    <w:p>
      <w:pPr>
        <w:spacing w:after="0" w:line="266" w:lineRule="exact"/>
        <w:rPr>
          <w:sz w:val="20"/>
          <w:szCs w:val="20"/>
          <w:color w:val="auto"/>
        </w:rPr>
      </w:pPr>
    </w:p>
    <w:p>
      <w:pPr>
        <w:jc w:val="both"/>
        <w:spacing w:after="0" w:line="234" w:lineRule="auto"/>
        <w:rPr>
          <w:sz w:val="20"/>
          <w:szCs w:val="20"/>
          <w:color w:val="auto"/>
        </w:rPr>
      </w:pPr>
      <w:r>
        <w:rPr>
          <w:rFonts w:ascii="Courier New" w:cs="Courier New" w:eastAsia="Courier New" w:hAnsi="Courier New"/>
          <w:sz w:val="9"/>
          <w:szCs w:val="9"/>
          <w:color w:val="auto"/>
        </w:rPr>
        <w:t>The capital stock of the Company consists of two classes of common stock designated as Class A Non-voting Common Stock and Class B Voting Common Stock. The rights, preferences, and privileges of the Class A and Cl similar except that each share of Class B Common Stock has one vote and each share of Class A Common Stock has no voting privileges. All Class A Common Stock is publicly held. Holders of Class B Voting Common Sto convert some or all of their shares into Class A Non-voting Common Stock. Class A Common Stock becomes voting common stock upon the conversion of all Class B Common Stock to Class A Common Stock. The Company is r authorized but unissued shares of Class A Non-voting Common Stock as would be issuable upon conversion of all outstanding shares of Class B Voting Common Stock.</w:t>
      </w:r>
    </w:p>
    <w:p>
      <w:pPr>
        <w:spacing w:after="0" w:line="277" w:lineRule="exact"/>
        <w:rPr>
          <w:sz w:val="20"/>
          <w:szCs w:val="20"/>
          <w:color w:val="auto"/>
        </w:rPr>
      </w:pPr>
    </w:p>
    <w:p>
      <w:pPr>
        <w:spacing w:after="0"/>
        <w:tabs>
          <w:tab w:leader="none" w:pos="9640" w:val="left"/>
        </w:tabs>
        <w:rPr>
          <w:sz w:val="20"/>
          <w:szCs w:val="20"/>
          <w:color w:val="auto"/>
        </w:rPr>
      </w:pPr>
      <w:r>
        <w:rPr>
          <w:rFonts w:ascii="Courier New" w:cs="Courier New" w:eastAsia="Courier New" w:hAnsi="Courier New"/>
          <w:sz w:val="9"/>
          <w:szCs w:val="9"/>
          <w:color w:val="auto"/>
        </w:rPr>
        <w:t>At September 30, 1999, warrants to purchase 23,579 shares of Class A Non-voting Common Stock and 4,074 shares of Class B Voting Common Stock at $6.17 per share were outstanding.</w:t>
      </w:r>
      <w:r>
        <w:rPr>
          <w:sz w:val="20"/>
          <w:szCs w:val="20"/>
          <w:color w:val="auto"/>
        </w:rPr>
        <w:tab/>
      </w:r>
      <w:r>
        <w:rPr>
          <w:rFonts w:ascii="Courier New" w:cs="Courier New" w:eastAsia="Courier New" w:hAnsi="Courier New"/>
          <w:sz w:val="8"/>
          <w:szCs w:val="8"/>
          <w:color w:val="auto"/>
        </w:rPr>
        <w:t>The warrants are exercisable throug</w:t>
      </w:r>
    </w:p>
    <w:p>
      <w:pPr>
        <w:spacing w:after="0" w:line="277" w:lineRule="exact"/>
        <w:rPr>
          <w:sz w:val="20"/>
          <w:szCs w:val="20"/>
          <w:color w:val="auto"/>
        </w:rPr>
      </w:pPr>
    </w:p>
    <w:p>
      <w:pPr>
        <w:jc w:val="both"/>
        <w:spacing w:after="0" w:line="234" w:lineRule="auto"/>
        <w:rPr>
          <w:sz w:val="20"/>
          <w:szCs w:val="20"/>
          <w:color w:val="auto"/>
        </w:rPr>
      </w:pPr>
      <w:r>
        <w:rPr>
          <w:rFonts w:ascii="Courier New" w:cs="Courier New" w:eastAsia="Courier New" w:hAnsi="Courier New"/>
          <w:sz w:val="9"/>
          <w:szCs w:val="9"/>
          <w:color w:val="auto"/>
        </w:rPr>
        <w:t>The Company has an Incentive Stock Option Plan (the "1991 Plan") under which options to purchase Class A Non-voting Common Stock may be granted to employees. Options granted under the 1991 Plan are generally grant equal to or greater than the fair market value of the Class A Common Stock on the date of grant. The options vest at 20% each year and are fully vested in five years. They have a contractual life of ten years. I increased the number of shares available under the 1991 Plan to 1,800,000 and amended the 1991 Plan to provide accelerated vesting upon a change in control of the Company. As of September 30, 1999, the Company had granted less options canceled due to employee termination), under the 1991 Plan, at exercise prices ranging from $11.00 to $21.75 and a weighted average remaining contractual life of 5.1 years. Of these options, 4 exercise price of $13.35 per share and none have been exercised. A summary of 1991 Plan activity for each of the three fiscal years ended September 30, 1997, 1998 and 1999 follows:</w:t>
      </w:r>
    </w:p>
    <w:p>
      <w:pPr>
        <w:spacing w:after="0" w:line="200" w:lineRule="exact"/>
        <w:rPr>
          <w:sz w:val="20"/>
          <w:szCs w:val="20"/>
          <w:color w:val="auto"/>
        </w:rPr>
      </w:pPr>
    </w:p>
    <w:p>
      <w:pPr>
        <w:spacing w:after="0" w:line="266" w:lineRule="exact"/>
        <w:rPr>
          <w:sz w:val="20"/>
          <w:szCs w:val="20"/>
          <w:color w:val="auto"/>
        </w:rPr>
      </w:pPr>
    </w:p>
    <w:p>
      <w:pPr>
        <w:jc w:val="center"/>
        <w:ind w:right="60"/>
        <w:spacing w:after="0"/>
        <w:rPr>
          <w:sz w:val="20"/>
          <w:szCs w:val="20"/>
          <w:color w:val="auto"/>
        </w:rPr>
      </w:pPr>
      <w:r>
        <w:rPr>
          <w:rFonts w:ascii="Courier New" w:cs="Courier New" w:eastAsia="Courier New" w:hAnsi="Courier New"/>
          <w:sz w:val="9"/>
          <w:szCs w:val="9"/>
          <w:color w:val="auto"/>
        </w:rPr>
        <w:t>Stock Option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2155825</wp:posOffset>
            </wp:positionH>
            <wp:positionV relativeFrom="paragraph">
              <wp:posOffset>165100</wp:posOffset>
            </wp:positionV>
            <wp:extent cx="2976880" cy="11315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976880" cy="1131570"/>
                    </a:xfrm>
                    <a:prstGeom prst="rect">
                      <a:avLst/>
                    </a:prstGeom>
                    <a:noFill/>
                  </pic:spPr>
                </pic:pic>
              </a:graphicData>
            </a:graphic>
          </wp:anchor>
        </w:drawing>
      </w:r>
    </w:p>
    <w:p>
      <w:pPr>
        <w:spacing w:after="0" w:line="346" w:lineRule="exact"/>
        <w:rPr>
          <w:sz w:val="20"/>
          <w:szCs w:val="20"/>
          <w:color w:val="auto"/>
        </w:rPr>
      </w:pPr>
    </w:p>
    <w:p>
      <w:pPr>
        <w:ind w:left="6920"/>
        <w:spacing w:after="0"/>
        <w:rPr>
          <w:sz w:val="20"/>
          <w:szCs w:val="20"/>
          <w:color w:val="auto"/>
        </w:rPr>
      </w:pPr>
      <w:r>
        <w:rPr>
          <w:rFonts w:ascii="Courier New" w:cs="Courier New" w:eastAsia="Courier New" w:hAnsi="Courier New"/>
          <w:sz w:val="9"/>
          <w:szCs w:val="9"/>
          <w:u w:val="single" w:color="auto"/>
          <w:color w:val="auto"/>
        </w:rPr>
        <w:t>September 30,</w:t>
      </w:r>
    </w:p>
    <w:p>
      <w:pPr>
        <w:spacing w:after="0" w:line="186" w:lineRule="exact"/>
        <w:rPr>
          <w:sz w:val="20"/>
          <w:szCs w:val="20"/>
          <w:color w:val="auto"/>
        </w:rPr>
      </w:pPr>
    </w:p>
    <w:p>
      <w:pPr>
        <w:ind w:left="6800"/>
        <w:spacing w:after="0"/>
        <w:tabs>
          <w:tab w:leader="none" w:pos="7560" w:val="left"/>
        </w:tabs>
        <w:rPr>
          <w:sz w:val="20"/>
          <w:szCs w:val="20"/>
          <w:color w:val="auto"/>
        </w:rPr>
      </w:pPr>
      <w:r>
        <w:rPr>
          <w:rFonts w:ascii="Courier New" w:cs="Courier New" w:eastAsia="Courier New" w:hAnsi="Courier New"/>
          <w:sz w:val="9"/>
          <w:szCs w:val="9"/>
          <w:u w:val="single" w:color="auto"/>
          <w:color w:val="auto"/>
        </w:rPr>
        <w:t>1998</w:t>
      </w:r>
      <w:r>
        <w:rPr>
          <w:sz w:val="20"/>
          <w:szCs w:val="20"/>
          <w:color w:val="auto"/>
        </w:rPr>
        <w:tab/>
      </w:r>
      <w:r>
        <w:rPr>
          <w:rFonts w:ascii="Courier New" w:cs="Courier New" w:eastAsia="Courier New" w:hAnsi="Courier New"/>
          <w:sz w:val="9"/>
          <w:szCs w:val="9"/>
          <w:u w:val="single" w:color="auto"/>
          <w:color w:val="auto"/>
        </w:rPr>
        <w:t>1999</w:t>
      </w:r>
    </w:p>
    <w:p>
      <w:pPr>
        <w:spacing w:after="0" w:line="186" w:lineRule="exact"/>
        <w:rPr>
          <w:sz w:val="20"/>
          <w:szCs w:val="20"/>
          <w:color w:val="auto"/>
        </w:rPr>
      </w:pPr>
    </w:p>
    <w:p>
      <w:pPr>
        <w:ind w:left="6880"/>
        <w:spacing w:after="0"/>
        <w:rPr>
          <w:sz w:val="20"/>
          <w:szCs w:val="20"/>
          <w:color w:val="auto"/>
        </w:rPr>
      </w:pPr>
      <w:r>
        <w:rPr>
          <w:rFonts w:ascii="Courier New" w:cs="Courier New" w:eastAsia="Courier New" w:hAnsi="Courier New"/>
          <w:sz w:val="9"/>
          <w:szCs w:val="9"/>
          <w:i w:val="1"/>
          <w:iCs w:val="1"/>
          <w:color w:val="auto"/>
        </w:rPr>
        <w:t>(In thousands)</w:t>
      </w:r>
    </w:p>
    <w:p>
      <w:pPr>
        <w:spacing w:after="0" w:line="184" w:lineRule="exact"/>
        <w:rPr>
          <w:sz w:val="20"/>
          <w:szCs w:val="20"/>
          <w:color w:val="auto"/>
        </w:rPr>
      </w:pPr>
    </w:p>
    <w:p>
      <w:pPr>
        <w:ind w:left="3500"/>
        <w:spacing w:after="0"/>
        <w:rPr>
          <w:sz w:val="20"/>
          <w:szCs w:val="20"/>
          <w:color w:val="auto"/>
        </w:rPr>
      </w:pPr>
      <w:r>
        <w:rPr>
          <w:rFonts w:ascii="Courier New" w:cs="Courier New" w:eastAsia="Courier New" w:hAnsi="Courier New"/>
          <w:sz w:val="9"/>
          <w:szCs w:val="9"/>
          <w:color w:val="auto"/>
        </w:rPr>
        <w:t>Note payable to bank under $110 million line of</w:t>
      </w:r>
    </w:p>
    <w:p>
      <w:pPr>
        <w:ind w:left="3500"/>
        <w:spacing w:after="0"/>
        <w:tabs>
          <w:tab w:leader="none" w:pos="3900" w:val="left"/>
          <w:tab w:leader="none" w:pos="4480" w:val="left"/>
          <w:tab w:leader="none" w:pos="4840" w:val="left"/>
          <w:tab w:leader="none" w:pos="5360" w:val="left"/>
          <w:tab w:leader="none" w:pos="5620" w:val="left"/>
          <w:tab w:leader="none" w:pos="5980" w:val="left"/>
        </w:tabs>
        <w:rPr>
          <w:sz w:val="20"/>
          <w:szCs w:val="20"/>
          <w:color w:val="auto"/>
        </w:rPr>
      </w:pPr>
      <w:r>
        <w:rPr>
          <w:rFonts w:ascii="Courier New" w:cs="Courier New" w:eastAsia="Courier New" w:hAnsi="Courier New"/>
          <w:sz w:val="9"/>
          <w:szCs w:val="9"/>
          <w:color w:val="auto"/>
        </w:rPr>
        <w:t>credit</w:t>
        <w:tab/>
        <w:t>agreement</w:t>
        <w:tab/>
        <w:t>dated</w:t>
        <w:tab/>
        <w:t>December</w:t>
        <w:tab/>
        <w:t>10,</w:t>
        <w:tab/>
        <w:t>1998,</w:t>
      </w:r>
      <w:r>
        <w:rPr>
          <w:sz w:val="20"/>
          <w:szCs w:val="20"/>
          <w:color w:val="auto"/>
        </w:rPr>
        <w:tab/>
      </w:r>
      <w:r>
        <w:rPr>
          <w:rFonts w:ascii="Courier New" w:cs="Courier New" w:eastAsia="Courier New" w:hAnsi="Courier New"/>
          <w:sz w:val="8"/>
          <w:szCs w:val="8"/>
          <w:color w:val="auto"/>
        </w:rPr>
        <w:t>as</w:t>
      </w:r>
    </w:p>
    <w:p>
      <w:pPr>
        <w:ind w:left="3500"/>
        <w:spacing w:after="0" w:line="233" w:lineRule="auto"/>
        <w:rPr>
          <w:sz w:val="20"/>
          <w:szCs w:val="20"/>
          <w:color w:val="auto"/>
        </w:rPr>
      </w:pPr>
      <w:r>
        <w:rPr>
          <w:rFonts w:ascii="Courier New" w:cs="Courier New" w:eastAsia="Courier New" w:hAnsi="Courier New"/>
          <w:sz w:val="9"/>
          <w:szCs w:val="9"/>
          <w:color w:val="auto"/>
        </w:rPr>
        <w:t>amended on September 29, 1999; interest on used</w:t>
      </w:r>
    </w:p>
    <w:p>
      <w:pPr>
        <w:ind w:left="3500"/>
        <w:spacing w:after="0"/>
        <w:tabs>
          <w:tab w:leader="none" w:pos="3940" w:val="left"/>
          <w:tab w:leader="none" w:pos="4400" w:val="left"/>
          <w:tab w:leader="none" w:pos="4880" w:val="left"/>
          <w:tab w:leader="none" w:pos="5060" w:val="left"/>
          <w:tab w:leader="none" w:pos="5420" w:val="left"/>
          <w:tab w:leader="none" w:pos="5720" w:val="left"/>
          <w:tab w:leader="none" w:pos="5920" w:val="left"/>
        </w:tabs>
        <w:rPr>
          <w:sz w:val="20"/>
          <w:szCs w:val="20"/>
          <w:color w:val="auto"/>
        </w:rPr>
      </w:pPr>
      <w:r>
        <w:rPr>
          <w:rFonts w:ascii="Courier New" w:cs="Courier New" w:eastAsia="Courier New" w:hAnsi="Courier New"/>
          <w:sz w:val="9"/>
          <w:szCs w:val="9"/>
          <w:color w:val="auto"/>
        </w:rPr>
        <w:t>portion</w:t>
        <w:tab/>
        <w:t>payable</w:t>
        <w:tab/>
        <w:t>monthly</w:t>
        <w:tab/>
        <w:t>at</w:t>
        <w:tab/>
        <w:t>prime</w:t>
        <w:tab/>
        <w:t>rate</w:t>
        <w:tab/>
        <w:t>or</w:t>
      </w:r>
      <w:r>
        <w:rPr>
          <w:sz w:val="20"/>
          <w:szCs w:val="20"/>
          <w:color w:val="auto"/>
        </w:rPr>
        <w:tab/>
      </w:r>
      <w:r>
        <w:rPr>
          <w:rFonts w:ascii="Courier New" w:cs="Courier New" w:eastAsia="Courier New" w:hAnsi="Courier New"/>
          <w:sz w:val="8"/>
          <w:szCs w:val="8"/>
          <w:color w:val="auto"/>
        </w:rPr>
        <w:t>the</w:t>
      </w:r>
    </w:p>
    <w:p>
      <w:pPr>
        <w:ind w:left="3500"/>
        <w:spacing w:after="0"/>
        <w:tabs>
          <w:tab w:leader="none" w:pos="3900" w:val="left"/>
          <w:tab w:leader="none" w:pos="4540" w:val="left"/>
          <w:tab w:leader="none" w:pos="4860" w:val="left"/>
          <w:tab w:leader="none" w:pos="5180" w:val="left"/>
          <w:tab w:leader="none" w:pos="5600" w:val="left"/>
          <w:tab w:leader="none" w:pos="5820" w:val="left"/>
        </w:tabs>
        <w:rPr>
          <w:sz w:val="20"/>
          <w:szCs w:val="20"/>
          <w:color w:val="auto"/>
        </w:rPr>
      </w:pPr>
      <w:r>
        <w:rPr>
          <w:rFonts w:ascii="Courier New" w:cs="Courier New" w:eastAsia="Courier New" w:hAnsi="Courier New"/>
          <w:sz w:val="9"/>
          <w:szCs w:val="9"/>
          <w:color w:val="auto"/>
        </w:rPr>
        <w:t>bank's</w:t>
        <w:tab/>
        <w:t>Eurodollar</w:t>
        <w:tab/>
        <w:t>rate</w:t>
        <w:tab/>
        <w:t>plus</w:t>
        <w:tab/>
        <w:t>0.875%</w:t>
        <w:tab/>
        <w:t>to</w:t>
      </w:r>
      <w:r>
        <w:rPr>
          <w:sz w:val="20"/>
          <w:szCs w:val="20"/>
          <w:color w:val="auto"/>
        </w:rPr>
        <w:tab/>
      </w:r>
      <w:r>
        <w:rPr>
          <w:rFonts w:ascii="Courier New" w:cs="Courier New" w:eastAsia="Courier New" w:hAnsi="Courier New"/>
          <w:sz w:val="8"/>
          <w:szCs w:val="8"/>
          <w:color w:val="auto"/>
        </w:rPr>
        <w:t>1.75%</w:t>
      </w:r>
    </w:p>
    <w:p>
      <w:pPr>
        <w:ind w:left="3500"/>
        <w:spacing w:after="0"/>
        <w:tabs>
          <w:tab w:leader="none" w:pos="4060" w:val="left"/>
          <w:tab w:leader="none" w:pos="4320" w:val="left"/>
          <w:tab w:leader="none" w:pos="4960" w:val="left"/>
          <w:tab w:leader="none" w:pos="5280" w:val="left"/>
          <w:tab w:leader="none" w:pos="5760" w:val="left"/>
        </w:tabs>
        <w:rPr>
          <w:sz w:val="20"/>
          <w:szCs w:val="20"/>
          <w:color w:val="auto"/>
        </w:rPr>
      </w:pPr>
      <w:r>
        <w:rPr>
          <w:rFonts w:ascii="Courier New" w:cs="Courier New" w:eastAsia="Courier New" w:hAnsi="Courier New"/>
          <w:sz w:val="9"/>
          <w:szCs w:val="9"/>
          <w:color w:val="auto"/>
        </w:rPr>
        <w:t>(6.5625%</w:t>
        <w:tab/>
        <w:t>at</w:t>
        <w:tab/>
        <w:t>September</w:t>
        <w:tab/>
        <w:t>30,</w:t>
        <w:tab/>
        <w:t>1999);</w:t>
      </w:r>
      <w:r>
        <w:rPr>
          <w:sz w:val="20"/>
          <w:szCs w:val="20"/>
          <w:color w:val="auto"/>
        </w:rPr>
        <w:tab/>
      </w:r>
      <w:r>
        <w:rPr>
          <w:rFonts w:ascii="Courier New" w:cs="Courier New" w:eastAsia="Courier New" w:hAnsi="Courier New"/>
          <w:sz w:val="8"/>
          <w:szCs w:val="8"/>
          <w:color w:val="auto"/>
        </w:rPr>
        <w:t>annual</w:t>
      </w:r>
    </w:p>
    <w:p>
      <w:pPr>
        <w:ind w:left="3500"/>
        <w:spacing w:after="0"/>
        <w:rPr>
          <w:sz w:val="20"/>
          <w:szCs w:val="20"/>
          <w:color w:val="auto"/>
        </w:rPr>
      </w:pPr>
      <w:r>
        <w:rPr>
          <w:rFonts w:ascii="Courier New" w:cs="Courier New" w:eastAsia="Courier New" w:hAnsi="Courier New"/>
          <w:sz w:val="9"/>
          <w:szCs w:val="9"/>
          <w:color w:val="auto"/>
        </w:rPr>
        <w:t>commitment  fee  of  0.25%  of  the  unused  portion</w:t>
      </w:r>
    </w:p>
    <w:p>
      <w:pPr>
        <w:sectPr>
          <w:pgSz w:w="11900" w:h="16838" w:orient="portrait"/>
          <w:cols w:equalWidth="0" w:num="1">
            <w:col w:w="11540"/>
          </w:cols>
          <w:pgMar w:left="220" w:top="539" w:right="139" w:bottom="0" w:gutter="0" w:footer="0" w:header="0"/>
        </w:sectPr>
      </w:pPr>
    </w:p>
    <w:bookmarkStart w:id="19" w:name="page20"/>
    <w:bookmarkEnd w:id="19"/>
    <w:p>
      <w:pPr>
        <w:ind w:left="3500"/>
        <w:spacing w:after="0"/>
        <w:rPr>
          <w:sz w:val="20"/>
          <w:szCs w:val="20"/>
          <w:color w:val="auto"/>
        </w:rPr>
      </w:pPr>
      <w:r>
        <w:rPr>
          <w:rFonts w:ascii="Courier New" w:cs="Courier New" w:eastAsia="Courier New" w:hAnsi="Courier New"/>
          <w:sz w:val="9"/>
          <w:szCs w:val="9"/>
          <w:color w:val="auto"/>
        </w:rPr>
        <w:t>payable in quarterly installments; principal due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2155825</wp:posOffset>
            </wp:positionH>
            <wp:positionV relativeFrom="paragraph">
              <wp:posOffset>-60325</wp:posOffset>
            </wp:positionV>
            <wp:extent cx="42545" cy="19227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2545" cy="1922780"/>
                    </a:xfrm>
                    <a:prstGeom prst="rect">
                      <a:avLst/>
                    </a:prstGeom>
                    <a:noFill/>
                  </pic:spPr>
                </pic:pic>
              </a:graphicData>
            </a:graphic>
          </wp:anchor>
        </w:drawing>
        <w:drawing>
          <wp:anchor simplePos="0" relativeHeight="251657728" behindDoc="1" locked="0" layoutInCell="0" allowOverlap="1">
            <wp:simplePos x="0" y="0"/>
            <wp:positionH relativeFrom="column">
              <wp:posOffset>3911600</wp:posOffset>
            </wp:positionH>
            <wp:positionV relativeFrom="paragraph">
              <wp:posOffset>-60325</wp:posOffset>
            </wp:positionV>
            <wp:extent cx="42545" cy="19113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2545" cy="1911350"/>
                    </a:xfrm>
                    <a:prstGeom prst="rect">
                      <a:avLst/>
                    </a:prstGeom>
                    <a:noFill/>
                  </pic:spPr>
                </pic:pic>
              </a:graphicData>
            </a:graphic>
          </wp:anchor>
        </w:drawing>
        <w:drawing>
          <wp:anchor simplePos="0" relativeHeight="251657728" behindDoc="1" locked="0" layoutInCell="0" allowOverlap="1">
            <wp:simplePos x="0" y="0"/>
            <wp:positionH relativeFrom="column">
              <wp:posOffset>5089525</wp:posOffset>
            </wp:positionH>
            <wp:positionV relativeFrom="paragraph">
              <wp:posOffset>-60325</wp:posOffset>
            </wp:positionV>
            <wp:extent cx="42545" cy="19227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2545" cy="1922780"/>
                    </a:xfrm>
                    <a:prstGeom prst="rect">
                      <a:avLst/>
                    </a:prstGeom>
                    <a:noFill/>
                  </pic:spPr>
                </pic:pic>
              </a:graphicData>
            </a:graphic>
          </wp:anchor>
        </w:drawing>
        <w:drawing>
          <wp:anchor simplePos="0" relativeHeight="251657728" behindDoc="1" locked="0" layoutInCell="0" allowOverlap="1">
            <wp:simplePos x="0" y="0"/>
            <wp:positionH relativeFrom="column">
              <wp:posOffset>4512310</wp:posOffset>
            </wp:positionH>
            <wp:positionV relativeFrom="paragraph">
              <wp:posOffset>-60325</wp:posOffset>
            </wp:positionV>
            <wp:extent cx="42545" cy="19113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2545" cy="1911350"/>
                    </a:xfrm>
                    <a:prstGeom prst="rect">
                      <a:avLst/>
                    </a:prstGeom>
                    <a:noFill/>
                  </pic:spPr>
                </pic:pic>
              </a:graphicData>
            </a:graphic>
          </wp:anchor>
        </w:drawing>
      </w:r>
    </w:p>
    <w:p>
      <w:pPr>
        <w:ind w:left="3500"/>
        <w:spacing w:after="0"/>
        <w:rPr>
          <w:sz w:val="20"/>
          <w:szCs w:val="20"/>
          <w:color w:val="auto"/>
        </w:rPr>
      </w:pPr>
      <w:r>
        <w:rPr>
          <w:rFonts w:ascii="Courier New" w:cs="Courier New" w:eastAsia="Courier New" w:hAnsi="Courier New"/>
          <w:sz w:val="9"/>
          <w:szCs w:val="9"/>
          <w:color w:val="auto"/>
        </w:rPr>
        <w:t>December 3, 2001.</w:t>
      </w:r>
    </w:p>
    <w:p>
      <w:pPr>
        <w:spacing w:after="0" w:line="14" w:lineRule="exact"/>
        <w:rPr>
          <w:sz w:val="20"/>
          <w:szCs w:val="20"/>
          <w:color w:val="auto"/>
        </w:rPr>
      </w:pPr>
    </w:p>
    <w:tbl>
      <w:tblPr>
        <w:tblLayout w:type="fixed"/>
        <w:tblInd w:w="3420" w:type="dxa"/>
        <w:tblCellMar>
          <w:top w:w="0" w:type="dxa"/>
          <w:left w:w="0" w:type="dxa"/>
          <w:bottom w:w="0" w:type="dxa"/>
          <w:right w:w="0" w:type="dxa"/>
        </w:tblCellMar>
      </w:tblPr>
      <w:tr>
        <w:trPr>
          <w:trHeight w:val="102"/>
        </w:trPr>
        <w:tc>
          <w:tcPr>
            <w:tcW w:w="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880" w:type="dxa"/>
            <w:vAlign w:val="bottom"/>
            <w:gridSpan w:val="4"/>
          </w:tcPr>
          <w:p>
            <w:pPr>
              <w:jc w:val="right"/>
              <w:spacing w:after="0"/>
              <w:rPr>
                <w:sz w:val="20"/>
                <w:szCs w:val="20"/>
                <w:color w:val="auto"/>
              </w:rPr>
            </w:pPr>
            <w:r>
              <w:rPr>
                <w:rFonts w:ascii="Courier New" w:cs="Courier New" w:eastAsia="Courier New" w:hAnsi="Courier New"/>
                <w:sz w:val="9"/>
                <w:szCs w:val="9"/>
                <w:color w:val="auto"/>
              </w:rPr>
              <w:t>$ -</w:t>
            </w:r>
          </w:p>
        </w:tc>
        <w:tc>
          <w:tcPr>
            <w:tcW w:w="80" w:type="dxa"/>
            <w:vAlign w:val="bottom"/>
          </w:tcPr>
          <w:p>
            <w:pPr>
              <w:spacing w:after="0"/>
              <w:rPr>
                <w:sz w:val="8"/>
                <w:szCs w:val="8"/>
                <w:color w:val="auto"/>
              </w:rPr>
            </w:pPr>
          </w:p>
        </w:tc>
        <w:tc>
          <w:tcPr>
            <w:tcW w:w="900" w:type="dxa"/>
            <w:vAlign w:val="bottom"/>
            <w:gridSpan w:val="4"/>
          </w:tcPr>
          <w:p>
            <w:pPr>
              <w:jc w:val="right"/>
              <w:ind w:right="80"/>
              <w:spacing w:after="0"/>
              <w:rPr>
                <w:sz w:val="20"/>
                <w:szCs w:val="20"/>
                <w:color w:val="auto"/>
              </w:rPr>
            </w:pPr>
            <w:r>
              <w:rPr>
                <w:rFonts w:ascii="Courier New" w:cs="Courier New" w:eastAsia="Courier New" w:hAnsi="Courier New"/>
                <w:sz w:val="9"/>
                <w:szCs w:val="9"/>
                <w:color w:val="auto"/>
              </w:rPr>
              <w:t>$ 83,000</w:t>
            </w:r>
          </w:p>
        </w:tc>
        <w:tc>
          <w:tcPr>
            <w:tcW w:w="20" w:type="dxa"/>
            <w:vAlign w:val="bottom"/>
          </w:tcPr>
          <w:p>
            <w:pPr>
              <w:spacing w:after="0"/>
              <w:rPr>
                <w:sz w:val="8"/>
                <w:szCs w:val="8"/>
                <w:color w:val="auto"/>
              </w:rPr>
            </w:pPr>
          </w:p>
        </w:tc>
      </w:tr>
      <w:tr>
        <w:trPr>
          <w:trHeight w:val="71"/>
        </w:trPr>
        <w:tc>
          <w:tcPr>
            <w:tcW w:w="20" w:type="dxa"/>
            <w:vAlign w:val="bottom"/>
          </w:tcPr>
          <w:p>
            <w:pPr>
              <w:spacing w:after="0"/>
              <w:rPr>
                <w:sz w:val="6"/>
                <w:szCs w:val="6"/>
                <w:color w:val="auto"/>
              </w:rPr>
            </w:pPr>
          </w:p>
        </w:tc>
        <w:tc>
          <w:tcPr>
            <w:tcW w:w="27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r>
      <w:tr>
        <w:trPr>
          <w:trHeight w:val="268"/>
        </w:trPr>
        <w:tc>
          <w:tcPr>
            <w:tcW w:w="20" w:type="dxa"/>
            <w:vAlign w:val="bottom"/>
          </w:tcPr>
          <w:p>
            <w:pPr>
              <w:spacing w:after="0"/>
              <w:rPr>
                <w:sz w:val="23"/>
                <w:szCs w:val="23"/>
                <w:color w:val="auto"/>
              </w:rPr>
            </w:pPr>
          </w:p>
        </w:tc>
        <w:tc>
          <w:tcPr>
            <w:tcW w:w="2740" w:type="dxa"/>
            <w:vAlign w:val="bottom"/>
            <w:tcBorders>
              <w:bottom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66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Pr>
          <w:p>
            <w:pPr>
              <w:spacing w:after="0"/>
              <w:rPr>
                <w:sz w:val="23"/>
                <w:szCs w:val="23"/>
                <w:color w:val="auto"/>
              </w:rPr>
            </w:pPr>
          </w:p>
        </w:tc>
      </w:tr>
      <w:tr>
        <w:trPr>
          <w:trHeight w:val="159"/>
        </w:trPr>
        <w:tc>
          <w:tcPr>
            <w:tcW w:w="20" w:type="dxa"/>
            <w:vAlign w:val="bottom"/>
          </w:tcPr>
          <w:p>
            <w:pPr>
              <w:spacing w:after="0"/>
              <w:rPr>
                <w:sz w:val="13"/>
                <w:szCs w:val="13"/>
                <w:color w:val="auto"/>
              </w:rPr>
            </w:pPr>
          </w:p>
        </w:tc>
        <w:tc>
          <w:tcPr>
            <w:tcW w:w="2740" w:type="dxa"/>
            <w:vAlign w:val="bottom"/>
          </w:tcPr>
          <w:p>
            <w:pPr>
              <w:ind w:left="60"/>
              <w:spacing w:after="0"/>
              <w:rPr>
                <w:sz w:val="20"/>
                <w:szCs w:val="20"/>
                <w:color w:val="auto"/>
              </w:rPr>
            </w:pPr>
            <w:r>
              <w:rPr>
                <w:rFonts w:ascii="Courier New" w:cs="Courier New" w:eastAsia="Courier New" w:hAnsi="Courier New"/>
                <w:sz w:val="9"/>
                <w:szCs w:val="9"/>
                <w:color w:val="auto"/>
                <w:w w:val="91"/>
              </w:rPr>
              <w:t>Note  payable  to  bank  under  $50  million  line  of</w:t>
            </w: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99"/>
        </w:trPr>
        <w:tc>
          <w:tcPr>
            <w:tcW w:w="20" w:type="dxa"/>
            <w:vAlign w:val="bottom"/>
          </w:tcPr>
          <w:p>
            <w:pPr>
              <w:spacing w:after="0"/>
              <w:rPr>
                <w:sz w:val="8"/>
                <w:szCs w:val="8"/>
                <w:color w:val="auto"/>
              </w:rPr>
            </w:pPr>
          </w:p>
        </w:tc>
        <w:tc>
          <w:tcPr>
            <w:tcW w:w="2740" w:type="dxa"/>
            <w:vAlign w:val="bottom"/>
          </w:tcPr>
          <w:p>
            <w:pPr>
              <w:ind w:left="60"/>
              <w:spacing w:after="0" w:line="99" w:lineRule="exact"/>
              <w:rPr>
                <w:sz w:val="20"/>
                <w:szCs w:val="20"/>
                <w:color w:val="auto"/>
              </w:rPr>
            </w:pPr>
            <w:r>
              <w:rPr>
                <w:rFonts w:ascii="Courier New" w:cs="Courier New" w:eastAsia="Courier New" w:hAnsi="Courier New"/>
                <w:sz w:val="9"/>
                <w:szCs w:val="9"/>
                <w:color w:val="auto"/>
              </w:rPr>
              <w:t>credit agreement amended as of May 1997; retired</w:t>
            </w: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99"/>
        </w:trPr>
        <w:tc>
          <w:tcPr>
            <w:tcW w:w="20" w:type="dxa"/>
            <w:vAlign w:val="bottom"/>
          </w:tcPr>
          <w:p>
            <w:pPr>
              <w:spacing w:after="0"/>
              <w:rPr>
                <w:sz w:val="8"/>
                <w:szCs w:val="8"/>
                <w:color w:val="auto"/>
              </w:rPr>
            </w:pPr>
          </w:p>
        </w:tc>
        <w:tc>
          <w:tcPr>
            <w:tcW w:w="2740" w:type="dxa"/>
            <w:vAlign w:val="bottom"/>
          </w:tcPr>
          <w:p>
            <w:pPr>
              <w:ind w:left="60"/>
              <w:spacing w:after="0" w:line="99" w:lineRule="exact"/>
              <w:rPr>
                <w:sz w:val="20"/>
                <w:szCs w:val="20"/>
                <w:color w:val="auto"/>
              </w:rPr>
            </w:pPr>
            <w:r>
              <w:rPr>
                <w:rFonts w:ascii="Courier New" w:cs="Courier New" w:eastAsia="Courier New" w:hAnsi="Courier New"/>
                <w:sz w:val="9"/>
                <w:szCs w:val="9"/>
                <w:color w:val="auto"/>
                <w:w w:val="96"/>
              </w:rPr>
              <w:t>with  proceeds  of  $110  million  line  of  credit</w:t>
            </w: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01"/>
        </w:trPr>
        <w:tc>
          <w:tcPr>
            <w:tcW w:w="20" w:type="dxa"/>
            <w:vAlign w:val="bottom"/>
          </w:tcPr>
          <w:p>
            <w:pPr>
              <w:spacing w:after="0"/>
              <w:rPr>
                <w:sz w:val="8"/>
                <w:szCs w:val="8"/>
                <w:color w:val="auto"/>
              </w:rPr>
            </w:pPr>
          </w:p>
        </w:tc>
        <w:tc>
          <w:tcPr>
            <w:tcW w:w="2740" w:type="dxa"/>
            <w:vAlign w:val="bottom"/>
          </w:tcPr>
          <w:p>
            <w:pPr>
              <w:ind w:left="60"/>
              <w:spacing w:after="0"/>
              <w:rPr>
                <w:sz w:val="20"/>
                <w:szCs w:val="20"/>
                <w:color w:val="auto"/>
              </w:rPr>
            </w:pPr>
            <w:r>
              <w:rPr>
                <w:rFonts w:ascii="Courier New" w:cs="Courier New" w:eastAsia="Courier New" w:hAnsi="Courier New"/>
                <w:sz w:val="9"/>
                <w:szCs w:val="9"/>
                <w:color w:val="auto"/>
              </w:rPr>
              <w:t>agreement date December 10, 1998.</w:t>
            </w: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08"/>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880" w:type="dxa"/>
            <w:vAlign w:val="bottom"/>
            <w:gridSpan w:val="4"/>
          </w:tcPr>
          <w:p>
            <w:pPr>
              <w:jc w:val="right"/>
              <w:spacing w:after="0"/>
              <w:rPr>
                <w:sz w:val="20"/>
                <w:szCs w:val="20"/>
                <w:color w:val="auto"/>
              </w:rPr>
            </w:pPr>
            <w:r>
              <w:rPr>
                <w:rFonts w:ascii="Courier New" w:cs="Courier New" w:eastAsia="Courier New" w:hAnsi="Courier New"/>
                <w:sz w:val="9"/>
                <w:szCs w:val="9"/>
                <w:color w:val="auto"/>
              </w:rPr>
              <w:t>48,000</w:t>
            </w:r>
          </w:p>
        </w:tc>
        <w:tc>
          <w:tcPr>
            <w:tcW w:w="80" w:type="dxa"/>
            <w:vAlign w:val="bottom"/>
          </w:tcPr>
          <w:p>
            <w:pPr>
              <w:spacing w:after="0"/>
              <w:rPr>
                <w:sz w:val="9"/>
                <w:szCs w:val="9"/>
                <w:color w:val="auto"/>
              </w:rPr>
            </w:pPr>
          </w:p>
        </w:tc>
        <w:tc>
          <w:tcPr>
            <w:tcW w:w="900" w:type="dxa"/>
            <w:vAlign w:val="bottom"/>
            <w:gridSpan w:val="4"/>
          </w:tcPr>
          <w:p>
            <w:pPr>
              <w:jc w:val="right"/>
              <w:ind w:right="80"/>
              <w:spacing w:after="0"/>
              <w:rPr>
                <w:sz w:val="20"/>
                <w:szCs w:val="20"/>
                <w:color w:val="auto"/>
              </w:rPr>
            </w:pPr>
            <w:r>
              <w:rPr>
                <w:rFonts w:ascii="Courier New" w:cs="Courier New" w:eastAsia="Courier New" w:hAnsi="Courier New"/>
                <w:sz w:val="9"/>
                <w:szCs w:val="9"/>
                <w:color w:val="auto"/>
              </w:rPr>
              <w:t>-</w:t>
            </w:r>
          </w:p>
        </w:tc>
        <w:tc>
          <w:tcPr>
            <w:tcW w:w="20" w:type="dxa"/>
            <w:vAlign w:val="bottom"/>
          </w:tcPr>
          <w:p>
            <w:pPr>
              <w:spacing w:after="0"/>
              <w:rPr>
                <w:sz w:val="9"/>
                <w:szCs w:val="9"/>
                <w:color w:val="auto"/>
              </w:rPr>
            </w:pPr>
          </w:p>
        </w:tc>
      </w:tr>
      <w:tr>
        <w:trPr>
          <w:trHeight w:val="71"/>
        </w:trPr>
        <w:tc>
          <w:tcPr>
            <w:tcW w:w="20" w:type="dxa"/>
            <w:vAlign w:val="bottom"/>
          </w:tcPr>
          <w:p>
            <w:pPr>
              <w:spacing w:after="0"/>
              <w:rPr>
                <w:sz w:val="6"/>
                <w:szCs w:val="6"/>
                <w:color w:val="auto"/>
              </w:rPr>
            </w:pPr>
          </w:p>
        </w:tc>
        <w:tc>
          <w:tcPr>
            <w:tcW w:w="27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r>
      <w:tr>
        <w:trPr>
          <w:trHeight w:val="268"/>
        </w:trPr>
        <w:tc>
          <w:tcPr>
            <w:tcW w:w="20" w:type="dxa"/>
            <w:vAlign w:val="bottom"/>
          </w:tcPr>
          <w:p>
            <w:pPr>
              <w:spacing w:after="0"/>
              <w:rPr>
                <w:sz w:val="23"/>
                <w:szCs w:val="23"/>
                <w:color w:val="auto"/>
              </w:rPr>
            </w:pPr>
          </w:p>
        </w:tc>
        <w:tc>
          <w:tcPr>
            <w:tcW w:w="2740" w:type="dxa"/>
            <w:vAlign w:val="bottom"/>
            <w:tcBorders>
              <w:bottom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66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Pr>
          <w:p>
            <w:pPr>
              <w:spacing w:after="0"/>
              <w:rPr>
                <w:sz w:val="23"/>
                <w:szCs w:val="23"/>
                <w:color w:val="auto"/>
              </w:rPr>
            </w:pPr>
          </w:p>
        </w:tc>
      </w:tr>
      <w:tr>
        <w:trPr>
          <w:trHeight w:val="144"/>
        </w:trPr>
        <w:tc>
          <w:tcPr>
            <w:tcW w:w="20" w:type="dxa"/>
            <w:vAlign w:val="bottom"/>
          </w:tcPr>
          <w:p>
            <w:pPr>
              <w:spacing w:after="0"/>
              <w:rPr>
                <w:sz w:val="12"/>
                <w:szCs w:val="12"/>
                <w:color w:val="auto"/>
              </w:rPr>
            </w:pPr>
          </w:p>
        </w:tc>
        <w:tc>
          <w:tcPr>
            <w:tcW w:w="2740" w:type="dxa"/>
            <w:vAlign w:val="bottom"/>
          </w:tcPr>
          <w:p>
            <w:pPr>
              <w:ind w:left="60"/>
              <w:spacing w:after="0"/>
              <w:rPr>
                <w:sz w:val="20"/>
                <w:szCs w:val="20"/>
                <w:color w:val="auto"/>
              </w:rPr>
            </w:pPr>
            <w:r>
              <w:rPr>
                <w:rFonts w:ascii="Courier New" w:cs="Courier New" w:eastAsia="Courier New" w:hAnsi="Courier New"/>
                <w:sz w:val="9"/>
                <w:szCs w:val="9"/>
                <w:color w:val="auto"/>
              </w:rPr>
              <w:t>Other</w:t>
            </w:r>
          </w:p>
        </w:tc>
        <w:tc>
          <w:tcPr>
            <w:tcW w:w="880" w:type="dxa"/>
            <w:vAlign w:val="bottom"/>
            <w:gridSpan w:val="4"/>
          </w:tcPr>
          <w:p>
            <w:pPr>
              <w:jc w:val="right"/>
              <w:spacing w:after="0"/>
              <w:rPr>
                <w:sz w:val="20"/>
                <w:szCs w:val="20"/>
                <w:color w:val="auto"/>
              </w:rPr>
            </w:pPr>
            <w:r>
              <w:rPr>
                <w:rFonts w:ascii="Courier New" w:cs="Courier New" w:eastAsia="Courier New" w:hAnsi="Courier New"/>
                <w:sz w:val="9"/>
                <w:szCs w:val="9"/>
                <w:color w:val="auto"/>
              </w:rPr>
              <w:t>133</w:t>
            </w:r>
          </w:p>
        </w:tc>
        <w:tc>
          <w:tcPr>
            <w:tcW w:w="80" w:type="dxa"/>
            <w:vAlign w:val="bottom"/>
          </w:tcPr>
          <w:p>
            <w:pPr>
              <w:spacing w:after="0"/>
              <w:rPr>
                <w:sz w:val="12"/>
                <w:szCs w:val="12"/>
                <w:color w:val="auto"/>
              </w:rPr>
            </w:pPr>
          </w:p>
        </w:tc>
        <w:tc>
          <w:tcPr>
            <w:tcW w:w="900" w:type="dxa"/>
            <w:vAlign w:val="bottom"/>
            <w:gridSpan w:val="4"/>
          </w:tcPr>
          <w:p>
            <w:pPr>
              <w:jc w:val="right"/>
              <w:ind w:right="80"/>
              <w:spacing w:after="0"/>
              <w:rPr>
                <w:sz w:val="20"/>
                <w:szCs w:val="20"/>
                <w:color w:val="auto"/>
              </w:rPr>
            </w:pPr>
            <w:r>
              <w:rPr>
                <w:rFonts w:ascii="Courier New" w:cs="Courier New" w:eastAsia="Courier New" w:hAnsi="Courier New"/>
                <w:sz w:val="9"/>
                <w:szCs w:val="9"/>
                <w:color w:val="auto"/>
              </w:rPr>
              <w:t>123</w:t>
            </w:r>
          </w:p>
        </w:tc>
        <w:tc>
          <w:tcPr>
            <w:tcW w:w="20" w:type="dxa"/>
            <w:vAlign w:val="bottom"/>
          </w:tcPr>
          <w:p>
            <w:pPr>
              <w:spacing w:after="0"/>
              <w:rPr>
                <w:sz w:val="12"/>
                <w:szCs w:val="12"/>
                <w:color w:val="auto"/>
              </w:rPr>
            </w:pPr>
          </w:p>
        </w:tc>
      </w:tr>
      <w:tr>
        <w:trPr>
          <w:trHeight w:val="68"/>
        </w:trPr>
        <w:tc>
          <w:tcPr>
            <w:tcW w:w="20" w:type="dxa"/>
            <w:vAlign w:val="bottom"/>
          </w:tcPr>
          <w:p>
            <w:pPr>
              <w:spacing w:after="0"/>
              <w:rPr>
                <w:sz w:val="5"/>
                <w:szCs w:val="5"/>
                <w:color w:val="auto"/>
              </w:rPr>
            </w:pPr>
          </w:p>
        </w:tc>
        <w:tc>
          <w:tcPr>
            <w:tcW w:w="2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top w:val="single" w:sz="8" w:color="auto"/>
              <w:bottom w:val="single" w:sz="8" w:color="2C2C2C"/>
            </w:tcBorders>
          </w:tcPr>
          <w:p>
            <w:pPr>
              <w:spacing w:after="0"/>
              <w:rPr>
                <w:sz w:val="5"/>
                <w:szCs w:val="5"/>
                <w:color w:val="auto"/>
              </w:rPr>
            </w:pPr>
          </w:p>
        </w:tc>
        <w:tc>
          <w:tcPr>
            <w:tcW w:w="120" w:type="dxa"/>
            <w:vAlign w:val="bottom"/>
            <w:tcBorders>
              <w:top w:val="single" w:sz="8" w:color="auto"/>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top w:val="single" w:sz="8" w:color="auto"/>
              <w:bottom w:val="single" w:sz="8" w:color="2C2C2C"/>
            </w:tcBorders>
          </w:tcPr>
          <w:p>
            <w:pPr>
              <w:spacing w:after="0"/>
              <w:rPr>
                <w:sz w:val="5"/>
                <w:szCs w:val="5"/>
                <w:color w:val="auto"/>
              </w:rPr>
            </w:pPr>
          </w:p>
        </w:tc>
        <w:tc>
          <w:tcPr>
            <w:tcW w:w="100" w:type="dxa"/>
            <w:vAlign w:val="bottom"/>
            <w:tcBorders>
              <w:top w:val="single" w:sz="8" w:color="auto"/>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r>
      <w:tr>
        <w:trPr>
          <w:trHeight w:val="161"/>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880" w:type="dxa"/>
            <w:vAlign w:val="bottom"/>
            <w:gridSpan w:val="4"/>
          </w:tcPr>
          <w:p>
            <w:pPr>
              <w:jc w:val="right"/>
              <w:spacing w:after="0"/>
              <w:rPr>
                <w:sz w:val="20"/>
                <w:szCs w:val="20"/>
                <w:color w:val="auto"/>
              </w:rPr>
            </w:pPr>
            <w:r>
              <w:rPr>
                <w:rFonts w:ascii="Courier New" w:cs="Courier New" w:eastAsia="Courier New" w:hAnsi="Courier New"/>
                <w:sz w:val="9"/>
                <w:szCs w:val="9"/>
                <w:color w:val="auto"/>
              </w:rPr>
              <w:t>48,133</w:t>
            </w:r>
          </w:p>
        </w:tc>
        <w:tc>
          <w:tcPr>
            <w:tcW w:w="80" w:type="dxa"/>
            <w:vAlign w:val="bottom"/>
          </w:tcPr>
          <w:p>
            <w:pPr>
              <w:spacing w:after="0"/>
              <w:rPr>
                <w:sz w:val="14"/>
                <w:szCs w:val="14"/>
                <w:color w:val="auto"/>
              </w:rPr>
            </w:pPr>
          </w:p>
        </w:tc>
        <w:tc>
          <w:tcPr>
            <w:tcW w:w="900" w:type="dxa"/>
            <w:vAlign w:val="bottom"/>
            <w:gridSpan w:val="4"/>
          </w:tcPr>
          <w:p>
            <w:pPr>
              <w:jc w:val="right"/>
              <w:ind w:right="80"/>
              <w:spacing w:after="0"/>
              <w:rPr>
                <w:sz w:val="20"/>
                <w:szCs w:val="20"/>
                <w:color w:val="auto"/>
              </w:rPr>
            </w:pPr>
            <w:r>
              <w:rPr>
                <w:rFonts w:ascii="Courier New" w:cs="Courier New" w:eastAsia="Courier New" w:hAnsi="Courier New"/>
                <w:sz w:val="9"/>
                <w:szCs w:val="9"/>
                <w:color w:val="auto"/>
              </w:rPr>
              <w:t>83,123</w:t>
            </w:r>
          </w:p>
        </w:tc>
        <w:tc>
          <w:tcPr>
            <w:tcW w:w="20" w:type="dxa"/>
            <w:vAlign w:val="bottom"/>
          </w:tcPr>
          <w:p>
            <w:pPr>
              <w:spacing w:after="0"/>
              <w:rPr>
                <w:sz w:val="14"/>
                <w:szCs w:val="14"/>
                <w:color w:val="auto"/>
              </w:rPr>
            </w:pPr>
          </w:p>
        </w:tc>
      </w:tr>
      <w:tr>
        <w:trPr>
          <w:trHeight w:val="107"/>
        </w:trPr>
        <w:tc>
          <w:tcPr>
            <w:tcW w:w="20" w:type="dxa"/>
            <w:vAlign w:val="bottom"/>
          </w:tcPr>
          <w:p>
            <w:pPr>
              <w:spacing w:after="0"/>
              <w:rPr>
                <w:sz w:val="9"/>
                <w:szCs w:val="9"/>
                <w:color w:val="auto"/>
              </w:rPr>
            </w:pPr>
          </w:p>
        </w:tc>
        <w:tc>
          <w:tcPr>
            <w:tcW w:w="274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r>
      <w:tr>
        <w:trPr>
          <w:trHeight w:val="144"/>
        </w:trPr>
        <w:tc>
          <w:tcPr>
            <w:tcW w:w="20" w:type="dxa"/>
            <w:vAlign w:val="bottom"/>
          </w:tcPr>
          <w:p>
            <w:pPr>
              <w:spacing w:after="0"/>
              <w:rPr>
                <w:sz w:val="12"/>
                <w:szCs w:val="12"/>
                <w:color w:val="auto"/>
              </w:rPr>
            </w:pPr>
          </w:p>
        </w:tc>
        <w:tc>
          <w:tcPr>
            <w:tcW w:w="2740" w:type="dxa"/>
            <w:vAlign w:val="bottom"/>
          </w:tcPr>
          <w:p>
            <w:pPr>
              <w:ind w:left="60"/>
              <w:spacing w:after="0"/>
              <w:rPr>
                <w:sz w:val="20"/>
                <w:szCs w:val="20"/>
                <w:color w:val="auto"/>
              </w:rPr>
            </w:pPr>
            <w:r>
              <w:rPr>
                <w:rFonts w:ascii="Courier New" w:cs="Courier New" w:eastAsia="Courier New" w:hAnsi="Courier New"/>
                <w:sz w:val="9"/>
                <w:szCs w:val="9"/>
                <w:color w:val="auto"/>
              </w:rPr>
              <w:t>Less current maturities</w:t>
            </w:r>
          </w:p>
        </w:tc>
        <w:tc>
          <w:tcPr>
            <w:tcW w:w="880" w:type="dxa"/>
            <w:vAlign w:val="bottom"/>
            <w:gridSpan w:val="4"/>
          </w:tcPr>
          <w:p>
            <w:pPr>
              <w:jc w:val="right"/>
              <w:spacing w:after="0"/>
              <w:rPr>
                <w:sz w:val="20"/>
                <w:szCs w:val="20"/>
                <w:color w:val="auto"/>
              </w:rPr>
            </w:pPr>
            <w:r>
              <w:rPr>
                <w:rFonts w:ascii="Courier New" w:cs="Courier New" w:eastAsia="Courier New" w:hAnsi="Courier New"/>
                <w:sz w:val="9"/>
                <w:szCs w:val="9"/>
                <w:color w:val="auto"/>
              </w:rPr>
              <w:t>10</w:t>
            </w:r>
          </w:p>
        </w:tc>
        <w:tc>
          <w:tcPr>
            <w:tcW w:w="80" w:type="dxa"/>
            <w:vAlign w:val="bottom"/>
          </w:tcPr>
          <w:p>
            <w:pPr>
              <w:spacing w:after="0"/>
              <w:rPr>
                <w:sz w:val="12"/>
                <w:szCs w:val="12"/>
                <w:color w:val="auto"/>
              </w:rPr>
            </w:pPr>
          </w:p>
        </w:tc>
        <w:tc>
          <w:tcPr>
            <w:tcW w:w="900" w:type="dxa"/>
            <w:vAlign w:val="bottom"/>
            <w:gridSpan w:val="4"/>
          </w:tcPr>
          <w:p>
            <w:pPr>
              <w:jc w:val="right"/>
              <w:ind w:right="80"/>
              <w:spacing w:after="0"/>
              <w:rPr>
                <w:sz w:val="20"/>
                <w:szCs w:val="20"/>
                <w:color w:val="auto"/>
              </w:rPr>
            </w:pPr>
            <w:r>
              <w:rPr>
                <w:rFonts w:ascii="Courier New" w:cs="Courier New" w:eastAsia="Courier New" w:hAnsi="Courier New"/>
                <w:sz w:val="9"/>
                <w:szCs w:val="9"/>
                <w:color w:val="auto"/>
              </w:rPr>
              <w:t>11</w:t>
            </w:r>
          </w:p>
        </w:tc>
        <w:tc>
          <w:tcPr>
            <w:tcW w:w="20" w:type="dxa"/>
            <w:vAlign w:val="bottom"/>
          </w:tcPr>
          <w:p>
            <w:pPr>
              <w:spacing w:after="0"/>
              <w:rPr>
                <w:sz w:val="12"/>
                <w:szCs w:val="12"/>
                <w:color w:val="auto"/>
              </w:rPr>
            </w:pPr>
          </w:p>
        </w:tc>
      </w:tr>
      <w:tr>
        <w:trPr>
          <w:trHeight w:val="68"/>
        </w:trPr>
        <w:tc>
          <w:tcPr>
            <w:tcW w:w="20" w:type="dxa"/>
            <w:vAlign w:val="bottom"/>
          </w:tcPr>
          <w:p>
            <w:pPr>
              <w:spacing w:after="0"/>
              <w:rPr>
                <w:sz w:val="5"/>
                <w:szCs w:val="5"/>
                <w:color w:val="auto"/>
              </w:rPr>
            </w:pPr>
          </w:p>
        </w:tc>
        <w:tc>
          <w:tcPr>
            <w:tcW w:w="2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top w:val="single" w:sz="8" w:color="auto"/>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top w:val="single" w:sz="8" w:color="auto"/>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r>
      <w:tr>
        <w:trPr>
          <w:trHeight w:val="161"/>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880" w:type="dxa"/>
            <w:vAlign w:val="bottom"/>
            <w:gridSpan w:val="4"/>
          </w:tcPr>
          <w:p>
            <w:pPr>
              <w:jc w:val="right"/>
              <w:spacing w:after="0"/>
              <w:rPr>
                <w:sz w:val="20"/>
                <w:szCs w:val="20"/>
                <w:color w:val="auto"/>
              </w:rPr>
            </w:pPr>
            <w:r>
              <w:rPr>
                <w:rFonts w:ascii="Courier New" w:cs="Courier New" w:eastAsia="Courier New" w:hAnsi="Courier New"/>
                <w:sz w:val="9"/>
                <w:szCs w:val="9"/>
                <w:color w:val="auto"/>
              </w:rPr>
              <w:t>$ 48,123</w:t>
            </w:r>
          </w:p>
        </w:tc>
        <w:tc>
          <w:tcPr>
            <w:tcW w:w="80" w:type="dxa"/>
            <w:vAlign w:val="bottom"/>
          </w:tcPr>
          <w:p>
            <w:pPr>
              <w:spacing w:after="0"/>
              <w:rPr>
                <w:sz w:val="14"/>
                <w:szCs w:val="14"/>
                <w:color w:val="auto"/>
              </w:rPr>
            </w:pPr>
          </w:p>
        </w:tc>
        <w:tc>
          <w:tcPr>
            <w:tcW w:w="900" w:type="dxa"/>
            <w:vAlign w:val="bottom"/>
            <w:gridSpan w:val="4"/>
          </w:tcPr>
          <w:p>
            <w:pPr>
              <w:jc w:val="right"/>
              <w:ind w:right="80"/>
              <w:spacing w:after="0"/>
              <w:rPr>
                <w:sz w:val="20"/>
                <w:szCs w:val="20"/>
                <w:color w:val="auto"/>
              </w:rPr>
            </w:pPr>
            <w:r>
              <w:rPr>
                <w:rFonts w:ascii="Courier New" w:cs="Courier New" w:eastAsia="Courier New" w:hAnsi="Courier New"/>
                <w:sz w:val="9"/>
                <w:szCs w:val="9"/>
                <w:color w:val="auto"/>
              </w:rPr>
              <w:t>$ 83,112</w:t>
            </w:r>
          </w:p>
        </w:tc>
        <w:tc>
          <w:tcPr>
            <w:tcW w:w="20" w:type="dxa"/>
            <w:vAlign w:val="bottom"/>
          </w:tcPr>
          <w:p>
            <w:pPr>
              <w:spacing w:after="0"/>
              <w:rPr>
                <w:sz w:val="14"/>
                <w:szCs w:val="14"/>
                <w:color w:val="auto"/>
              </w:rPr>
            </w:pPr>
          </w:p>
        </w:tc>
      </w:tr>
      <w:tr>
        <w:trPr>
          <w:trHeight w:val="107"/>
        </w:trPr>
        <w:tc>
          <w:tcPr>
            <w:tcW w:w="20" w:type="dxa"/>
            <w:vAlign w:val="bottom"/>
          </w:tcPr>
          <w:p>
            <w:pPr>
              <w:spacing w:after="0"/>
              <w:rPr>
                <w:sz w:val="9"/>
                <w:szCs w:val="9"/>
                <w:color w:val="auto"/>
              </w:rPr>
            </w:pPr>
          </w:p>
        </w:tc>
        <w:tc>
          <w:tcPr>
            <w:tcW w:w="274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r>
      <w:tr>
        <w:trPr>
          <w:trHeight w:val="161"/>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880" w:type="dxa"/>
            <w:vAlign w:val="bottom"/>
            <w:gridSpan w:val="4"/>
          </w:tcPr>
          <w:p>
            <w:pPr>
              <w:jc w:val="right"/>
              <w:spacing w:after="0"/>
              <w:rPr>
                <w:sz w:val="20"/>
                <w:szCs w:val="20"/>
                <w:color w:val="auto"/>
              </w:rPr>
            </w:pPr>
            <w:r>
              <w:rPr>
                <w:rFonts w:ascii="Courier New" w:cs="Courier New" w:eastAsia="Courier New" w:hAnsi="Courier New"/>
                <w:sz w:val="9"/>
                <w:szCs w:val="9"/>
                <w:color w:val="auto"/>
              </w:rPr>
              <w:t>========</w:t>
            </w:r>
          </w:p>
        </w:tc>
        <w:tc>
          <w:tcPr>
            <w:tcW w:w="80" w:type="dxa"/>
            <w:vAlign w:val="bottom"/>
          </w:tcPr>
          <w:p>
            <w:pPr>
              <w:spacing w:after="0"/>
              <w:rPr>
                <w:sz w:val="14"/>
                <w:szCs w:val="14"/>
                <w:color w:val="auto"/>
              </w:rPr>
            </w:pPr>
          </w:p>
        </w:tc>
        <w:tc>
          <w:tcPr>
            <w:tcW w:w="900" w:type="dxa"/>
            <w:vAlign w:val="bottom"/>
            <w:gridSpan w:val="4"/>
          </w:tcPr>
          <w:p>
            <w:pPr>
              <w:jc w:val="right"/>
              <w:ind w:right="80"/>
              <w:spacing w:after="0"/>
              <w:rPr>
                <w:sz w:val="20"/>
                <w:szCs w:val="20"/>
                <w:color w:val="auto"/>
              </w:rPr>
            </w:pPr>
            <w:r>
              <w:rPr>
                <w:rFonts w:ascii="Courier New" w:cs="Courier New" w:eastAsia="Courier New" w:hAnsi="Courier New"/>
                <w:sz w:val="9"/>
                <w:szCs w:val="9"/>
                <w:color w:val="auto"/>
              </w:rPr>
              <w:t>========</w:t>
            </w:r>
          </w:p>
        </w:tc>
        <w:tc>
          <w:tcPr>
            <w:tcW w:w="20" w:type="dxa"/>
            <w:vAlign w:val="bottom"/>
          </w:tcPr>
          <w:p>
            <w:pPr>
              <w:spacing w:after="0"/>
              <w:rPr>
                <w:sz w:val="14"/>
                <w:szCs w:val="14"/>
                <w:color w:val="auto"/>
              </w:rPr>
            </w:pPr>
          </w:p>
        </w:tc>
      </w:tr>
      <w:tr>
        <w:trPr>
          <w:trHeight w:val="107"/>
        </w:trPr>
        <w:tc>
          <w:tcPr>
            <w:tcW w:w="20" w:type="dxa"/>
            <w:vAlign w:val="bottom"/>
            <w:tcBorders>
              <w:bottom w:val="single" w:sz="8" w:color="2C2C2C"/>
            </w:tcBorders>
          </w:tcPr>
          <w:p>
            <w:pPr>
              <w:spacing w:after="0"/>
              <w:rPr>
                <w:sz w:val="9"/>
                <w:szCs w:val="9"/>
                <w:color w:val="auto"/>
              </w:rPr>
            </w:pPr>
          </w:p>
        </w:tc>
        <w:tc>
          <w:tcPr>
            <w:tcW w:w="27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60"/>
        <w:spacing w:after="0"/>
        <w:rPr>
          <w:sz w:val="20"/>
          <w:szCs w:val="20"/>
          <w:color w:val="auto"/>
        </w:rPr>
      </w:pPr>
      <w:r>
        <w:rPr>
          <w:rFonts w:ascii="Courier New" w:cs="Courier New" w:eastAsia="Courier New" w:hAnsi="Courier New"/>
          <w:sz w:val="9"/>
          <w:szCs w:val="9"/>
          <w:color w:val="auto"/>
        </w:rPr>
        <w:t>Range of Options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1943735</wp:posOffset>
            </wp:positionH>
            <wp:positionV relativeFrom="paragraph">
              <wp:posOffset>165100</wp:posOffset>
            </wp:positionV>
            <wp:extent cx="3394075" cy="2965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94075" cy="2965450"/>
                    </a:xfrm>
                    <a:prstGeom prst="rect">
                      <a:avLst/>
                    </a:prstGeom>
                    <a:noFill/>
                  </pic:spPr>
                </pic:pic>
              </a:graphicData>
            </a:graphic>
          </wp:anchor>
        </w:drawing>
      </w:r>
    </w:p>
    <w:p>
      <w:pPr>
        <w:spacing w:after="0" w:line="344" w:lineRule="exact"/>
        <w:rPr>
          <w:sz w:val="20"/>
          <w:szCs w:val="20"/>
          <w:color w:val="auto"/>
        </w:rPr>
      </w:pPr>
    </w:p>
    <w:tbl>
      <w:tblPr>
        <w:tblLayout w:type="fixed"/>
        <w:tblInd w:w="3080" w:type="dxa"/>
        <w:tblCellMar>
          <w:top w:w="0" w:type="dxa"/>
          <w:left w:w="0" w:type="dxa"/>
          <w:bottom w:w="0" w:type="dxa"/>
          <w:right w:w="0" w:type="dxa"/>
        </w:tblCellMar>
      </w:tblP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tcPr>
          <w:p>
            <w:pPr>
              <w:jc w:val="right"/>
              <w:ind w:right="115"/>
              <w:spacing w:after="0"/>
              <w:rPr>
                <w:sz w:val="20"/>
                <w:szCs w:val="20"/>
                <w:color w:val="auto"/>
              </w:rPr>
            </w:pPr>
            <w:r>
              <w:rPr>
                <w:rFonts w:ascii="Courier New" w:cs="Courier New" w:eastAsia="Courier New" w:hAnsi="Courier New"/>
                <w:sz w:val="9"/>
                <w:szCs w:val="9"/>
                <w:color w:val="auto"/>
              </w:rPr>
              <w:t>Number of Shares</w:t>
            </w:r>
          </w:p>
        </w:tc>
        <w:tc>
          <w:tcPr>
            <w:tcW w:w="1180" w:type="dxa"/>
            <w:vAlign w:val="bottom"/>
            <w:gridSpan w:val="2"/>
          </w:tcPr>
          <w:p>
            <w:pPr>
              <w:jc w:val="right"/>
              <w:ind w:right="175"/>
              <w:spacing w:after="0"/>
              <w:rPr>
                <w:sz w:val="20"/>
                <w:szCs w:val="20"/>
                <w:color w:val="auto"/>
              </w:rPr>
            </w:pPr>
            <w:r>
              <w:rPr>
                <w:rFonts w:ascii="Courier New" w:cs="Courier New" w:eastAsia="Courier New" w:hAnsi="Courier New"/>
                <w:sz w:val="9"/>
                <w:szCs w:val="9"/>
                <w:color w:val="auto"/>
              </w:rPr>
              <w:t>Price Range of</w:t>
            </w:r>
          </w:p>
        </w:tc>
        <w:tc>
          <w:tcPr>
            <w:tcW w:w="1080" w:type="dxa"/>
            <w:vAlign w:val="bottom"/>
            <w:gridSpan w:val="2"/>
          </w:tcPr>
          <w:p>
            <w:pPr>
              <w:ind w:left="100"/>
              <w:spacing w:after="0"/>
              <w:rPr>
                <w:sz w:val="20"/>
                <w:szCs w:val="20"/>
                <w:color w:val="auto"/>
              </w:rPr>
            </w:pPr>
            <w:r>
              <w:rPr>
                <w:rFonts w:ascii="Courier New" w:cs="Courier New" w:eastAsia="Courier New" w:hAnsi="Courier New"/>
                <w:sz w:val="9"/>
                <w:szCs w:val="9"/>
                <w:color w:val="auto"/>
              </w:rPr>
              <w:t>Weighted Average</w:t>
            </w:r>
          </w:p>
        </w:tc>
      </w:tr>
      <w:tr>
        <w:trPr>
          <w:trHeight w:val="101"/>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180" w:type="dxa"/>
            <w:vAlign w:val="bottom"/>
            <w:gridSpan w:val="2"/>
          </w:tcPr>
          <w:p>
            <w:pPr>
              <w:jc w:val="right"/>
              <w:ind w:right="375"/>
              <w:spacing w:after="0"/>
              <w:rPr>
                <w:sz w:val="20"/>
                <w:szCs w:val="20"/>
                <w:color w:val="auto"/>
              </w:rPr>
            </w:pPr>
            <w:r>
              <w:rPr>
                <w:rFonts w:ascii="Courier New" w:cs="Courier New" w:eastAsia="Courier New" w:hAnsi="Courier New"/>
                <w:sz w:val="9"/>
                <w:szCs w:val="9"/>
                <w:color w:val="auto"/>
              </w:rPr>
              <w:t>Shares</w:t>
            </w: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71"/>
        </w:trPr>
        <w:tc>
          <w:tcPr>
            <w:tcW w:w="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gridSpan w:val="2"/>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r>
      <w:tr>
        <w:trPr>
          <w:trHeight w:val="268"/>
        </w:trPr>
        <w:tc>
          <w:tcPr>
            <w:tcW w:w="20" w:type="dxa"/>
            <w:vAlign w:val="bottom"/>
          </w:tcPr>
          <w:p>
            <w:pPr>
              <w:spacing w:after="0"/>
              <w:rPr>
                <w:sz w:val="23"/>
                <w:szCs w:val="23"/>
                <w:color w:val="auto"/>
              </w:rPr>
            </w:pPr>
          </w:p>
        </w:tc>
        <w:tc>
          <w:tcPr>
            <w:tcW w:w="72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300" w:type="dxa"/>
            <w:vAlign w:val="bottom"/>
            <w:tcBorders>
              <w:bottom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160" w:type="dxa"/>
            <w:vAlign w:val="bottom"/>
            <w:tcBorders>
              <w:bottom w:val="single" w:sz="8" w:color="2C2C2C"/>
            </w:tcBorders>
          </w:tcPr>
          <w:p>
            <w:pPr>
              <w:spacing w:after="0"/>
              <w:rPr>
                <w:sz w:val="23"/>
                <w:szCs w:val="23"/>
                <w:color w:val="auto"/>
              </w:rPr>
            </w:pPr>
          </w:p>
        </w:tc>
        <w:tc>
          <w:tcPr>
            <w:tcW w:w="1180" w:type="dxa"/>
            <w:vAlign w:val="bottom"/>
            <w:tcBorders>
              <w:bottom w:val="single" w:sz="8" w:color="2C2C2C"/>
            </w:tcBorders>
            <w:gridSpan w:val="2"/>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20" w:type="dxa"/>
            <w:vAlign w:val="bottom"/>
          </w:tcPr>
          <w:p>
            <w:pPr>
              <w:spacing w:after="0"/>
              <w:rPr>
                <w:sz w:val="23"/>
                <w:szCs w:val="23"/>
                <w:color w:val="auto"/>
              </w:rPr>
            </w:pPr>
          </w:p>
        </w:tc>
      </w:tr>
      <w:tr>
        <w:trPr>
          <w:trHeight w:val="159"/>
        </w:trPr>
        <w:tc>
          <w:tcPr>
            <w:tcW w:w="2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Courier New" w:cs="Courier New" w:eastAsia="Courier New" w:hAnsi="Courier New"/>
                <w:sz w:val="9"/>
                <w:szCs w:val="9"/>
                <w:color w:val="auto"/>
              </w:rPr>
              <w:t>Outstanding</w:t>
            </w:r>
          </w:p>
        </w:tc>
        <w:tc>
          <w:tcPr>
            <w:tcW w:w="220" w:type="dxa"/>
            <w:vAlign w:val="bottom"/>
          </w:tcPr>
          <w:p>
            <w:pPr>
              <w:ind w:left="60"/>
              <w:spacing w:after="0"/>
              <w:rPr>
                <w:sz w:val="20"/>
                <w:szCs w:val="20"/>
                <w:color w:val="auto"/>
              </w:rPr>
            </w:pPr>
            <w:r>
              <w:rPr>
                <w:rFonts w:ascii="Courier New" w:cs="Courier New" w:eastAsia="Courier New" w:hAnsi="Courier New"/>
                <w:sz w:val="9"/>
                <w:szCs w:val="9"/>
                <w:color w:val="auto"/>
              </w:rPr>
              <w:t>at</w:t>
            </w:r>
          </w:p>
        </w:tc>
        <w:tc>
          <w:tcPr>
            <w:tcW w:w="600" w:type="dxa"/>
            <w:vAlign w:val="bottom"/>
          </w:tcPr>
          <w:p>
            <w:pPr>
              <w:ind w:left="60"/>
              <w:spacing w:after="0"/>
              <w:rPr>
                <w:sz w:val="20"/>
                <w:szCs w:val="20"/>
                <w:color w:val="auto"/>
              </w:rPr>
            </w:pPr>
            <w:r>
              <w:rPr>
                <w:rFonts w:ascii="Courier New" w:cs="Courier New" w:eastAsia="Courier New" w:hAnsi="Courier New"/>
                <w:sz w:val="9"/>
                <w:szCs w:val="9"/>
                <w:color w:val="auto"/>
              </w:rPr>
              <w:t>September</w:t>
            </w:r>
          </w:p>
        </w:tc>
        <w:tc>
          <w:tcPr>
            <w:tcW w:w="300" w:type="dxa"/>
            <w:vAlign w:val="bottom"/>
          </w:tcPr>
          <w:p>
            <w:pPr>
              <w:jc w:val="right"/>
              <w:ind w:right="35"/>
              <w:spacing w:after="0"/>
              <w:rPr>
                <w:sz w:val="20"/>
                <w:szCs w:val="20"/>
                <w:color w:val="auto"/>
              </w:rPr>
            </w:pPr>
            <w:r>
              <w:rPr>
                <w:rFonts w:ascii="Courier New" w:cs="Courier New" w:eastAsia="Courier New" w:hAnsi="Courier New"/>
                <w:sz w:val="9"/>
                <w:szCs w:val="9"/>
                <w:color w:val="auto"/>
              </w:rPr>
              <w:t>30,</w:t>
            </w:r>
          </w:p>
        </w:tc>
        <w:tc>
          <w:tcPr>
            <w:tcW w:w="1180" w:type="dxa"/>
            <w:vAlign w:val="bottom"/>
            <w:gridSpan w:val="2"/>
          </w:tcPr>
          <w:p>
            <w:pPr>
              <w:jc w:val="right"/>
              <w:ind w:right="35"/>
              <w:spacing w:after="0"/>
              <w:rPr>
                <w:sz w:val="20"/>
                <w:szCs w:val="20"/>
                <w:color w:val="auto"/>
              </w:rPr>
            </w:pPr>
            <w:r>
              <w:rPr>
                <w:rFonts w:ascii="Courier New" w:cs="Courier New" w:eastAsia="Courier New" w:hAnsi="Courier New"/>
                <w:sz w:val="9"/>
                <w:szCs w:val="9"/>
                <w:color w:val="auto"/>
              </w:rPr>
              <w:t>643,647</w:t>
            </w:r>
          </w:p>
        </w:tc>
        <w:tc>
          <w:tcPr>
            <w:tcW w:w="1180" w:type="dxa"/>
            <w:vAlign w:val="bottom"/>
            <w:gridSpan w:val="2"/>
          </w:tcPr>
          <w:p>
            <w:pPr>
              <w:jc w:val="right"/>
              <w:ind w:right="35"/>
              <w:spacing w:after="0"/>
              <w:rPr>
                <w:sz w:val="20"/>
                <w:szCs w:val="20"/>
                <w:color w:val="auto"/>
              </w:rPr>
            </w:pPr>
            <w:r>
              <w:rPr>
                <w:rFonts w:ascii="Courier New" w:cs="Courier New" w:eastAsia="Courier New" w:hAnsi="Courier New"/>
                <w:sz w:val="9"/>
                <w:szCs w:val="9"/>
                <w:color w:val="auto"/>
              </w:rPr>
              <w:t>$ 8.75 - $ 21.75</w:t>
            </w:r>
          </w:p>
        </w:tc>
        <w:tc>
          <w:tcPr>
            <w:tcW w:w="1060" w:type="dxa"/>
            <w:vAlign w:val="bottom"/>
          </w:tcPr>
          <w:p>
            <w:pPr>
              <w:jc w:val="right"/>
              <w:ind w:right="15"/>
              <w:spacing w:after="0"/>
              <w:rPr>
                <w:sz w:val="20"/>
                <w:szCs w:val="20"/>
                <w:color w:val="auto"/>
              </w:rPr>
            </w:pPr>
            <w:r>
              <w:rPr>
                <w:rFonts w:ascii="Courier New" w:cs="Courier New" w:eastAsia="Courier New" w:hAnsi="Courier New"/>
                <w:sz w:val="9"/>
                <w:szCs w:val="9"/>
                <w:color w:val="auto"/>
              </w:rPr>
              <w:t>$ 13.24</w:t>
            </w:r>
          </w:p>
        </w:tc>
        <w:tc>
          <w:tcPr>
            <w:tcW w:w="20" w:type="dxa"/>
            <w:vAlign w:val="bottom"/>
          </w:tcPr>
          <w:p>
            <w:pPr>
              <w:spacing w:after="0"/>
              <w:rPr>
                <w:sz w:val="13"/>
                <w:szCs w:val="13"/>
                <w:color w:val="auto"/>
              </w:rPr>
            </w:pPr>
          </w:p>
        </w:tc>
      </w:tr>
      <w:tr>
        <w:trPr>
          <w:trHeight w:val="101"/>
        </w:trPr>
        <w:tc>
          <w:tcPr>
            <w:tcW w:w="740" w:type="dxa"/>
            <w:vAlign w:val="bottom"/>
            <w:gridSpan w:val="2"/>
          </w:tcPr>
          <w:p>
            <w:pPr>
              <w:ind w:left="100"/>
              <w:spacing w:after="0"/>
              <w:rPr>
                <w:sz w:val="20"/>
                <w:szCs w:val="20"/>
                <w:color w:val="auto"/>
              </w:rPr>
            </w:pPr>
            <w:r>
              <w:rPr>
                <w:rFonts w:ascii="Courier New" w:cs="Courier New" w:eastAsia="Courier New" w:hAnsi="Courier New"/>
                <w:sz w:val="9"/>
                <w:szCs w:val="9"/>
                <w:color w:val="auto"/>
              </w:rPr>
              <w:t>1996</w:t>
            </w: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71"/>
        </w:trPr>
        <w:tc>
          <w:tcPr>
            <w:tcW w:w="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r>
      <w:tr>
        <w:trPr>
          <w:trHeight w:val="161"/>
        </w:trPr>
        <w:tc>
          <w:tcPr>
            <w:tcW w:w="2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Courier New" w:cs="Courier New" w:eastAsia="Courier New" w:hAnsi="Courier New"/>
                <w:sz w:val="9"/>
                <w:szCs w:val="9"/>
                <w:color w:val="auto"/>
              </w:rPr>
              <w:t>Granted</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gridSpan w:val="2"/>
          </w:tcPr>
          <w:p>
            <w:pPr>
              <w:jc w:val="right"/>
              <w:ind w:right="35"/>
              <w:spacing w:after="0"/>
              <w:rPr>
                <w:sz w:val="20"/>
                <w:szCs w:val="20"/>
                <w:color w:val="auto"/>
              </w:rPr>
            </w:pPr>
            <w:r>
              <w:rPr>
                <w:rFonts w:ascii="Courier New" w:cs="Courier New" w:eastAsia="Courier New" w:hAnsi="Courier New"/>
                <w:sz w:val="9"/>
                <w:szCs w:val="9"/>
                <w:color w:val="auto"/>
              </w:rPr>
              <w:t>24,313</w:t>
            </w:r>
          </w:p>
        </w:tc>
        <w:tc>
          <w:tcPr>
            <w:tcW w:w="600" w:type="dxa"/>
            <w:vAlign w:val="bottom"/>
          </w:tcPr>
          <w:p>
            <w:pPr>
              <w:spacing w:after="0"/>
              <w:rPr>
                <w:sz w:val="14"/>
                <w:szCs w:val="14"/>
                <w:color w:val="auto"/>
              </w:rPr>
            </w:pPr>
          </w:p>
        </w:tc>
        <w:tc>
          <w:tcPr>
            <w:tcW w:w="580" w:type="dxa"/>
            <w:vAlign w:val="bottom"/>
          </w:tcPr>
          <w:p>
            <w:pPr>
              <w:jc w:val="right"/>
              <w:ind w:right="35"/>
              <w:spacing w:after="0"/>
              <w:rPr>
                <w:sz w:val="20"/>
                <w:szCs w:val="20"/>
                <w:color w:val="auto"/>
              </w:rPr>
            </w:pPr>
            <w:r>
              <w:rPr>
                <w:rFonts w:ascii="Courier New" w:cs="Courier New" w:eastAsia="Courier New" w:hAnsi="Courier New"/>
                <w:sz w:val="9"/>
                <w:szCs w:val="9"/>
                <w:color w:val="auto"/>
              </w:rPr>
              <w:t>$ 12.75</w:t>
            </w:r>
          </w:p>
        </w:tc>
        <w:tc>
          <w:tcPr>
            <w:tcW w:w="1060" w:type="dxa"/>
            <w:vAlign w:val="bottom"/>
          </w:tcPr>
          <w:p>
            <w:pPr>
              <w:jc w:val="right"/>
              <w:ind w:right="15"/>
              <w:spacing w:after="0"/>
              <w:rPr>
                <w:sz w:val="20"/>
                <w:szCs w:val="20"/>
                <w:color w:val="auto"/>
              </w:rPr>
            </w:pPr>
            <w:r>
              <w:rPr>
                <w:rFonts w:ascii="Courier New" w:cs="Courier New" w:eastAsia="Courier New" w:hAnsi="Courier New"/>
                <w:sz w:val="9"/>
                <w:szCs w:val="9"/>
                <w:color w:val="auto"/>
              </w:rPr>
              <w:t>$ 12.75</w:t>
            </w:r>
          </w:p>
        </w:tc>
        <w:tc>
          <w:tcPr>
            <w:tcW w:w="20" w:type="dxa"/>
            <w:vAlign w:val="bottom"/>
          </w:tcPr>
          <w:p>
            <w:pPr>
              <w:spacing w:after="0"/>
              <w:rPr>
                <w:sz w:val="14"/>
                <w:szCs w:val="14"/>
                <w:color w:val="auto"/>
              </w:rPr>
            </w:pPr>
          </w:p>
        </w:tc>
      </w:tr>
      <w:tr>
        <w:trPr>
          <w:trHeight w:val="71"/>
        </w:trPr>
        <w:tc>
          <w:tcPr>
            <w:tcW w:w="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gridSpan w:val="2"/>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r>
      <w:tr>
        <w:trPr>
          <w:trHeight w:val="161"/>
        </w:trPr>
        <w:tc>
          <w:tcPr>
            <w:tcW w:w="2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Courier New" w:cs="Courier New" w:eastAsia="Courier New" w:hAnsi="Courier New"/>
                <w:sz w:val="9"/>
                <w:szCs w:val="9"/>
                <w:color w:val="auto"/>
              </w:rPr>
              <w:t>Canceled</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gridSpan w:val="2"/>
          </w:tcPr>
          <w:p>
            <w:pPr>
              <w:jc w:val="right"/>
              <w:ind w:right="35"/>
              <w:spacing w:after="0"/>
              <w:rPr>
                <w:sz w:val="20"/>
                <w:szCs w:val="20"/>
                <w:color w:val="auto"/>
              </w:rPr>
            </w:pPr>
            <w:r>
              <w:rPr>
                <w:rFonts w:ascii="Courier New" w:cs="Courier New" w:eastAsia="Courier New" w:hAnsi="Courier New"/>
                <w:sz w:val="9"/>
                <w:szCs w:val="9"/>
                <w:color w:val="auto"/>
              </w:rPr>
              <w:t>( 105,955 )</w:t>
            </w:r>
          </w:p>
        </w:tc>
        <w:tc>
          <w:tcPr>
            <w:tcW w:w="1180" w:type="dxa"/>
            <w:vAlign w:val="bottom"/>
            <w:gridSpan w:val="2"/>
          </w:tcPr>
          <w:p>
            <w:pPr>
              <w:jc w:val="right"/>
              <w:ind w:right="35"/>
              <w:spacing w:after="0"/>
              <w:rPr>
                <w:sz w:val="20"/>
                <w:szCs w:val="20"/>
                <w:color w:val="auto"/>
              </w:rPr>
            </w:pPr>
            <w:r>
              <w:rPr>
                <w:rFonts w:ascii="Courier New" w:cs="Courier New" w:eastAsia="Courier New" w:hAnsi="Courier New"/>
                <w:sz w:val="9"/>
                <w:szCs w:val="9"/>
                <w:color w:val="auto"/>
              </w:rPr>
              <w:t>$ 8.75 - $ 21.75</w:t>
            </w:r>
          </w:p>
        </w:tc>
        <w:tc>
          <w:tcPr>
            <w:tcW w:w="1060" w:type="dxa"/>
            <w:vAlign w:val="bottom"/>
          </w:tcPr>
          <w:p>
            <w:pPr>
              <w:jc w:val="right"/>
              <w:ind w:right="15"/>
              <w:spacing w:after="0"/>
              <w:rPr>
                <w:sz w:val="20"/>
                <w:szCs w:val="20"/>
                <w:color w:val="auto"/>
              </w:rPr>
            </w:pPr>
            <w:r>
              <w:rPr>
                <w:rFonts w:ascii="Courier New" w:cs="Courier New" w:eastAsia="Courier New" w:hAnsi="Courier New"/>
                <w:sz w:val="9"/>
                <w:szCs w:val="9"/>
                <w:color w:val="auto"/>
              </w:rPr>
              <w:t>$ 11.97</w:t>
            </w:r>
          </w:p>
        </w:tc>
        <w:tc>
          <w:tcPr>
            <w:tcW w:w="20" w:type="dxa"/>
            <w:vAlign w:val="bottom"/>
          </w:tcPr>
          <w:p>
            <w:pPr>
              <w:spacing w:after="0"/>
              <w:rPr>
                <w:sz w:val="14"/>
                <w:szCs w:val="14"/>
                <w:color w:val="auto"/>
              </w:rPr>
            </w:pPr>
          </w:p>
        </w:tc>
      </w:tr>
      <w:tr>
        <w:trPr>
          <w:trHeight w:val="71"/>
        </w:trPr>
        <w:tc>
          <w:tcPr>
            <w:tcW w:w="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r>
      <w:tr>
        <w:trPr>
          <w:trHeight w:val="161"/>
        </w:trPr>
        <w:tc>
          <w:tcPr>
            <w:tcW w:w="2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Courier New" w:cs="Courier New" w:eastAsia="Courier New" w:hAnsi="Courier New"/>
                <w:sz w:val="9"/>
                <w:szCs w:val="9"/>
                <w:color w:val="auto"/>
              </w:rPr>
              <w:t>Exercised</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gridSpan w:val="2"/>
          </w:tcPr>
          <w:p>
            <w:pPr>
              <w:jc w:val="right"/>
              <w:ind w:right="35"/>
              <w:spacing w:after="0"/>
              <w:rPr>
                <w:sz w:val="20"/>
                <w:szCs w:val="20"/>
                <w:color w:val="auto"/>
              </w:rPr>
            </w:pPr>
            <w:r>
              <w:rPr>
                <w:rFonts w:ascii="Courier New" w:cs="Courier New" w:eastAsia="Courier New" w:hAnsi="Courier New"/>
                <w:sz w:val="9"/>
                <w:szCs w:val="9"/>
                <w:u w:val="single" w:color="auto"/>
                <w:color w:val="auto"/>
              </w:rPr>
              <w:t>-</w:t>
            </w:r>
          </w:p>
        </w:tc>
        <w:tc>
          <w:tcPr>
            <w:tcW w:w="600" w:type="dxa"/>
            <w:vAlign w:val="bottom"/>
          </w:tcPr>
          <w:p>
            <w:pPr>
              <w:spacing w:after="0"/>
              <w:rPr>
                <w:sz w:val="14"/>
                <w:szCs w:val="14"/>
                <w:color w:val="auto"/>
              </w:rPr>
            </w:pPr>
          </w:p>
        </w:tc>
        <w:tc>
          <w:tcPr>
            <w:tcW w:w="580" w:type="dxa"/>
            <w:vAlign w:val="bottom"/>
          </w:tcPr>
          <w:p>
            <w:pPr>
              <w:jc w:val="right"/>
              <w:ind w:right="35"/>
              <w:spacing w:after="0"/>
              <w:rPr>
                <w:sz w:val="20"/>
                <w:szCs w:val="20"/>
                <w:color w:val="auto"/>
              </w:rPr>
            </w:pPr>
            <w:r>
              <w:rPr>
                <w:rFonts w:ascii="Courier New" w:cs="Courier New" w:eastAsia="Courier New" w:hAnsi="Courier New"/>
                <w:sz w:val="9"/>
                <w:szCs w:val="9"/>
                <w:u w:val="single" w:color="auto"/>
                <w:color w:val="auto"/>
              </w:rPr>
              <w:t>-</w:t>
            </w:r>
          </w:p>
        </w:tc>
        <w:tc>
          <w:tcPr>
            <w:tcW w:w="1060" w:type="dxa"/>
            <w:vAlign w:val="bottom"/>
          </w:tcPr>
          <w:p>
            <w:pPr>
              <w:jc w:val="right"/>
              <w:ind w:right="15"/>
              <w:spacing w:after="0"/>
              <w:rPr>
                <w:sz w:val="20"/>
                <w:szCs w:val="20"/>
                <w:color w:val="auto"/>
              </w:rPr>
            </w:pPr>
            <w:r>
              <w:rPr>
                <w:rFonts w:ascii="Courier New" w:cs="Courier New" w:eastAsia="Courier New" w:hAnsi="Courier New"/>
                <w:sz w:val="9"/>
                <w:szCs w:val="9"/>
                <w:u w:val="single" w:color="auto"/>
                <w:color w:val="auto"/>
              </w:rPr>
              <w:t>-</w:t>
            </w:r>
          </w:p>
        </w:tc>
        <w:tc>
          <w:tcPr>
            <w:tcW w:w="20" w:type="dxa"/>
            <w:vAlign w:val="bottom"/>
          </w:tcPr>
          <w:p>
            <w:pPr>
              <w:spacing w:after="0"/>
              <w:rPr>
                <w:sz w:val="14"/>
                <w:szCs w:val="14"/>
                <w:color w:val="auto"/>
              </w:rPr>
            </w:pPr>
          </w:p>
        </w:tc>
      </w:tr>
      <w:tr>
        <w:trPr>
          <w:trHeight w:val="71"/>
        </w:trPr>
        <w:tc>
          <w:tcPr>
            <w:tcW w:w="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gridSpan w:val="2"/>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r>
      <w:tr>
        <w:trPr>
          <w:trHeight w:val="159"/>
        </w:trPr>
        <w:tc>
          <w:tcPr>
            <w:tcW w:w="2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Courier New" w:cs="Courier New" w:eastAsia="Courier New" w:hAnsi="Courier New"/>
                <w:sz w:val="9"/>
                <w:szCs w:val="9"/>
                <w:color w:val="auto"/>
              </w:rPr>
              <w:t>Outstanding</w:t>
            </w:r>
          </w:p>
        </w:tc>
        <w:tc>
          <w:tcPr>
            <w:tcW w:w="220" w:type="dxa"/>
            <w:vAlign w:val="bottom"/>
          </w:tcPr>
          <w:p>
            <w:pPr>
              <w:ind w:left="60"/>
              <w:spacing w:after="0"/>
              <w:rPr>
                <w:sz w:val="20"/>
                <w:szCs w:val="20"/>
                <w:color w:val="auto"/>
              </w:rPr>
            </w:pPr>
            <w:r>
              <w:rPr>
                <w:rFonts w:ascii="Courier New" w:cs="Courier New" w:eastAsia="Courier New" w:hAnsi="Courier New"/>
                <w:sz w:val="9"/>
                <w:szCs w:val="9"/>
                <w:color w:val="auto"/>
              </w:rPr>
              <w:t>at</w:t>
            </w:r>
          </w:p>
        </w:tc>
        <w:tc>
          <w:tcPr>
            <w:tcW w:w="600" w:type="dxa"/>
            <w:vAlign w:val="bottom"/>
          </w:tcPr>
          <w:p>
            <w:pPr>
              <w:ind w:left="60"/>
              <w:spacing w:after="0"/>
              <w:rPr>
                <w:sz w:val="20"/>
                <w:szCs w:val="20"/>
                <w:color w:val="auto"/>
              </w:rPr>
            </w:pPr>
            <w:r>
              <w:rPr>
                <w:rFonts w:ascii="Courier New" w:cs="Courier New" w:eastAsia="Courier New" w:hAnsi="Courier New"/>
                <w:sz w:val="9"/>
                <w:szCs w:val="9"/>
                <w:color w:val="auto"/>
              </w:rPr>
              <w:t>September</w:t>
            </w:r>
          </w:p>
        </w:tc>
        <w:tc>
          <w:tcPr>
            <w:tcW w:w="300" w:type="dxa"/>
            <w:vAlign w:val="bottom"/>
          </w:tcPr>
          <w:p>
            <w:pPr>
              <w:jc w:val="right"/>
              <w:ind w:right="35"/>
              <w:spacing w:after="0"/>
              <w:rPr>
                <w:sz w:val="20"/>
                <w:szCs w:val="20"/>
                <w:color w:val="auto"/>
              </w:rPr>
            </w:pPr>
            <w:r>
              <w:rPr>
                <w:rFonts w:ascii="Courier New" w:cs="Courier New" w:eastAsia="Courier New" w:hAnsi="Courier New"/>
                <w:sz w:val="9"/>
                <w:szCs w:val="9"/>
                <w:color w:val="auto"/>
              </w:rPr>
              <w:t>30,</w:t>
            </w:r>
          </w:p>
        </w:tc>
        <w:tc>
          <w:tcPr>
            <w:tcW w:w="1180" w:type="dxa"/>
            <w:vAlign w:val="bottom"/>
            <w:gridSpan w:val="2"/>
          </w:tcPr>
          <w:p>
            <w:pPr>
              <w:jc w:val="right"/>
              <w:ind w:right="35"/>
              <w:spacing w:after="0"/>
              <w:rPr>
                <w:sz w:val="20"/>
                <w:szCs w:val="20"/>
                <w:color w:val="auto"/>
              </w:rPr>
            </w:pPr>
            <w:r>
              <w:rPr>
                <w:rFonts w:ascii="Courier New" w:cs="Courier New" w:eastAsia="Courier New" w:hAnsi="Courier New"/>
                <w:sz w:val="9"/>
                <w:szCs w:val="9"/>
                <w:color w:val="auto"/>
              </w:rPr>
              <w:t>562,005</w:t>
            </w:r>
          </w:p>
        </w:tc>
        <w:tc>
          <w:tcPr>
            <w:tcW w:w="1180" w:type="dxa"/>
            <w:vAlign w:val="bottom"/>
            <w:gridSpan w:val="2"/>
          </w:tcPr>
          <w:p>
            <w:pPr>
              <w:jc w:val="right"/>
              <w:ind w:right="35"/>
              <w:spacing w:after="0"/>
              <w:rPr>
                <w:sz w:val="20"/>
                <w:szCs w:val="20"/>
                <w:color w:val="auto"/>
              </w:rPr>
            </w:pPr>
            <w:r>
              <w:rPr>
                <w:rFonts w:ascii="Courier New" w:cs="Courier New" w:eastAsia="Courier New" w:hAnsi="Courier New"/>
                <w:sz w:val="9"/>
                <w:szCs w:val="9"/>
                <w:color w:val="auto"/>
              </w:rPr>
              <w:t>$ 8.75 - $ 21.75</w:t>
            </w:r>
          </w:p>
        </w:tc>
        <w:tc>
          <w:tcPr>
            <w:tcW w:w="1060" w:type="dxa"/>
            <w:vAlign w:val="bottom"/>
          </w:tcPr>
          <w:p>
            <w:pPr>
              <w:jc w:val="right"/>
              <w:ind w:right="15"/>
              <w:spacing w:after="0"/>
              <w:rPr>
                <w:sz w:val="20"/>
                <w:szCs w:val="20"/>
                <w:color w:val="auto"/>
              </w:rPr>
            </w:pPr>
            <w:r>
              <w:rPr>
                <w:rFonts w:ascii="Courier New" w:cs="Courier New" w:eastAsia="Courier New" w:hAnsi="Courier New"/>
                <w:sz w:val="9"/>
                <w:szCs w:val="9"/>
                <w:color w:val="auto"/>
              </w:rPr>
              <w:t>$ 13.46</w:t>
            </w:r>
          </w:p>
        </w:tc>
        <w:tc>
          <w:tcPr>
            <w:tcW w:w="20" w:type="dxa"/>
            <w:vAlign w:val="bottom"/>
          </w:tcPr>
          <w:p>
            <w:pPr>
              <w:spacing w:after="0"/>
              <w:rPr>
                <w:sz w:val="13"/>
                <w:szCs w:val="13"/>
                <w:color w:val="auto"/>
              </w:rPr>
            </w:pPr>
          </w:p>
        </w:tc>
      </w:tr>
      <w:tr>
        <w:trPr>
          <w:trHeight w:val="101"/>
        </w:trPr>
        <w:tc>
          <w:tcPr>
            <w:tcW w:w="740" w:type="dxa"/>
            <w:vAlign w:val="bottom"/>
            <w:gridSpan w:val="2"/>
          </w:tcPr>
          <w:p>
            <w:pPr>
              <w:ind w:left="100"/>
              <w:spacing w:after="0"/>
              <w:rPr>
                <w:sz w:val="20"/>
                <w:szCs w:val="20"/>
                <w:color w:val="auto"/>
              </w:rPr>
            </w:pPr>
            <w:r>
              <w:rPr>
                <w:rFonts w:ascii="Courier New" w:cs="Courier New" w:eastAsia="Courier New" w:hAnsi="Courier New"/>
                <w:sz w:val="9"/>
                <w:szCs w:val="9"/>
                <w:color w:val="auto"/>
              </w:rPr>
              <w:t>1997</w:t>
            </w: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71"/>
        </w:trPr>
        <w:tc>
          <w:tcPr>
            <w:tcW w:w="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gridSpan w:val="2"/>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r>
      <w:tr>
        <w:trPr>
          <w:trHeight w:val="161"/>
        </w:trPr>
        <w:tc>
          <w:tcPr>
            <w:tcW w:w="2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Courier New" w:cs="Courier New" w:eastAsia="Courier New" w:hAnsi="Courier New"/>
                <w:sz w:val="9"/>
                <w:szCs w:val="9"/>
                <w:color w:val="auto"/>
              </w:rPr>
              <w:t>Granted</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gridSpan w:val="2"/>
          </w:tcPr>
          <w:p>
            <w:pPr>
              <w:jc w:val="right"/>
              <w:ind w:right="35"/>
              <w:spacing w:after="0"/>
              <w:rPr>
                <w:sz w:val="20"/>
                <w:szCs w:val="20"/>
                <w:color w:val="auto"/>
              </w:rPr>
            </w:pPr>
            <w:r>
              <w:rPr>
                <w:rFonts w:ascii="Courier New" w:cs="Courier New" w:eastAsia="Courier New" w:hAnsi="Courier New"/>
                <w:sz w:val="9"/>
                <w:szCs w:val="9"/>
                <w:color w:val="auto"/>
              </w:rPr>
              <w:t>138,250</w:t>
            </w:r>
          </w:p>
        </w:tc>
        <w:tc>
          <w:tcPr>
            <w:tcW w:w="1180" w:type="dxa"/>
            <w:vAlign w:val="bottom"/>
            <w:gridSpan w:val="2"/>
          </w:tcPr>
          <w:p>
            <w:pPr>
              <w:jc w:val="right"/>
              <w:ind w:right="35"/>
              <w:spacing w:after="0"/>
              <w:rPr>
                <w:sz w:val="20"/>
                <w:szCs w:val="20"/>
                <w:color w:val="auto"/>
              </w:rPr>
            </w:pPr>
            <w:r>
              <w:rPr>
                <w:rFonts w:ascii="Courier New" w:cs="Courier New" w:eastAsia="Courier New" w:hAnsi="Courier New"/>
                <w:sz w:val="9"/>
                <w:szCs w:val="9"/>
                <w:color w:val="auto"/>
              </w:rPr>
              <w:t>$ 12.00 - $ 12.50</w:t>
            </w:r>
          </w:p>
        </w:tc>
        <w:tc>
          <w:tcPr>
            <w:tcW w:w="1060" w:type="dxa"/>
            <w:vAlign w:val="bottom"/>
          </w:tcPr>
          <w:p>
            <w:pPr>
              <w:jc w:val="right"/>
              <w:ind w:right="15"/>
              <w:spacing w:after="0"/>
              <w:rPr>
                <w:sz w:val="20"/>
                <w:szCs w:val="20"/>
                <w:color w:val="auto"/>
              </w:rPr>
            </w:pPr>
            <w:r>
              <w:rPr>
                <w:rFonts w:ascii="Courier New" w:cs="Courier New" w:eastAsia="Courier New" w:hAnsi="Courier New"/>
                <w:sz w:val="9"/>
                <w:szCs w:val="9"/>
                <w:color w:val="auto"/>
              </w:rPr>
              <w:t>$ 12.05</w:t>
            </w:r>
          </w:p>
        </w:tc>
        <w:tc>
          <w:tcPr>
            <w:tcW w:w="20" w:type="dxa"/>
            <w:vAlign w:val="bottom"/>
          </w:tcPr>
          <w:p>
            <w:pPr>
              <w:spacing w:after="0"/>
              <w:rPr>
                <w:sz w:val="14"/>
                <w:szCs w:val="14"/>
                <w:color w:val="auto"/>
              </w:rPr>
            </w:pPr>
          </w:p>
        </w:tc>
      </w:tr>
      <w:tr>
        <w:trPr>
          <w:trHeight w:val="71"/>
        </w:trPr>
        <w:tc>
          <w:tcPr>
            <w:tcW w:w="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r>
      <w:tr>
        <w:trPr>
          <w:trHeight w:val="161"/>
        </w:trPr>
        <w:tc>
          <w:tcPr>
            <w:tcW w:w="2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Courier New" w:cs="Courier New" w:eastAsia="Courier New" w:hAnsi="Courier New"/>
                <w:sz w:val="9"/>
                <w:szCs w:val="9"/>
                <w:color w:val="auto"/>
              </w:rPr>
              <w:t>Canceled</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gridSpan w:val="2"/>
          </w:tcPr>
          <w:p>
            <w:pPr>
              <w:jc w:val="right"/>
              <w:ind w:right="35"/>
              <w:spacing w:after="0"/>
              <w:rPr>
                <w:sz w:val="20"/>
                <w:szCs w:val="20"/>
                <w:color w:val="auto"/>
              </w:rPr>
            </w:pPr>
            <w:r>
              <w:rPr>
                <w:rFonts w:ascii="Courier New" w:cs="Courier New" w:eastAsia="Courier New" w:hAnsi="Courier New"/>
                <w:sz w:val="9"/>
                <w:szCs w:val="9"/>
                <w:color w:val="auto"/>
              </w:rPr>
              <w:t>( 52,745 )</w:t>
            </w:r>
          </w:p>
        </w:tc>
        <w:tc>
          <w:tcPr>
            <w:tcW w:w="600" w:type="dxa"/>
            <w:vAlign w:val="bottom"/>
          </w:tcPr>
          <w:p>
            <w:pPr>
              <w:jc w:val="right"/>
              <w:spacing w:after="0"/>
              <w:rPr>
                <w:sz w:val="20"/>
                <w:szCs w:val="20"/>
                <w:color w:val="auto"/>
              </w:rPr>
            </w:pPr>
            <w:r>
              <w:rPr>
                <w:rFonts w:ascii="Courier New" w:cs="Courier New" w:eastAsia="Courier New" w:hAnsi="Courier New"/>
                <w:sz w:val="9"/>
                <w:szCs w:val="9"/>
                <w:color w:val="auto"/>
              </w:rPr>
              <w:t>$ 8.75</w:t>
            </w:r>
          </w:p>
        </w:tc>
        <w:tc>
          <w:tcPr>
            <w:tcW w:w="580" w:type="dxa"/>
            <w:vAlign w:val="bottom"/>
          </w:tcPr>
          <w:p>
            <w:pPr>
              <w:jc w:val="right"/>
              <w:ind w:right="35"/>
              <w:spacing w:after="0"/>
              <w:rPr>
                <w:sz w:val="20"/>
                <w:szCs w:val="20"/>
                <w:color w:val="auto"/>
              </w:rPr>
            </w:pPr>
            <w:r>
              <w:rPr>
                <w:rFonts w:ascii="Courier New" w:cs="Courier New" w:eastAsia="Courier New" w:hAnsi="Courier New"/>
                <w:sz w:val="9"/>
                <w:szCs w:val="9"/>
                <w:color w:val="auto"/>
                <w:w w:val="98"/>
              </w:rPr>
              <w:t>- $ 21.75</w:t>
            </w:r>
          </w:p>
        </w:tc>
        <w:tc>
          <w:tcPr>
            <w:tcW w:w="1060" w:type="dxa"/>
            <w:vAlign w:val="bottom"/>
          </w:tcPr>
          <w:p>
            <w:pPr>
              <w:jc w:val="right"/>
              <w:ind w:right="15"/>
              <w:spacing w:after="0"/>
              <w:rPr>
                <w:sz w:val="20"/>
                <w:szCs w:val="20"/>
                <w:color w:val="auto"/>
              </w:rPr>
            </w:pPr>
            <w:r>
              <w:rPr>
                <w:rFonts w:ascii="Courier New" w:cs="Courier New" w:eastAsia="Courier New" w:hAnsi="Courier New"/>
                <w:sz w:val="9"/>
                <w:szCs w:val="9"/>
                <w:color w:val="auto"/>
              </w:rPr>
              <w:t>$ 12.91</w:t>
            </w:r>
          </w:p>
        </w:tc>
        <w:tc>
          <w:tcPr>
            <w:tcW w:w="20" w:type="dxa"/>
            <w:vAlign w:val="bottom"/>
          </w:tcPr>
          <w:p>
            <w:pPr>
              <w:spacing w:after="0"/>
              <w:rPr>
                <w:sz w:val="14"/>
                <w:szCs w:val="14"/>
                <w:color w:val="auto"/>
              </w:rPr>
            </w:pPr>
          </w:p>
        </w:tc>
      </w:tr>
      <w:tr>
        <w:trPr>
          <w:trHeight w:val="71"/>
        </w:trPr>
        <w:tc>
          <w:tcPr>
            <w:tcW w:w="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r>
      <w:tr>
        <w:trPr>
          <w:trHeight w:val="161"/>
        </w:trPr>
        <w:tc>
          <w:tcPr>
            <w:tcW w:w="2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Courier New" w:cs="Courier New" w:eastAsia="Courier New" w:hAnsi="Courier New"/>
                <w:sz w:val="9"/>
                <w:szCs w:val="9"/>
                <w:color w:val="auto"/>
              </w:rPr>
              <w:t>Exercised</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gridSpan w:val="2"/>
          </w:tcPr>
          <w:p>
            <w:pPr>
              <w:jc w:val="right"/>
              <w:ind w:right="35"/>
              <w:spacing w:after="0"/>
              <w:rPr>
                <w:sz w:val="20"/>
                <w:szCs w:val="20"/>
                <w:color w:val="auto"/>
              </w:rPr>
            </w:pPr>
            <w:r>
              <w:rPr>
                <w:rFonts w:ascii="Courier New" w:cs="Courier New" w:eastAsia="Courier New" w:hAnsi="Courier New"/>
                <w:sz w:val="9"/>
                <w:szCs w:val="9"/>
                <w:u w:val="single" w:color="auto"/>
                <w:color w:val="auto"/>
              </w:rPr>
              <w:t>-</w:t>
            </w:r>
          </w:p>
        </w:tc>
        <w:tc>
          <w:tcPr>
            <w:tcW w:w="600" w:type="dxa"/>
            <w:vAlign w:val="bottom"/>
          </w:tcPr>
          <w:p>
            <w:pPr>
              <w:spacing w:after="0"/>
              <w:rPr>
                <w:sz w:val="14"/>
                <w:szCs w:val="14"/>
                <w:color w:val="auto"/>
              </w:rPr>
            </w:pPr>
          </w:p>
        </w:tc>
        <w:tc>
          <w:tcPr>
            <w:tcW w:w="580" w:type="dxa"/>
            <w:vAlign w:val="bottom"/>
          </w:tcPr>
          <w:p>
            <w:pPr>
              <w:jc w:val="right"/>
              <w:ind w:right="35"/>
              <w:spacing w:after="0"/>
              <w:rPr>
                <w:sz w:val="20"/>
                <w:szCs w:val="20"/>
                <w:color w:val="auto"/>
              </w:rPr>
            </w:pPr>
            <w:r>
              <w:rPr>
                <w:rFonts w:ascii="Courier New" w:cs="Courier New" w:eastAsia="Courier New" w:hAnsi="Courier New"/>
                <w:sz w:val="9"/>
                <w:szCs w:val="9"/>
                <w:u w:val="single" w:color="auto"/>
                <w:color w:val="auto"/>
              </w:rPr>
              <w:t>-</w:t>
            </w:r>
          </w:p>
        </w:tc>
        <w:tc>
          <w:tcPr>
            <w:tcW w:w="1060" w:type="dxa"/>
            <w:vAlign w:val="bottom"/>
          </w:tcPr>
          <w:p>
            <w:pPr>
              <w:jc w:val="right"/>
              <w:ind w:right="15"/>
              <w:spacing w:after="0"/>
              <w:rPr>
                <w:sz w:val="20"/>
                <w:szCs w:val="20"/>
                <w:color w:val="auto"/>
              </w:rPr>
            </w:pPr>
            <w:r>
              <w:rPr>
                <w:rFonts w:ascii="Courier New" w:cs="Courier New" w:eastAsia="Courier New" w:hAnsi="Courier New"/>
                <w:sz w:val="9"/>
                <w:szCs w:val="9"/>
                <w:u w:val="single" w:color="auto"/>
                <w:color w:val="auto"/>
              </w:rPr>
              <w:t>-</w:t>
            </w:r>
          </w:p>
        </w:tc>
        <w:tc>
          <w:tcPr>
            <w:tcW w:w="20" w:type="dxa"/>
            <w:vAlign w:val="bottom"/>
          </w:tcPr>
          <w:p>
            <w:pPr>
              <w:spacing w:after="0"/>
              <w:rPr>
                <w:sz w:val="14"/>
                <w:szCs w:val="14"/>
                <w:color w:val="auto"/>
              </w:rPr>
            </w:pPr>
          </w:p>
        </w:tc>
      </w:tr>
      <w:tr>
        <w:trPr>
          <w:trHeight w:val="71"/>
        </w:trPr>
        <w:tc>
          <w:tcPr>
            <w:tcW w:w="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r>
      <w:tr>
        <w:trPr>
          <w:trHeight w:val="159"/>
        </w:trPr>
        <w:tc>
          <w:tcPr>
            <w:tcW w:w="2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Courier New" w:cs="Courier New" w:eastAsia="Courier New" w:hAnsi="Courier New"/>
                <w:sz w:val="9"/>
                <w:szCs w:val="9"/>
                <w:color w:val="auto"/>
              </w:rPr>
              <w:t>Outstanding</w:t>
            </w:r>
          </w:p>
        </w:tc>
        <w:tc>
          <w:tcPr>
            <w:tcW w:w="220" w:type="dxa"/>
            <w:vAlign w:val="bottom"/>
          </w:tcPr>
          <w:p>
            <w:pPr>
              <w:ind w:left="60"/>
              <w:spacing w:after="0"/>
              <w:rPr>
                <w:sz w:val="20"/>
                <w:szCs w:val="20"/>
                <w:color w:val="auto"/>
              </w:rPr>
            </w:pPr>
            <w:r>
              <w:rPr>
                <w:rFonts w:ascii="Courier New" w:cs="Courier New" w:eastAsia="Courier New" w:hAnsi="Courier New"/>
                <w:sz w:val="9"/>
                <w:szCs w:val="9"/>
                <w:color w:val="auto"/>
              </w:rPr>
              <w:t>at</w:t>
            </w:r>
          </w:p>
        </w:tc>
        <w:tc>
          <w:tcPr>
            <w:tcW w:w="600" w:type="dxa"/>
            <w:vAlign w:val="bottom"/>
          </w:tcPr>
          <w:p>
            <w:pPr>
              <w:ind w:left="60"/>
              <w:spacing w:after="0"/>
              <w:rPr>
                <w:sz w:val="20"/>
                <w:szCs w:val="20"/>
                <w:color w:val="auto"/>
              </w:rPr>
            </w:pPr>
            <w:r>
              <w:rPr>
                <w:rFonts w:ascii="Courier New" w:cs="Courier New" w:eastAsia="Courier New" w:hAnsi="Courier New"/>
                <w:sz w:val="9"/>
                <w:szCs w:val="9"/>
                <w:color w:val="auto"/>
              </w:rPr>
              <w:t>September</w:t>
            </w:r>
          </w:p>
        </w:tc>
        <w:tc>
          <w:tcPr>
            <w:tcW w:w="300" w:type="dxa"/>
            <w:vAlign w:val="bottom"/>
          </w:tcPr>
          <w:p>
            <w:pPr>
              <w:jc w:val="right"/>
              <w:ind w:right="35"/>
              <w:spacing w:after="0"/>
              <w:rPr>
                <w:sz w:val="20"/>
                <w:szCs w:val="20"/>
                <w:color w:val="auto"/>
              </w:rPr>
            </w:pPr>
            <w:r>
              <w:rPr>
                <w:rFonts w:ascii="Courier New" w:cs="Courier New" w:eastAsia="Courier New" w:hAnsi="Courier New"/>
                <w:sz w:val="9"/>
                <w:szCs w:val="9"/>
                <w:color w:val="auto"/>
              </w:rPr>
              <w:t>30,</w:t>
            </w:r>
          </w:p>
        </w:tc>
        <w:tc>
          <w:tcPr>
            <w:tcW w:w="1180" w:type="dxa"/>
            <w:vAlign w:val="bottom"/>
            <w:gridSpan w:val="2"/>
          </w:tcPr>
          <w:p>
            <w:pPr>
              <w:jc w:val="right"/>
              <w:ind w:right="35"/>
              <w:spacing w:after="0"/>
              <w:rPr>
                <w:sz w:val="20"/>
                <w:szCs w:val="20"/>
                <w:color w:val="auto"/>
              </w:rPr>
            </w:pPr>
            <w:r>
              <w:rPr>
                <w:rFonts w:ascii="Courier New" w:cs="Courier New" w:eastAsia="Courier New" w:hAnsi="Courier New"/>
                <w:sz w:val="9"/>
                <w:szCs w:val="9"/>
                <w:color w:val="auto"/>
              </w:rPr>
              <w:t>647,510</w:t>
            </w:r>
          </w:p>
        </w:tc>
        <w:tc>
          <w:tcPr>
            <w:tcW w:w="600" w:type="dxa"/>
            <w:vAlign w:val="bottom"/>
          </w:tcPr>
          <w:p>
            <w:pPr>
              <w:jc w:val="right"/>
              <w:spacing w:after="0"/>
              <w:rPr>
                <w:sz w:val="20"/>
                <w:szCs w:val="20"/>
                <w:color w:val="auto"/>
              </w:rPr>
            </w:pPr>
            <w:r>
              <w:rPr>
                <w:rFonts w:ascii="Courier New" w:cs="Courier New" w:eastAsia="Courier New" w:hAnsi="Courier New"/>
                <w:sz w:val="9"/>
                <w:szCs w:val="9"/>
                <w:color w:val="auto"/>
              </w:rPr>
              <w:t>$ 8.75</w:t>
            </w:r>
          </w:p>
        </w:tc>
        <w:tc>
          <w:tcPr>
            <w:tcW w:w="580" w:type="dxa"/>
            <w:vAlign w:val="bottom"/>
          </w:tcPr>
          <w:p>
            <w:pPr>
              <w:jc w:val="right"/>
              <w:ind w:right="35"/>
              <w:spacing w:after="0"/>
              <w:rPr>
                <w:sz w:val="20"/>
                <w:szCs w:val="20"/>
                <w:color w:val="auto"/>
              </w:rPr>
            </w:pPr>
            <w:r>
              <w:rPr>
                <w:rFonts w:ascii="Courier New" w:cs="Courier New" w:eastAsia="Courier New" w:hAnsi="Courier New"/>
                <w:sz w:val="9"/>
                <w:szCs w:val="9"/>
                <w:color w:val="auto"/>
                <w:w w:val="98"/>
              </w:rPr>
              <w:t>- $ 21.75</w:t>
            </w:r>
          </w:p>
        </w:tc>
        <w:tc>
          <w:tcPr>
            <w:tcW w:w="1060" w:type="dxa"/>
            <w:vAlign w:val="bottom"/>
          </w:tcPr>
          <w:p>
            <w:pPr>
              <w:jc w:val="right"/>
              <w:ind w:right="15"/>
              <w:spacing w:after="0"/>
              <w:rPr>
                <w:sz w:val="20"/>
                <w:szCs w:val="20"/>
                <w:color w:val="auto"/>
              </w:rPr>
            </w:pPr>
            <w:r>
              <w:rPr>
                <w:rFonts w:ascii="Courier New" w:cs="Courier New" w:eastAsia="Courier New" w:hAnsi="Courier New"/>
                <w:sz w:val="9"/>
                <w:szCs w:val="9"/>
                <w:color w:val="auto"/>
              </w:rPr>
              <w:t>$ 13.20</w:t>
            </w:r>
          </w:p>
        </w:tc>
        <w:tc>
          <w:tcPr>
            <w:tcW w:w="20" w:type="dxa"/>
            <w:vAlign w:val="bottom"/>
          </w:tcPr>
          <w:p>
            <w:pPr>
              <w:spacing w:after="0"/>
              <w:rPr>
                <w:sz w:val="13"/>
                <w:szCs w:val="13"/>
                <w:color w:val="auto"/>
              </w:rPr>
            </w:pPr>
          </w:p>
        </w:tc>
      </w:tr>
      <w:tr>
        <w:trPr>
          <w:trHeight w:val="101"/>
        </w:trPr>
        <w:tc>
          <w:tcPr>
            <w:tcW w:w="740" w:type="dxa"/>
            <w:vAlign w:val="bottom"/>
            <w:gridSpan w:val="2"/>
          </w:tcPr>
          <w:p>
            <w:pPr>
              <w:ind w:left="100"/>
              <w:spacing w:after="0"/>
              <w:rPr>
                <w:sz w:val="20"/>
                <w:szCs w:val="20"/>
                <w:color w:val="auto"/>
              </w:rPr>
            </w:pPr>
            <w:r>
              <w:rPr>
                <w:rFonts w:ascii="Courier New" w:cs="Courier New" w:eastAsia="Courier New" w:hAnsi="Courier New"/>
                <w:sz w:val="9"/>
                <w:szCs w:val="9"/>
                <w:color w:val="auto"/>
              </w:rPr>
              <w:t>1998</w:t>
            </w: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71"/>
        </w:trPr>
        <w:tc>
          <w:tcPr>
            <w:tcW w:w="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r>
      <w:tr>
        <w:trPr>
          <w:trHeight w:val="161"/>
        </w:trPr>
        <w:tc>
          <w:tcPr>
            <w:tcW w:w="2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Courier New" w:cs="Courier New" w:eastAsia="Courier New" w:hAnsi="Courier New"/>
                <w:sz w:val="9"/>
                <w:szCs w:val="9"/>
                <w:color w:val="auto"/>
              </w:rPr>
              <w:t>Granted</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gridSpan w:val="2"/>
          </w:tcPr>
          <w:p>
            <w:pPr>
              <w:jc w:val="right"/>
              <w:ind w:right="35"/>
              <w:spacing w:after="0"/>
              <w:rPr>
                <w:sz w:val="20"/>
                <w:szCs w:val="20"/>
                <w:color w:val="auto"/>
              </w:rPr>
            </w:pPr>
            <w:r>
              <w:rPr>
                <w:rFonts w:ascii="Courier New" w:cs="Courier New" w:eastAsia="Courier New" w:hAnsi="Courier New"/>
                <w:sz w:val="9"/>
                <w:szCs w:val="9"/>
                <w:color w:val="auto"/>
              </w:rPr>
              <w:t>-</w:t>
            </w:r>
          </w:p>
        </w:tc>
        <w:tc>
          <w:tcPr>
            <w:tcW w:w="600" w:type="dxa"/>
            <w:vAlign w:val="bottom"/>
          </w:tcPr>
          <w:p>
            <w:pPr>
              <w:spacing w:after="0"/>
              <w:rPr>
                <w:sz w:val="14"/>
                <w:szCs w:val="14"/>
                <w:color w:val="auto"/>
              </w:rPr>
            </w:pPr>
          </w:p>
        </w:tc>
        <w:tc>
          <w:tcPr>
            <w:tcW w:w="580" w:type="dxa"/>
            <w:vAlign w:val="bottom"/>
          </w:tcPr>
          <w:p>
            <w:pPr>
              <w:jc w:val="right"/>
              <w:ind w:right="35"/>
              <w:spacing w:after="0"/>
              <w:rPr>
                <w:sz w:val="20"/>
                <w:szCs w:val="20"/>
                <w:color w:val="auto"/>
              </w:rPr>
            </w:pPr>
            <w:r>
              <w:rPr>
                <w:rFonts w:ascii="Courier New" w:cs="Courier New" w:eastAsia="Courier New" w:hAnsi="Courier New"/>
                <w:sz w:val="9"/>
                <w:szCs w:val="9"/>
                <w:color w:val="auto"/>
              </w:rPr>
              <w:t>-</w:t>
            </w:r>
          </w:p>
        </w:tc>
        <w:tc>
          <w:tcPr>
            <w:tcW w:w="1060" w:type="dxa"/>
            <w:vAlign w:val="bottom"/>
          </w:tcPr>
          <w:p>
            <w:pPr>
              <w:jc w:val="right"/>
              <w:ind w:right="15"/>
              <w:spacing w:after="0"/>
              <w:rPr>
                <w:sz w:val="20"/>
                <w:szCs w:val="20"/>
                <w:color w:val="auto"/>
              </w:rPr>
            </w:pPr>
            <w:r>
              <w:rPr>
                <w:rFonts w:ascii="Courier New" w:cs="Courier New" w:eastAsia="Courier New" w:hAnsi="Courier New"/>
                <w:sz w:val="9"/>
                <w:szCs w:val="9"/>
                <w:color w:val="auto"/>
              </w:rPr>
              <w:t>-</w:t>
            </w:r>
          </w:p>
        </w:tc>
        <w:tc>
          <w:tcPr>
            <w:tcW w:w="20" w:type="dxa"/>
            <w:vAlign w:val="bottom"/>
          </w:tcPr>
          <w:p>
            <w:pPr>
              <w:spacing w:after="0"/>
              <w:rPr>
                <w:sz w:val="14"/>
                <w:szCs w:val="14"/>
                <w:color w:val="auto"/>
              </w:rPr>
            </w:pPr>
          </w:p>
        </w:tc>
      </w:tr>
      <w:tr>
        <w:trPr>
          <w:trHeight w:val="71"/>
        </w:trPr>
        <w:tc>
          <w:tcPr>
            <w:tcW w:w="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r>
      <w:tr>
        <w:trPr>
          <w:trHeight w:val="161"/>
        </w:trPr>
        <w:tc>
          <w:tcPr>
            <w:tcW w:w="2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Courier New" w:cs="Courier New" w:eastAsia="Courier New" w:hAnsi="Courier New"/>
                <w:sz w:val="9"/>
                <w:szCs w:val="9"/>
                <w:color w:val="auto"/>
              </w:rPr>
              <w:t>Canceled</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gridSpan w:val="2"/>
          </w:tcPr>
          <w:p>
            <w:pPr>
              <w:jc w:val="right"/>
              <w:ind w:right="35"/>
              <w:spacing w:after="0"/>
              <w:rPr>
                <w:sz w:val="20"/>
                <w:szCs w:val="20"/>
                <w:color w:val="auto"/>
              </w:rPr>
            </w:pPr>
            <w:r>
              <w:rPr>
                <w:rFonts w:ascii="Courier New" w:cs="Courier New" w:eastAsia="Courier New" w:hAnsi="Courier New"/>
                <w:sz w:val="9"/>
                <w:szCs w:val="9"/>
                <w:color w:val="auto"/>
              </w:rPr>
              <w:t>( 65,237 )</w:t>
            </w:r>
          </w:p>
        </w:tc>
        <w:tc>
          <w:tcPr>
            <w:tcW w:w="600" w:type="dxa"/>
            <w:vAlign w:val="bottom"/>
          </w:tcPr>
          <w:p>
            <w:pPr>
              <w:jc w:val="right"/>
              <w:spacing w:after="0"/>
              <w:rPr>
                <w:sz w:val="20"/>
                <w:szCs w:val="20"/>
                <w:color w:val="auto"/>
              </w:rPr>
            </w:pPr>
            <w:r>
              <w:rPr>
                <w:rFonts w:ascii="Courier New" w:cs="Courier New" w:eastAsia="Courier New" w:hAnsi="Courier New"/>
                <w:sz w:val="9"/>
                <w:szCs w:val="9"/>
                <w:color w:val="auto"/>
              </w:rPr>
              <w:t>$ 8.75</w:t>
            </w:r>
          </w:p>
        </w:tc>
        <w:tc>
          <w:tcPr>
            <w:tcW w:w="580" w:type="dxa"/>
            <w:vAlign w:val="bottom"/>
          </w:tcPr>
          <w:p>
            <w:pPr>
              <w:jc w:val="right"/>
              <w:ind w:right="35"/>
              <w:spacing w:after="0"/>
              <w:rPr>
                <w:sz w:val="20"/>
                <w:szCs w:val="20"/>
                <w:color w:val="auto"/>
              </w:rPr>
            </w:pPr>
            <w:r>
              <w:rPr>
                <w:rFonts w:ascii="Courier New" w:cs="Courier New" w:eastAsia="Courier New" w:hAnsi="Courier New"/>
                <w:sz w:val="9"/>
                <w:szCs w:val="9"/>
                <w:color w:val="auto"/>
                <w:w w:val="98"/>
              </w:rPr>
              <w:t>- $ 21.75</w:t>
            </w:r>
          </w:p>
        </w:tc>
        <w:tc>
          <w:tcPr>
            <w:tcW w:w="1060" w:type="dxa"/>
            <w:vAlign w:val="bottom"/>
          </w:tcPr>
          <w:p>
            <w:pPr>
              <w:jc w:val="right"/>
              <w:ind w:right="15"/>
              <w:spacing w:after="0"/>
              <w:rPr>
                <w:sz w:val="20"/>
                <w:szCs w:val="20"/>
                <w:color w:val="auto"/>
              </w:rPr>
            </w:pPr>
            <w:r>
              <w:rPr>
                <w:rFonts w:ascii="Courier New" w:cs="Courier New" w:eastAsia="Courier New" w:hAnsi="Courier New"/>
                <w:sz w:val="9"/>
                <w:szCs w:val="9"/>
                <w:color w:val="auto"/>
              </w:rPr>
              <w:t>$ 12.14</w:t>
            </w:r>
          </w:p>
        </w:tc>
        <w:tc>
          <w:tcPr>
            <w:tcW w:w="20" w:type="dxa"/>
            <w:vAlign w:val="bottom"/>
          </w:tcPr>
          <w:p>
            <w:pPr>
              <w:spacing w:after="0"/>
              <w:rPr>
                <w:sz w:val="14"/>
                <w:szCs w:val="14"/>
                <w:color w:val="auto"/>
              </w:rPr>
            </w:pPr>
          </w:p>
        </w:tc>
      </w:tr>
      <w:tr>
        <w:trPr>
          <w:trHeight w:val="71"/>
        </w:trPr>
        <w:tc>
          <w:tcPr>
            <w:tcW w:w="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r>
      <w:tr>
        <w:trPr>
          <w:trHeight w:val="161"/>
        </w:trPr>
        <w:tc>
          <w:tcPr>
            <w:tcW w:w="2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Courier New" w:cs="Courier New" w:eastAsia="Courier New" w:hAnsi="Courier New"/>
                <w:sz w:val="9"/>
                <w:szCs w:val="9"/>
                <w:color w:val="auto"/>
              </w:rPr>
              <w:t>Exercised</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gridSpan w:val="2"/>
          </w:tcPr>
          <w:p>
            <w:pPr>
              <w:jc w:val="right"/>
              <w:ind w:right="35"/>
              <w:spacing w:after="0"/>
              <w:rPr>
                <w:sz w:val="20"/>
                <w:szCs w:val="20"/>
                <w:color w:val="auto"/>
              </w:rPr>
            </w:pPr>
            <w:r>
              <w:rPr>
                <w:rFonts w:ascii="Courier New" w:cs="Courier New" w:eastAsia="Courier New" w:hAnsi="Courier New"/>
                <w:sz w:val="9"/>
                <w:szCs w:val="9"/>
                <w:u w:val="single" w:color="auto"/>
                <w:color w:val="auto"/>
              </w:rPr>
              <w:t>-</w:t>
            </w:r>
          </w:p>
        </w:tc>
        <w:tc>
          <w:tcPr>
            <w:tcW w:w="600" w:type="dxa"/>
            <w:vAlign w:val="bottom"/>
          </w:tcPr>
          <w:p>
            <w:pPr>
              <w:spacing w:after="0"/>
              <w:rPr>
                <w:sz w:val="14"/>
                <w:szCs w:val="14"/>
                <w:color w:val="auto"/>
              </w:rPr>
            </w:pPr>
          </w:p>
        </w:tc>
        <w:tc>
          <w:tcPr>
            <w:tcW w:w="580" w:type="dxa"/>
            <w:vAlign w:val="bottom"/>
          </w:tcPr>
          <w:p>
            <w:pPr>
              <w:jc w:val="right"/>
              <w:ind w:right="35"/>
              <w:spacing w:after="0"/>
              <w:rPr>
                <w:sz w:val="20"/>
                <w:szCs w:val="20"/>
                <w:color w:val="auto"/>
              </w:rPr>
            </w:pPr>
            <w:r>
              <w:rPr>
                <w:rFonts w:ascii="Courier New" w:cs="Courier New" w:eastAsia="Courier New" w:hAnsi="Courier New"/>
                <w:sz w:val="9"/>
                <w:szCs w:val="9"/>
                <w:u w:val="single" w:color="auto"/>
                <w:color w:val="auto"/>
              </w:rPr>
              <w:t>-</w:t>
            </w:r>
          </w:p>
        </w:tc>
        <w:tc>
          <w:tcPr>
            <w:tcW w:w="1060" w:type="dxa"/>
            <w:vAlign w:val="bottom"/>
          </w:tcPr>
          <w:p>
            <w:pPr>
              <w:jc w:val="right"/>
              <w:ind w:right="15"/>
              <w:spacing w:after="0"/>
              <w:rPr>
                <w:sz w:val="20"/>
                <w:szCs w:val="20"/>
                <w:color w:val="auto"/>
              </w:rPr>
            </w:pPr>
            <w:r>
              <w:rPr>
                <w:rFonts w:ascii="Courier New" w:cs="Courier New" w:eastAsia="Courier New" w:hAnsi="Courier New"/>
                <w:sz w:val="9"/>
                <w:szCs w:val="9"/>
                <w:u w:val="single" w:color="auto"/>
                <w:color w:val="auto"/>
              </w:rPr>
              <w:t>-</w:t>
            </w:r>
          </w:p>
        </w:tc>
        <w:tc>
          <w:tcPr>
            <w:tcW w:w="20" w:type="dxa"/>
            <w:vAlign w:val="bottom"/>
          </w:tcPr>
          <w:p>
            <w:pPr>
              <w:spacing w:after="0"/>
              <w:rPr>
                <w:sz w:val="14"/>
                <w:szCs w:val="14"/>
                <w:color w:val="auto"/>
              </w:rPr>
            </w:pPr>
          </w:p>
        </w:tc>
      </w:tr>
      <w:tr>
        <w:trPr>
          <w:trHeight w:val="71"/>
        </w:trPr>
        <w:tc>
          <w:tcPr>
            <w:tcW w:w="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r>
      <w:tr>
        <w:trPr>
          <w:trHeight w:val="159"/>
        </w:trPr>
        <w:tc>
          <w:tcPr>
            <w:tcW w:w="2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Courier New" w:cs="Courier New" w:eastAsia="Courier New" w:hAnsi="Courier New"/>
                <w:sz w:val="9"/>
                <w:szCs w:val="9"/>
                <w:color w:val="auto"/>
              </w:rPr>
              <w:t>Outstanding</w:t>
            </w:r>
          </w:p>
        </w:tc>
        <w:tc>
          <w:tcPr>
            <w:tcW w:w="220" w:type="dxa"/>
            <w:vAlign w:val="bottom"/>
          </w:tcPr>
          <w:p>
            <w:pPr>
              <w:ind w:left="60"/>
              <w:spacing w:after="0"/>
              <w:rPr>
                <w:sz w:val="20"/>
                <w:szCs w:val="20"/>
                <w:color w:val="auto"/>
              </w:rPr>
            </w:pPr>
            <w:r>
              <w:rPr>
                <w:rFonts w:ascii="Courier New" w:cs="Courier New" w:eastAsia="Courier New" w:hAnsi="Courier New"/>
                <w:sz w:val="9"/>
                <w:szCs w:val="9"/>
                <w:color w:val="auto"/>
              </w:rPr>
              <w:t>at</w:t>
            </w:r>
          </w:p>
        </w:tc>
        <w:tc>
          <w:tcPr>
            <w:tcW w:w="600" w:type="dxa"/>
            <w:vAlign w:val="bottom"/>
          </w:tcPr>
          <w:p>
            <w:pPr>
              <w:ind w:left="60"/>
              <w:spacing w:after="0"/>
              <w:rPr>
                <w:sz w:val="20"/>
                <w:szCs w:val="20"/>
                <w:color w:val="auto"/>
              </w:rPr>
            </w:pPr>
            <w:r>
              <w:rPr>
                <w:rFonts w:ascii="Courier New" w:cs="Courier New" w:eastAsia="Courier New" w:hAnsi="Courier New"/>
                <w:sz w:val="9"/>
                <w:szCs w:val="9"/>
                <w:color w:val="auto"/>
              </w:rPr>
              <w:t>September</w:t>
            </w:r>
          </w:p>
        </w:tc>
        <w:tc>
          <w:tcPr>
            <w:tcW w:w="300" w:type="dxa"/>
            <w:vAlign w:val="bottom"/>
          </w:tcPr>
          <w:p>
            <w:pPr>
              <w:jc w:val="right"/>
              <w:ind w:right="35"/>
              <w:spacing w:after="0"/>
              <w:rPr>
                <w:sz w:val="20"/>
                <w:szCs w:val="20"/>
                <w:color w:val="auto"/>
              </w:rPr>
            </w:pPr>
            <w:r>
              <w:rPr>
                <w:rFonts w:ascii="Courier New" w:cs="Courier New" w:eastAsia="Courier New" w:hAnsi="Courier New"/>
                <w:sz w:val="9"/>
                <w:szCs w:val="9"/>
                <w:color w:val="auto"/>
              </w:rPr>
              <w:t>30,</w:t>
            </w:r>
          </w:p>
        </w:tc>
        <w:tc>
          <w:tcPr>
            <w:tcW w:w="1180" w:type="dxa"/>
            <w:vAlign w:val="bottom"/>
            <w:gridSpan w:val="2"/>
          </w:tcPr>
          <w:p>
            <w:pPr>
              <w:jc w:val="right"/>
              <w:ind w:right="35"/>
              <w:spacing w:after="0"/>
              <w:rPr>
                <w:sz w:val="20"/>
                <w:szCs w:val="20"/>
                <w:color w:val="auto"/>
              </w:rPr>
            </w:pPr>
            <w:r>
              <w:rPr>
                <w:rFonts w:ascii="Courier New" w:cs="Courier New" w:eastAsia="Courier New" w:hAnsi="Courier New"/>
                <w:sz w:val="9"/>
                <w:szCs w:val="9"/>
                <w:color w:val="auto"/>
              </w:rPr>
              <w:t>582,273</w:t>
            </w:r>
          </w:p>
        </w:tc>
        <w:tc>
          <w:tcPr>
            <w:tcW w:w="600" w:type="dxa"/>
            <w:vAlign w:val="bottom"/>
          </w:tcPr>
          <w:p>
            <w:pPr>
              <w:jc w:val="right"/>
              <w:spacing w:after="0"/>
              <w:rPr>
                <w:sz w:val="20"/>
                <w:szCs w:val="20"/>
                <w:color w:val="auto"/>
              </w:rPr>
            </w:pPr>
            <w:r>
              <w:rPr>
                <w:rFonts w:ascii="Courier New" w:cs="Courier New" w:eastAsia="Courier New" w:hAnsi="Courier New"/>
                <w:sz w:val="9"/>
                <w:szCs w:val="9"/>
                <w:color w:val="auto"/>
              </w:rPr>
              <w:t>$ 11.00</w:t>
            </w:r>
          </w:p>
        </w:tc>
        <w:tc>
          <w:tcPr>
            <w:tcW w:w="580" w:type="dxa"/>
            <w:vAlign w:val="bottom"/>
          </w:tcPr>
          <w:p>
            <w:pPr>
              <w:jc w:val="right"/>
              <w:ind w:right="35"/>
              <w:spacing w:after="0"/>
              <w:rPr>
                <w:sz w:val="20"/>
                <w:szCs w:val="20"/>
                <w:color w:val="auto"/>
              </w:rPr>
            </w:pPr>
            <w:r>
              <w:rPr>
                <w:rFonts w:ascii="Courier New" w:cs="Courier New" w:eastAsia="Courier New" w:hAnsi="Courier New"/>
                <w:sz w:val="9"/>
                <w:szCs w:val="9"/>
                <w:color w:val="auto"/>
                <w:w w:val="98"/>
              </w:rPr>
              <w:t>- $ 21.75</w:t>
            </w:r>
          </w:p>
        </w:tc>
        <w:tc>
          <w:tcPr>
            <w:tcW w:w="1060" w:type="dxa"/>
            <w:vAlign w:val="bottom"/>
          </w:tcPr>
          <w:p>
            <w:pPr>
              <w:jc w:val="right"/>
              <w:ind w:right="15"/>
              <w:spacing w:after="0"/>
              <w:rPr>
                <w:sz w:val="20"/>
                <w:szCs w:val="20"/>
                <w:color w:val="auto"/>
              </w:rPr>
            </w:pPr>
            <w:r>
              <w:rPr>
                <w:rFonts w:ascii="Courier New" w:cs="Courier New" w:eastAsia="Courier New" w:hAnsi="Courier New"/>
                <w:sz w:val="9"/>
                <w:szCs w:val="9"/>
                <w:color w:val="auto"/>
              </w:rPr>
              <w:t>$ 13.32</w:t>
            </w:r>
          </w:p>
        </w:tc>
        <w:tc>
          <w:tcPr>
            <w:tcW w:w="20" w:type="dxa"/>
            <w:vAlign w:val="bottom"/>
          </w:tcPr>
          <w:p>
            <w:pPr>
              <w:spacing w:after="0"/>
              <w:rPr>
                <w:sz w:val="13"/>
                <w:szCs w:val="13"/>
                <w:color w:val="auto"/>
              </w:rPr>
            </w:pPr>
          </w:p>
        </w:tc>
      </w:tr>
      <w:tr>
        <w:trPr>
          <w:trHeight w:val="101"/>
        </w:trPr>
        <w:tc>
          <w:tcPr>
            <w:tcW w:w="740" w:type="dxa"/>
            <w:vAlign w:val="bottom"/>
            <w:gridSpan w:val="2"/>
          </w:tcPr>
          <w:p>
            <w:pPr>
              <w:ind w:left="100"/>
              <w:spacing w:after="0"/>
              <w:rPr>
                <w:sz w:val="20"/>
                <w:szCs w:val="20"/>
                <w:color w:val="auto"/>
              </w:rPr>
            </w:pPr>
            <w:r>
              <w:rPr>
                <w:rFonts w:ascii="Courier New" w:cs="Courier New" w:eastAsia="Courier New" w:hAnsi="Courier New"/>
                <w:sz w:val="9"/>
                <w:szCs w:val="9"/>
                <w:color w:val="auto"/>
              </w:rPr>
              <w:t>1999</w:t>
            </w: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71"/>
        </w:trPr>
        <w:tc>
          <w:tcPr>
            <w:tcW w:w="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r>
      <w:tr>
        <w:trPr>
          <w:trHeight w:val="268"/>
        </w:trPr>
        <w:tc>
          <w:tcPr>
            <w:tcW w:w="20" w:type="dxa"/>
            <w:vAlign w:val="bottom"/>
            <w:tcBorders>
              <w:bottom w:val="single" w:sz="8" w:color="2C2C2C"/>
            </w:tcBorders>
          </w:tcPr>
          <w:p>
            <w:pPr>
              <w:spacing w:after="0"/>
              <w:rPr>
                <w:sz w:val="23"/>
                <w:szCs w:val="23"/>
                <w:color w:val="auto"/>
              </w:rPr>
            </w:pPr>
          </w:p>
        </w:tc>
        <w:tc>
          <w:tcPr>
            <w:tcW w:w="72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30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116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58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34" w:lineRule="auto"/>
        <w:rPr>
          <w:sz w:val="20"/>
          <w:szCs w:val="20"/>
          <w:color w:val="auto"/>
        </w:rPr>
      </w:pPr>
      <w:r>
        <w:rPr>
          <w:rFonts w:ascii="Courier New" w:cs="Courier New" w:eastAsia="Courier New" w:hAnsi="Courier New"/>
          <w:sz w:val="9"/>
          <w:szCs w:val="9"/>
          <w:color w:val="auto"/>
        </w:rPr>
        <w:t>On November 5, 1998, the Compensation Committee of the Board of Directors approved the adoption of the EZCORP, Inc. 1998 Incentive Plan, which provides for stock option awards of up to 1,275,000 of the Company's Cl Common Stock. In approving such plan, the Compensation Committee resolved that no further options would be granted under any previous plans. The Board granted stock options totaling 1,023,000 at an exercise price options vest at the end of 119 months but are subject to early vesting from November 5, 1999 to November 5, 2005 if the Company meets certain earnings per share targets. The options have a contractual life of ten at September 30, 1999 was 227,000.</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The Compensation Committee of the Board of Directors approved the grant of the following options, exercisable at $10.00 per share, and, except as provided below, vesting on October 6,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1943735</wp:posOffset>
            </wp:positionH>
            <wp:positionV relativeFrom="paragraph">
              <wp:posOffset>182245</wp:posOffset>
            </wp:positionV>
            <wp:extent cx="3399790" cy="20726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99790" cy="2072640"/>
                    </a:xfrm>
                    <a:prstGeom prst="rect">
                      <a:avLst/>
                    </a:prstGeom>
                    <a:noFill/>
                  </pic:spPr>
                </pic:pic>
              </a:graphicData>
            </a:graphic>
          </wp:anchor>
        </w:drawing>
      </w:r>
    </w:p>
    <w:p>
      <w:pPr>
        <w:spacing w:after="0" w:line="373" w:lineRule="exact"/>
        <w:rPr>
          <w:sz w:val="20"/>
          <w:szCs w:val="20"/>
          <w:color w:val="auto"/>
        </w:rPr>
      </w:pPr>
    </w:p>
    <w:tbl>
      <w:tblPr>
        <w:tblLayout w:type="fixed"/>
        <w:tblInd w:w="3080" w:type="dxa"/>
        <w:tblCellMar>
          <w:top w:w="0" w:type="dxa"/>
          <w:left w:w="0" w:type="dxa"/>
          <w:bottom w:w="0" w:type="dxa"/>
          <w:right w:w="0" w:type="dxa"/>
        </w:tblCellMar>
      </w:tblP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20" w:type="dxa"/>
            <w:vAlign w:val="bottom"/>
            <w:gridSpan w:val="5"/>
          </w:tcPr>
          <w:p>
            <w:pPr>
              <w:jc w:val="center"/>
              <w:spacing w:after="0"/>
              <w:rPr>
                <w:sz w:val="20"/>
                <w:szCs w:val="20"/>
                <w:color w:val="auto"/>
              </w:rPr>
            </w:pPr>
            <w:r>
              <w:rPr>
                <w:rFonts w:ascii="Courier New" w:cs="Courier New" w:eastAsia="Courier New" w:hAnsi="Courier New"/>
                <w:sz w:val="9"/>
                <w:szCs w:val="9"/>
                <w:color w:val="auto"/>
              </w:rPr>
              <w:t>Weighted</w:t>
            </w: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80" w:type="dxa"/>
            <w:vAlign w:val="bottom"/>
            <w:gridSpan w:val="3"/>
          </w:tcPr>
          <w:p>
            <w:pPr>
              <w:jc w:val="center"/>
              <w:ind w:right="20"/>
              <w:spacing w:after="0"/>
              <w:rPr>
                <w:sz w:val="20"/>
                <w:szCs w:val="20"/>
                <w:color w:val="auto"/>
              </w:rPr>
            </w:pPr>
            <w:r>
              <w:rPr>
                <w:rFonts w:ascii="Courier New" w:cs="Courier New" w:eastAsia="Courier New" w:hAnsi="Courier New"/>
                <w:sz w:val="9"/>
                <w:szCs w:val="9"/>
                <w:color w:val="auto"/>
              </w:rPr>
              <w:t>Exercisable</w:t>
            </w:r>
          </w:p>
        </w:tc>
      </w:tr>
      <w:tr>
        <w:trPr>
          <w:trHeight w:val="107"/>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4"/>
          </w:tcPr>
          <w:p>
            <w:pPr>
              <w:jc w:val="center"/>
              <w:ind w:right="40"/>
              <w:spacing w:after="0"/>
              <w:rPr>
                <w:sz w:val="20"/>
                <w:szCs w:val="20"/>
                <w:color w:val="auto"/>
              </w:rPr>
            </w:pPr>
            <w:r>
              <w:rPr>
                <w:rFonts w:ascii="Courier New" w:cs="Courier New" w:eastAsia="Courier New" w:hAnsi="Courier New"/>
                <w:sz w:val="9"/>
                <w:szCs w:val="9"/>
                <w:color w:val="auto"/>
                <w:w w:val="97"/>
              </w:rPr>
              <w:t>Weighted</w:t>
            </w:r>
          </w:p>
        </w:tc>
        <w:tc>
          <w:tcPr>
            <w:tcW w:w="1120" w:type="dxa"/>
            <w:vAlign w:val="bottom"/>
            <w:gridSpan w:val="5"/>
          </w:tcPr>
          <w:p>
            <w:pPr>
              <w:jc w:val="center"/>
              <w:ind w:right="20"/>
              <w:spacing w:after="0"/>
              <w:rPr>
                <w:sz w:val="20"/>
                <w:szCs w:val="20"/>
                <w:color w:val="auto"/>
              </w:rPr>
            </w:pPr>
            <w:r>
              <w:rPr>
                <w:rFonts w:ascii="Courier New" w:cs="Courier New" w:eastAsia="Courier New" w:hAnsi="Courier New"/>
                <w:sz w:val="9"/>
                <w:szCs w:val="9"/>
                <w:color w:val="auto"/>
              </w:rPr>
              <w:t>Average</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gridSpan w:val="3"/>
          </w:tcPr>
          <w:p>
            <w:pPr>
              <w:jc w:val="center"/>
              <w:ind w:right="20"/>
              <w:spacing w:after="0"/>
              <w:rPr>
                <w:sz w:val="20"/>
                <w:szCs w:val="20"/>
                <w:color w:val="auto"/>
              </w:rPr>
            </w:pPr>
            <w:r>
              <w:rPr>
                <w:rFonts w:ascii="Courier New" w:cs="Courier New" w:eastAsia="Courier New" w:hAnsi="Courier New"/>
                <w:sz w:val="9"/>
                <w:szCs w:val="9"/>
                <w:color w:val="auto"/>
                <w:w w:val="98"/>
              </w:rPr>
              <w:t>Shares</w:t>
            </w:r>
          </w:p>
        </w:tc>
      </w:tr>
      <w:tr>
        <w:trPr>
          <w:trHeight w:val="107"/>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2"/>
          </w:tcPr>
          <w:p>
            <w:pPr>
              <w:jc w:val="center"/>
              <w:ind w:right="100"/>
              <w:spacing w:after="0"/>
              <w:rPr>
                <w:sz w:val="20"/>
                <w:szCs w:val="20"/>
                <w:color w:val="auto"/>
              </w:rPr>
            </w:pPr>
            <w:r>
              <w:rPr>
                <w:rFonts w:ascii="Courier New" w:cs="Courier New" w:eastAsia="Courier New" w:hAnsi="Courier New"/>
                <w:sz w:val="9"/>
                <w:szCs w:val="9"/>
                <w:color w:val="auto"/>
                <w:w w:val="98"/>
              </w:rPr>
              <w:t>Number of</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4"/>
          </w:tcPr>
          <w:p>
            <w:pPr>
              <w:jc w:val="center"/>
              <w:ind w:right="40"/>
              <w:spacing w:after="0"/>
              <w:rPr>
                <w:sz w:val="20"/>
                <w:szCs w:val="20"/>
                <w:color w:val="auto"/>
              </w:rPr>
            </w:pPr>
            <w:r>
              <w:rPr>
                <w:rFonts w:ascii="Courier New" w:cs="Courier New" w:eastAsia="Courier New" w:hAnsi="Courier New"/>
                <w:sz w:val="9"/>
                <w:szCs w:val="9"/>
                <w:color w:val="auto"/>
              </w:rPr>
              <w:t>Average</w:t>
            </w:r>
          </w:p>
        </w:tc>
        <w:tc>
          <w:tcPr>
            <w:tcW w:w="1120" w:type="dxa"/>
            <w:vAlign w:val="bottom"/>
            <w:gridSpan w:val="5"/>
          </w:tcPr>
          <w:p>
            <w:pPr>
              <w:jc w:val="center"/>
              <w:spacing w:after="0"/>
              <w:rPr>
                <w:sz w:val="20"/>
                <w:szCs w:val="20"/>
                <w:color w:val="auto"/>
              </w:rPr>
            </w:pPr>
            <w:r>
              <w:rPr>
                <w:rFonts w:ascii="Courier New" w:cs="Courier New" w:eastAsia="Courier New" w:hAnsi="Courier New"/>
                <w:sz w:val="9"/>
                <w:szCs w:val="9"/>
                <w:color w:val="auto"/>
                <w:w w:val="98"/>
              </w:rPr>
              <w:t>Remaining</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gridSpan w:val="3"/>
          </w:tcPr>
          <w:p>
            <w:pPr>
              <w:jc w:val="center"/>
              <w:ind w:right="20"/>
              <w:spacing w:after="0"/>
              <w:rPr>
                <w:sz w:val="20"/>
                <w:szCs w:val="20"/>
                <w:color w:val="auto"/>
              </w:rPr>
            </w:pPr>
            <w:r>
              <w:rPr>
                <w:rFonts w:ascii="Courier New" w:cs="Courier New" w:eastAsia="Courier New" w:hAnsi="Courier New"/>
                <w:sz w:val="9"/>
                <w:szCs w:val="9"/>
                <w:color w:val="auto"/>
              </w:rPr>
              <w:t>Weighted</w:t>
            </w:r>
          </w:p>
        </w:tc>
      </w:tr>
      <w:tr>
        <w:trPr>
          <w:trHeight w:val="107"/>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4"/>
          </w:tcPr>
          <w:p>
            <w:pPr>
              <w:jc w:val="center"/>
              <w:ind w:right="160"/>
              <w:spacing w:after="0"/>
              <w:rPr>
                <w:sz w:val="20"/>
                <w:szCs w:val="20"/>
                <w:color w:val="auto"/>
              </w:rPr>
            </w:pPr>
            <w:r>
              <w:rPr>
                <w:rFonts w:ascii="Courier New" w:cs="Courier New" w:eastAsia="Courier New" w:hAnsi="Courier New"/>
                <w:sz w:val="9"/>
                <w:szCs w:val="9"/>
                <w:color w:val="auto"/>
                <w:w w:val="97"/>
              </w:rPr>
              <w:t>Range of</w:t>
            </w:r>
          </w:p>
        </w:tc>
        <w:tc>
          <w:tcPr>
            <w:tcW w:w="200" w:type="dxa"/>
            <w:vAlign w:val="bottom"/>
          </w:tcPr>
          <w:p>
            <w:pPr>
              <w:spacing w:after="0"/>
              <w:rPr>
                <w:sz w:val="14"/>
                <w:szCs w:val="14"/>
                <w:color w:val="auto"/>
              </w:rPr>
            </w:pPr>
          </w:p>
        </w:tc>
        <w:tc>
          <w:tcPr>
            <w:tcW w:w="620" w:type="dxa"/>
            <w:vAlign w:val="bottom"/>
            <w:gridSpan w:val="2"/>
          </w:tcPr>
          <w:p>
            <w:pPr>
              <w:jc w:val="center"/>
              <w:ind w:right="100"/>
              <w:spacing w:after="0"/>
              <w:rPr>
                <w:sz w:val="20"/>
                <w:szCs w:val="20"/>
                <w:color w:val="auto"/>
              </w:rPr>
            </w:pPr>
            <w:r>
              <w:rPr>
                <w:rFonts w:ascii="Courier New" w:cs="Courier New" w:eastAsia="Courier New" w:hAnsi="Courier New"/>
                <w:sz w:val="9"/>
                <w:szCs w:val="9"/>
                <w:color w:val="auto"/>
                <w:w w:val="98"/>
              </w:rPr>
              <w:t>Shares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4"/>
          </w:tcPr>
          <w:p>
            <w:pPr>
              <w:jc w:val="center"/>
              <w:ind w:right="40"/>
              <w:spacing w:after="0"/>
              <w:rPr>
                <w:sz w:val="20"/>
                <w:szCs w:val="20"/>
                <w:color w:val="auto"/>
              </w:rPr>
            </w:pPr>
            <w:r>
              <w:rPr>
                <w:rFonts w:ascii="Courier New" w:cs="Courier New" w:eastAsia="Courier New" w:hAnsi="Courier New"/>
                <w:sz w:val="9"/>
                <w:szCs w:val="9"/>
                <w:color w:val="auto"/>
                <w:w w:val="97"/>
              </w:rPr>
              <w:t>Exercise</w:t>
            </w:r>
          </w:p>
        </w:tc>
        <w:tc>
          <w:tcPr>
            <w:tcW w:w="1120" w:type="dxa"/>
            <w:vAlign w:val="bottom"/>
            <w:gridSpan w:val="5"/>
          </w:tcPr>
          <w:p>
            <w:pPr>
              <w:jc w:val="center"/>
              <w:spacing w:after="0"/>
              <w:rPr>
                <w:sz w:val="20"/>
                <w:szCs w:val="20"/>
                <w:color w:val="auto"/>
              </w:rPr>
            </w:pPr>
            <w:r>
              <w:rPr>
                <w:rFonts w:ascii="Courier New" w:cs="Courier New" w:eastAsia="Courier New" w:hAnsi="Courier New"/>
                <w:sz w:val="9"/>
                <w:szCs w:val="9"/>
                <w:color w:val="auto"/>
              </w:rPr>
              <w:t>Contractual</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gridSpan w:val="3"/>
          </w:tcPr>
          <w:p>
            <w:pPr>
              <w:jc w:val="center"/>
              <w:ind w:right="40"/>
              <w:spacing w:after="0"/>
              <w:rPr>
                <w:sz w:val="20"/>
                <w:szCs w:val="20"/>
                <w:color w:val="auto"/>
              </w:rPr>
            </w:pPr>
            <w:r>
              <w:rPr>
                <w:rFonts w:ascii="Courier New" w:cs="Courier New" w:eastAsia="Courier New" w:hAnsi="Courier New"/>
                <w:sz w:val="9"/>
                <w:szCs w:val="9"/>
                <w:color w:val="auto"/>
                <w:w w:val="99"/>
              </w:rPr>
              <w:t>Avg. Exer.</w:t>
            </w:r>
          </w:p>
        </w:tc>
      </w:tr>
      <w:tr>
        <w:trPr>
          <w:trHeight w:val="107"/>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4"/>
          </w:tcPr>
          <w:p>
            <w:pPr>
              <w:jc w:val="center"/>
              <w:ind w:right="160"/>
              <w:spacing w:after="0"/>
              <w:rPr>
                <w:sz w:val="20"/>
                <w:szCs w:val="20"/>
                <w:color w:val="auto"/>
              </w:rPr>
            </w:pPr>
            <w:r>
              <w:rPr>
                <w:rFonts w:ascii="Courier New" w:cs="Courier New" w:eastAsia="Courier New" w:hAnsi="Courier New"/>
                <w:sz w:val="9"/>
                <w:szCs w:val="9"/>
                <w:color w:val="auto"/>
                <w:w w:val="97"/>
              </w:rPr>
              <w:t>Exercise</w:t>
            </w:r>
          </w:p>
        </w:tc>
        <w:tc>
          <w:tcPr>
            <w:tcW w:w="820" w:type="dxa"/>
            <w:vAlign w:val="bottom"/>
            <w:gridSpan w:val="3"/>
          </w:tcPr>
          <w:p>
            <w:pPr>
              <w:jc w:val="center"/>
              <w:ind w:left="55"/>
              <w:spacing w:after="0"/>
              <w:rPr>
                <w:sz w:val="20"/>
                <w:szCs w:val="20"/>
                <w:color w:val="auto"/>
              </w:rPr>
            </w:pPr>
            <w:r>
              <w:rPr>
                <w:rFonts w:ascii="Courier New" w:cs="Courier New" w:eastAsia="Courier New" w:hAnsi="Courier New"/>
                <w:sz w:val="9"/>
                <w:szCs w:val="9"/>
                <w:color w:val="auto"/>
              </w:rPr>
              <w:t>Outstanding</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4"/>
          </w:tcPr>
          <w:p>
            <w:pPr>
              <w:jc w:val="center"/>
              <w:ind w:right="40"/>
              <w:spacing w:after="0"/>
              <w:rPr>
                <w:sz w:val="20"/>
                <w:szCs w:val="20"/>
                <w:color w:val="auto"/>
              </w:rPr>
            </w:pPr>
            <w:r>
              <w:rPr>
                <w:rFonts w:ascii="Courier New" w:cs="Courier New" w:eastAsia="Courier New" w:hAnsi="Courier New"/>
                <w:sz w:val="9"/>
                <w:szCs w:val="9"/>
                <w:color w:val="auto"/>
                <w:w w:val="96"/>
              </w:rPr>
              <w:t>Price</w:t>
            </w:r>
          </w:p>
        </w:tc>
        <w:tc>
          <w:tcPr>
            <w:tcW w:w="1120" w:type="dxa"/>
            <w:vAlign w:val="bottom"/>
            <w:gridSpan w:val="5"/>
          </w:tcPr>
          <w:p>
            <w:pPr>
              <w:jc w:val="center"/>
              <w:spacing w:after="0"/>
              <w:rPr>
                <w:sz w:val="20"/>
                <w:szCs w:val="20"/>
                <w:color w:val="auto"/>
              </w:rPr>
            </w:pPr>
            <w:r>
              <w:rPr>
                <w:rFonts w:ascii="Courier New" w:cs="Courier New" w:eastAsia="Courier New" w:hAnsi="Courier New"/>
                <w:sz w:val="9"/>
                <w:szCs w:val="9"/>
                <w:color w:val="auto"/>
                <w:w w:val="98"/>
              </w:rPr>
              <w:t>Life (years)</w:t>
            </w:r>
          </w:p>
        </w:tc>
        <w:tc>
          <w:tcPr>
            <w:tcW w:w="960" w:type="dxa"/>
            <w:vAlign w:val="bottom"/>
            <w:gridSpan w:val="5"/>
          </w:tcPr>
          <w:p>
            <w:pPr>
              <w:ind w:left="180"/>
              <w:spacing w:after="0"/>
              <w:rPr>
                <w:sz w:val="20"/>
                <w:szCs w:val="20"/>
                <w:color w:val="auto"/>
              </w:rPr>
            </w:pPr>
            <w:r>
              <w:rPr>
                <w:rFonts w:ascii="Courier New" w:cs="Courier New" w:eastAsia="Courier New" w:hAnsi="Courier New"/>
                <w:sz w:val="9"/>
                <w:szCs w:val="9"/>
                <w:color w:val="auto"/>
              </w:rPr>
              <w:t>Exercisable</w:t>
            </w:r>
          </w:p>
        </w:tc>
        <w:tc>
          <w:tcPr>
            <w:tcW w:w="780" w:type="dxa"/>
            <w:vAlign w:val="bottom"/>
            <w:gridSpan w:val="3"/>
          </w:tcPr>
          <w:p>
            <w:pPr>
              <w:jc w:val="center"/>
              <w:ind w:right="20"/>
              <w:spacing w:after="0"/>
              <w:rPr>
                <w:sz w:val="20"/>
                <w:szCs w:val="20"/>
                <w:color w:val="auto"/>
              </w:rPr>
            </w:pPr>
            <w:r>
              <w:rPr>
                <w:rFonts w:ascii="Courier New" w:cs="Courier New" w:eastAsia="Courier New" w:hAnsi="Courier New"/>
                <w:sz w:val="9"/>
                <w:szCs w:val="9"/>
                <w:color w:val="auto"/>
              </w:rPr>
              <w:t>Price</w:t>
            </w: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gridSpan w:val="4"/>
          </w:tcPr>
          <w:p>
            <w:pPr>
              <w:jc w:val="center"/>
              <w:ind w:right="140"/>
              <w:spacing w:after="0"/>
              <w:rPr>
                <w:sz w:val="20"/>
                <w:szCs w:val="20"/>
                <w:color w:val="auto"/>
              </w:rPr>
            </w:pPr>
            <w:r>
              <w:rPr>
                <w:rFonts w:ascii="Courier New" w:cs="Courier New" w:eastAsia="Courier New" w:hAnsi="Courier New"/>
                <w:sz w:val="9"/>
                <w:szCs w:val="9"/>
                <w:color w:val="auto"/>
                <w:w w:val="98"/>
              </w:rPr>
              <w:t>Prices</w:t>
            </w: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71"/>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r>
      <w:tr>
        <w:trPr>
          <w:trHeight w:val="268"/>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260" w:type="dxa"/>
            <w:vAlign w:val="bottom"/>
            <w:tcBorders>
              <w:bottom w:val="single" w:sz="8" w:color="2C2C2C"/>
            </w:tcBorders>
          </w:tcPr>
          <w:p>
            <w:pPr>
              <w:spacing w:after="0"/>
              <w:rPr>
                <w:sz w:val="23"/>
                <w:szCs w:val="23"/>
                <w:color w:val="auto"/>
              </w:rPr>
            </w:pPr>
          </w:p>
        </w:tc>
        <w:tc>
          <w:tcPr>
            <w:tcW w:w="18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320" w:type="dxa"/>
            <w:vAlign w:val="bottom"/>
            <w:tcBorders>
              <w:bottom w:val="single" w:sz="8" w:color="2C2C2C"/>
            </w:tcBorders>
          </w:tcPr>
          <w:p>
            <w:pPr>
              <w:spacing w:after="0"/>
              <w:rPr>
                <w:sz w:val="23"/>
                <w:szCs w:val="23"/>
                <w:color w:val="auto"/>
              </w:rPr>
            </w:pPr>
          </w:p>
        </w:tc>
        <w:tc>
          <w:tcPr>
            <w:tcW w:w="30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30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Borders>
              <w:bottom w:val="single" w:sz="8" w:color="2C2C2C"/>
            </w:tcBorders>
          </w:tcPr>
          <w:p>
            <w:pPr>
              <w:spacing w:after="0"/>
              <w:rPr>
                <w:sz w:val="23"/>
                <w:szCs w:val="23"/>
                <w:color w:val="auto"/>
              </w:rPr>
            </w:pPr>
          </w:p>
        </w:tc>
        <w:tc>
          <w:tcPr>
            <w:tcW w:w="440" w:type="dxa"/>
            <w:vAlign w:val="bottom"/>
            <w:tcBorders>
              <w:bottom w:val="single" w:sz="8" w:color="2C2C2C"/>
            </w:tcBorders>
          </w:tcPr>
          <w:p>
            <w:pPr>
              <w:spacing w:after="0"/>
              <w:rPr>
                <w:sz w:val="23"/>
                <w:szCs w:val="23"/>
                <w:color w:val="auto"/>
              </w:rPr>
            </w:pPr>
          </w:p>
        </w:tc>
        <w:tc>
          <w:tcPr>
            <w:tcW w:w="16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Borders>
              <w:bottom w:val="single" w:sz="8" w:color="2C2C2C"/>
            </w:tcBorders>
          </w:tcPr>
          <w:p>
            <w:pPr>
              <w:spacing w:after="0"/>
              <w:rPr>
                <w:sz w:val="23"/>
                <w:szCs w:val="23"/>
                <w:color w:val="auto"/>
              </w:rPr>
            </w:pPr>
          </w:p>
        </w:tc>
        <w:tc>
          <w:tcPr>
            <w:tcW w:w="180" w:type="dxa"/>
            <w:vAlign w:val="bottom"/>
            <w:tcBorders>
              <w:bottom w:val="single" w:sz="8" w:color="2C2C2C"/>
            </w:tcBorders>
          </w:tcPr>
          <w:p>
            <w:pPr>
              <w:spacing w:after="0"/>
              <w:rPr>
                <w:sz w:val="23"/>
                <w:szCs w:val="23"/>
                <w:color w:val="auto"/>
              </w:rPr>
            </w:pPr>
          </w:p>
        </w:tc>
        <w:tc>
          <w:tcPr>
            <w:tcW w:w="32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20" w:type="dxa"/>
            <w:vAlign w:val="bottom"/>
          </w:tcPr>
          <w:p>
            <w:pPr>
              <w:spacing w:after="0"/>
              <w:rPr>
                <w:sz w:val="23"/>
                <w:szCs w:val="23"/>
                <w:color w:val="auto"/>
              </w:rPr>
            </w:pPr>
          </w:p>
        </w:tc>
      </w:tr>
      <w:tr>
        <w:trPr>
          <w:trHeight w:val="159"/>
        </w:trPr>
        <w:tc>
          <w:tcPr>
            <w:tcW w:w="160" w:type="dxa"/>
            <w:vAlign w:val="bottom"/>
            <w:gridSpan w:val="3"/>
          </w:tcPr>
          <w:p>
            <w:pPr>
              <w:jc w:val="right"/>
              <w:spacing w:after="0"/>
              <w:rPr>
                <w:sz w:val="20"/>
                <w:szCs w:val="20"/>
                <w:color w:val="auto"/>
              </w:rPr>
            </w:pPr>
            <w:r>
              <w:rPr>
                <w:rFonts w:ascii="Courier New" w:cs="Courier New" w:eastAsia="Courier New" w:hAnsi="Courier New"/>
                <w:sz w:val="9"/>
                <w:szCs w:val="9"/>
                <w:color w:val="auto"/>
              </w:rPr>
              <w:t>$</w:t>
            </w:r>
          </w:p>
        </w:tc>
        <w:tc>
          <w:tcPr>
            <w:tcW w:w="360" w:type="dxa"/>
            <w:vAlign w:val="bottom"/>
            <w:gridSpan w:val="2"/>
          </w:tcPr>
          <w:p>
            <w:pPr>
              <w:jc w:val="right"/>
              <w:ind w:right="40"/>
              <w:spacing w:after="0"/>
              <w:rPr>
                <w:sz w:val="20"/>
                <w:szCs w:val="20"/>
                <w:color w:val="auto"/>
              </w:rPr>
            </w:pPr>
            <w:r>
              <w:rPr>
                <w:rFonts w:ascii="Courier New" w:cs="Courier New" w:eastAsia="Courier New" w:hAnsi="Courier New"/>
                <w:sz w:val="9"/>
                <w:szCs w:val="9"/>
                <w:color w:val="auto"/>
              </w:rPr>
              <w:t>11.00</w:t>
            </w:r>
          </w:p>
        </w:tc>
        <w:tc>
          <w:tcPr>
            <w:tcW w:w="180" w:type="dxa"/>
            <w:vAlign w:val="bottom"/>
          </w:tcPr>
          <w:p>
            <w:pPr>
              <w:jc w:val="right"/>
              <w:spacing w:after="0"/>
              <w:rPr>
                <w:sz w:val="20"/>
                <w:szCs w:val="20"/>
                <w:color w:val="auto"/>
              </w:rPr>
            </w:pPr>
            <w:r>
              <w:rPr>
                <w:rFonts w:ascii="Courier New" w:cs="Courier New" w:eastAsia="Courier New" w:hAnsi="Courier New"/>
                <w:sz w:val="9"/>
                <w:szCs w:val="9"/>
                <w:color w:val="auto"/>
                <w:w w:val="98"/>
              </w:rPr>
              <w:t>- $</w:t>
            </w:r>
          </w:p>
        </w:tc>
        <w:tc>
          <w:tcPr>
            <w:tcW w:w="80" w:type="dxa"/>
            <w:vAlign w:val="bottom"/>
          </w:tcPr>
          <w:p>
            <w:pPr>
              <w:spacing w:after="0"/>
              <w:rPr>
                <w:sz w:val="13"/>
                <w:szCs w:val="13"/>
                <w:color w:val="auto"/>
              </w:rPr>
            </w:pPr>
          </w:p>
        </w:tc>
        <w:tc>
          <w:tcPr>
            <w:tcW w:w="820" w:type="dxa"/>
            <w:vAlign w:val="bottom"/>
            <w:gridSpan w:val="3"/>
          </w:tcPr>
          <w:p>
            <w:pPr>
              <w:jc w:val="right"/>
              <w:ind w:right="300"/>
              <w:spacing w:after="0"/>
              <w:rPr>
                <w:sz w:val="20"/>
                <w:szCs w:val="20"/>
                <w:color w:val="auto"/>
              </w:rPr>
            </w:pPr>
            <w:r>
              <w:rPr>
                <w:rFonts w:ascii="Courier New" w:cs="Courier New" w:eastAsia="Courier New" w:hAnsi="Courier New"/>
                <w:sz w:val="9"/>
                <w:szCs w:val="9"/>
                <w:color w:val="auto"/>
              </w:rPr>
              <w:t>178,373</w:t>
            </w:r>
          </w:p>
        </w:tc>
        <w:tc>
          <w:tcPr>
            <w:tcW w:w="160" w:type="dxa"/>
            <w:vAlign w:val="bottom"/>
            <w:gridSpan w:val="2"/>
          </w:tcPr>
          <w:p>
            <w:pPr>
              <w:jc w:val="right"/>
              <w:ind w:right="40"/>
              <w:spacing w:after="0"/>
              <w:rPr>
                <w:sz w:val="20"/>
                <w:szCs w:val="20"/>
                <w:color w:val="auto"/>
              </w:rPr>
            </w:pPr>
            <w:r>
              <w:rPr>
                <w:rFonts w:ascii="Courier New" w:cs="Courier New" w:eastAsia="Courier New" w:hAnsi="Courier New"/>
                <w:sz w:val="9"/>
                <w:szCs w:val="9"/>
                <w:color w:val="auto"/>
              </w:rPr>
              <w:t>$</w:t>
            </w:r>
          </w:p>
        </w:tc>
        <w:tc>
          <w:tcPr>
            <w:tcW w:w="360" w:type="dxa"/>
            <w:vAlign w:val="bottom"/>
            <w:gridSpan w:val="2"/>
          </w:tcPr>
          <w:p>
            <w:pPr>
              <w:jc w:val="right"/>
              <w:ind w:right="60"/>
              <w:spacing w:after="0"/>
              <w:rPr>
                <w:sz w:val="20"/>
                <w:szCs w:val="20"/>
                <w:color w:val="auto"/>
              </w:rPr>
            </w:pPr>
            <w:r>
              <w:rPr>
                <w:rFonts w:ascii="Courier New" w:cs="Courier New" w:eastAsia="Courier New" w:hAnsi="Courier New"/>
                <w:sz w:val="9"/>
                <w:szCs w:val="9"/>
                <w:color w:val="auto"/>
              </w:rPr>
              <w:t>12.22</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gridSpan w:val="3"/>
          </w:tcPr>
          <w:p>
            <w:pPr>
              <w:jc w:val="right"/>
              <w:ind w:right="80"/>
              <w:spacing w:after="0"/>
              <w:rPr>
                <w:sz w:val="20"/>
                <w:szCs w:val="20"/>
                <w:color w:val="auto"/>
              </w:rPr>
            </w:pPr>
            <w:r>
              <w:rPr>
                <w:rFonts w:ascii="Courier New" w:cs="Courier New" w:eastAsia="Courier New" w:hAnsi="Courier New"/>
                <w:sz w:val="9"/>
                <w:szCs w:val="9"/>
                <w:color w:val="auto"/>
              </w:rPr>
              <w:t>6.2</w:t>
            </w: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gridSpan w:val="3"/>
          </w:tcPr>
          <w:p>
            <w:pPr>
              <w:jc w:val="right"/>
              <w:ind w:right="80"/>
              <w:spacing w:after="0"/>
              <w:rPr>
                <w:sz w:val="20"/>
                <w:szCs w:val="20"/>
                <w:color w:val="auto"/>
              </w:rPr>
            </w:pPr>
            <w:r>
              <w:rPr>
                <w:rFonts w:ascii="Courier New" w:cs="Courier New" w:eastAsia="Courier New" w:hAnsi="Courier New"/>
                <w:sz w:val="9"/>
                <w:szCs w:val="9"/>
                <w:color w:val="auto"/>
              </w:rPr>
              <w:t>79,723</w:t>
            </w: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Courier New" w:cs="Courier New" w:eastAsia="Courier New" w:hAnsi="Courier New"/>
                <w:sz w:val="9"/>
                <w:szCs w:val="9"/>
                <w:color w:val="auto"/>
                <w:w w:val="95"/>
              </w:rPr>
              <w:t>$ 12.30</w:t>
            </w: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gridSpan w:val="2"/>
          </w:tcPr>
          <w:p>
            <w:pPr>
              <w:jc w:val="center"/>
              <w:ind w:left="55"/>
              <w:spacing w:after="0"/>
              <w:rPr>
                <w:sz w:val="20"/>
                <w:szCs w:val="20"/>
                <w:color w:val="auto"/>
              </w:rPr>
            </w:pPr>
            <w:r>
              <w:rPr>
                <w:rFonts w:ascii="Courier New" w:cs="Courier New" w:eastAsia="Courier New" w:hAnsi="Courier New"/>
                <w:sz w:val="9"/>
                <w:szCs w:val="9"/>
                <w:color w:val="auto"/>
                <w:w w:val="96"/>
              </w:rPr>
              <w:t>12.75</w:t>
            </w: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71"/>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r>
      <w:tr>
        <w:trPr>
          <w:trHeight w:val="159"/>
        </w:trPr>
        <w:tc>
          <w:tcPr>
            <w:tcW w:w="160" w:type="dxa"/>
            <w:vAlign w:val="bottom"/>
            <w:gridSpan w:val="3"/>
          </w:tcPr>
          <w:p>
            <w:pPr>
              <w:jc w:val="right"/>
              <w:spacing w:after="0"/>
              <w:rPr>
                <w:sz w:val="20"/>
                <w:szCs w:val="20"/>
                <w:color w:val="auto"/>
              </w:rPr>
            </w:pPr>
            <w:r>
              <w:rPr>
                <w:rFonts w:ascii="Courier New" w:cs="Courier New" w:eastAsia="Courier New" w:hAnsi="Courier New"/>
                <w:sz w:val="9"/>
                <w:szCs w:val="9"/>
                <w:color w:val="auto"/>
              </w:rPr>
              <w:t>$</w:t>
            </w:r>
          </w:p>
        </w:tc>
        <w:tc>
          <w:tcPr>
            <w:tcW w:w="360" w:type="dxa"/>
            <w:vAlign w:val="bottom"/>
            <w:gridSpan w:val="2"/>
          </w:tcPr>
          <w:p>
            <w:pPr>
              <w:jc w:val="right"/>
              <w:ind w:right="40"/>
              <w:spacing w:after="0"/>
              <w:rPr>
                <w:sz w:val="20"/>
                <w:szCs w:val="20"/>
                <w:color w:val="auto"/>
              </w:rPr>
            </w:pPr>
            <w:r>
              <w:rPr>
                <w:rFonts w:ascii="Courier New" w:cs="Courier New" w:eastAsia="Courier New" w:hAnsi="Courier New"/>
                <w:sz w:val="9"/>
                <w:szCs w:val="9"/>
                <w:color w:val="auto"/>
              </w:rPr>
              <w:t>13.00</w:t>
            </w:r>
          </w:p>
        </w:tc>
        <w:tc>
          <w:tcPr>
            <w:tcW w:w="180" w:type="dxa"/>
            <w:vAlign w:val="bottom"/>
          </w:tcPr>
          <w:p>
            <w:pPr>
              <w:jc w:val="right"/>
              <w:spacing w:after="0"/>
              <w:rPr>
                <w:sz w:val="20"/>
                <w:szCs w:val="20"/>
                <w:color w:val="auto"/>
              </w:rPr>
            </w:pPr>
            <w:r>
              <w:rPr>
                <w:rFonts w:ascii="Courier New" w:cs="Courier New" w:eastAsia="Courier New" w:hAnsi="Courier New"/>
                <w:sz w:val="9"/>
                <w:szCs w:val="9"/>
                <w:color w:val="auto"/>
                <w:w w:val="98"/>
              </w:rPr>
              <w:t>- $</w:t>
            </w:r>
          </w:p>
        </w:tc>
        <w:tc>
          <w:tcPr>
            <w:tcW w:w="80" w:type="dxa"/>
            <w:vAlign w:val="bottom"/>
          </w:tcPr>
          <w:p>
            <w:pPr>
              <w:spacing w:after="0"/>
              <w:rPr>
                <w:sz w:val="13"/>
                <w:szCs w:val="13"/>
                <w:color w:val="auto"/>
              </w:rPr>
            </w:pPr>
          </w:p>
        </w:tc>
        <w:tc>
          <w:tcPr>
            <w:tcW w:w="820" w:type="dxa"/>
            <w:vAlign w:val="bottom"/>
            <w:gridSpan w:val="3"/>
          </w:tcPr>
          <w:p>
            <w:pPr>
              <w:jc w:val="right"/>
              <w:ind w:right="300"/>
              <w:spacing w:after="0"/>
              <w:rPr>
                <w:sz w:val="20"/>
                <w:szCs w:val="20"/>
                <w:color w:val="auto"/>
              </w:rPr>
            </w:pPr>
            <w:r>
              <w:rPr>
                <w:rFonts w:ascii="Courier New" w:cs="Courier New" w:eastAsia="Courier New" w:hAnsi="Courier New"/>
                <w:sz w:val="9"/>
                <w:szCs w:val="9"/>
                <w:color w:val="auto"/>
              </w:rPr>
              <w:t>380,900</w:t>
            </w:r>
          </w:p>
        </w:tc>
        <w:tc>
          <w:tcPr>
            <w:tcW w:w="160" w:type="dxa"/>
            <w:vAlign w:val="bottom"/>
            <w:gridSpan w:val="2"/>
          </w:tcPr>
          <w:p>
            <w:pPr>
              <w:jc w:val="right"/>
              <w:ind w:right="40"/>
              <w:spacing w:after="0"/>
              <w:rPr>
                <w:sz w:val="20"/>
                <w:szCs w:val="20"/>
                <w:color w:val="auto"/>
              </w:rPr>
            </w:pPr>
            <w:r>
              <w:rPr>
                <w:rFonts w:ascii="Courier New" w:cs="Courier New" w:eastAsia="Courier New" w:hAnsi="Courier New"/>
                <w:sz w:val="9"/>
                <w:szCs w:val="9"/>
                <w:color w:val="auto"/>
              </w:rPr>
              <w:t>$</w:t>
            </w:r>
          </w:p>
        </w:tc>
        <w:tc>
          <w:tcPr>
            <w:tcW w:w="360" w:type="dxa"/>
            <w:vAlign w:val="bottom"/>
            <w:gridSpan w:val="2"/>
          </w:tcPr>
          <w:p>
            <w:pPr>
              <w:jc w:val="right"/>
              <w:ind w:right="60"/>
              <w:spacing w:after="0"/>
              <w:rPr>
                <w:sz w:val="20"/>
                <w:szCs w:val="20"/>
                <w:color w:val="auto"/>
              </w:rPr>
            </w:pPr>
            <w:r>
              <w:rPr>
                <w:rFonts w:ascii="Courier New" w:cs="Courier New" w:eastAsia="Courier New" w:hAnsi="Courier New"/>
                <w:sz w:val="9"/>
                <w:szCs w:val="9"/>
                <w:color w:val="auto"/>
              </w:rPr>
              <w:t>13.33</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gridSpan w:val="3"/>
          </w:tcPr>
          <w:p>
            <w:pPr>
              <w:jc w:val="right"/>
              <w:ind w:right="80"/>
              <w:spacing w:after="0"/>
              <w:rPr>
                <w:sz w:val="20"/>
                <w:szCs w:val="20"/>
                <w:color w:val="auto"/>
              </w:rPr>
            </w:pPr>
            <w:r>
              <w:rPr>
                <w:rFonts w:ascii="Courier New" w:cs="Courier New" w:eastAsia="Courier New" w:hAnsi="Courier New"/>
                <w:sz w:val="9"/>
                <w:szCs w:val="9"/>
                <w:color w:val="auto"/>
              </w:rPr>
              <w:t>4.8</w:t>
            </w: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gridSpan w:val="3"/>
          </w:tcPr>
          <w:p>
            <w:pPr>
              <w:jc w:val="right"/>
              <w:ind w:right="80"/>
              <w:spacing w:after="0"/>
              <w:rPr>
                <w:sz w:val="20"/>
                <w:szCs w:val="20"/>
                <w:color w:val="auto"/>
              </w:rPr>
            </w:pPr>
            <w:r>
              <w:rPr>
                <w:rFonts w:ascii="Courier New" w:cs="Courier New" w:eastAsia="Courier New" w:hAnsi="Courier New"/>
                <w:sz w:val="9"/>
                <w:szCs w:val="9"/>
                <w:color w:val="auto"/>
              </w:rPr>
              <w:t>379,740</w:t>
            </w: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Courier New" w:cs="Courier New" w:eastAsia="Courier New" w:hAnsi="Courier New"/>
                <w:sz w:val="9"/>
                <w:szCs w:val="9"/>
                <w:color w:val="auto"/>
                <w:w w:val="95"/>
              </w:rPr>
              <w:t>$ 13.33</w:t>
            </w: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gridSpan w:val="2"/>
          </w:tcPr>
          <w:p>
            <w:pPr>
              <w:jc w:val="center"/>
              <w:ind w:left="55"/>
              <w:spacing w:after="0"/>
              <w:rPr>
                <w:sz w:val="20"/>
                <w:szCs w:val="20"/>
                <w:color w:val="auto"/>
              </w:rPr>
            </w:pPr>
            <w:r>
              <w:rPr>
                <w:rFonts w:ascii="Courier New" w:cs="Courier New" w:eastAsia="Courier New" w:hAnsi="Courier New"/>
                <w:sz w:val="9"/>
                <w:szCs w:val="9"/>
                <w:color w:val="auto"/>
                <w:w w:val="96"/>
              </w:rPr>
              <w:t>14.50</w:t>
            </w: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71"/>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r>
      <w:tr>
        <w:trPr>
          <w:trHeight w:val="144"/>
        </w:trPr>
        <w:tc>
          <w:tcPr>
            <w:tcW w:w="160" w:type="dxa"/>
            <w:vAlign w:val="bottom"/>
            <w:gridSpan w:val="3"/>
          </w:tcPr>
          <w:p>
            <w:pPr>
              <w:jc w:val="right"/>
              <w:spacing w:after="0"/>
              <w:rPr>
                <w:sz w:val="20"/>
                <w:szCs w:val="20"/>
                <w:color w:val="auto"/>
              </w:rPr>
            </w:pPr>
            <w:r>
              <w:rPr>
                <w:rFonts w:ascii="Courier New" w:cs="Courier New" w:eastAsia="Courier New" w:hAnsi="Courier New"/>
                <w:sz w:val="9"/>
                <w:szCs w:val="9"/>
                <w:color w:val="auto"/>
              </w:rPr>
              <w:t>$</w:t>
            </w:r>
          </w:p>
        </w:tc>
        <w:tc>
          <w:tcPr>
            <w:tcW w:w="360" w:type="dxa"/>
            <w:vAlign w:val="bottom"/>
            <w:gridSpan w:val="2"/>
          </w:tcPr>
          <w:p>
            <w:pPr>
              <w:jc w:val="right"/>
              <w:ind w:right="40"/>
              <w:spacing w:after="0"/>
              <w:rPr>
                <w:sz w:val="20"/>
                <w:szCs w:val="20"/>
                <w:color w:val="auto"/>
              </w:rPr>
            </w:pPr>
            <w:r>
              <w:rPr>
                <w:rFonts w:ascii="Courier New" w:cs="Courier New" w:eastAsia="Courier New" w:hAnsi="Courier New"/>
                <w:sz w:val="9"/>
                <w:szCs w:val="9"/>
                <w:color w:val="auto"/>
              </w:rPr>
              <w:t>21.75</w:t>
            </w:r>
          </w:p>
        </w:tc>
        <w:tc>
          <w:tcPr>
            <w:tcW w:w="180" w:type="dxa"/>
            <w:vAlign w:val="bottom"/>
          </w:tcPr>
          <w:p>
            <w:pPr>
              <w:jc w:val="right"/>
              <w:spacing w:after="0"/>
              <w:rPr>
                <w:sz w:val="20"/>
                <w:szCs w:val="20"/>
                <w:color w:val="auto"/>
              </w:rPr>
            </w:pPr>
            <w:r>
              <w:rPr>
                <w:rFonts w:ascii="Courier New" w:cs="Courier New" w:eastAsia="Courier New" w:hAnsi="Courier New"/>
                <w:sz w:val="9"/>
                <w:szCs w:val="9"/>
                <w:color w:val="auto"/>
                <w:w w:val="98"/>
              </w:rPr>
              <w:t>- $</w:t>
            </w:r>
          </w:p>
        </w:tc>
        <w:tc>
          <w:tcPr>
            <w:tcW w:w="80" w:type="dxa"/>
            <w:vAlign w:val="bottom"/>
          </w:tcPr>
          <w:p>
            <w:pPr>
              <w:spacing w:after="0"/>
              <w:rPr>
                <w:sz w:val="12"/>
                <w:szCs w:val="12"/>
                <w:color w:val="auto"/>
              </w:rPr>
            </w:pPr>
          </w:p>
        </w:tc>
        <w:tc>
          <w:tcPr>
            <w:tcW w:w="820" w:type="dxa"/>
            <w:vAlign w:val="bottom"/>
            <w:gridSpan w:val="3"/>
          </w:tcPr>
          <w:p>
            <w:pPr>
              <w:jc w:val="right"/>
              <w:ind w:right="300"/>
              <w:spacing w:after="0"/>
              <w:rPr>
                <w:sz w:val="20"/>
                <w:szCs w:val="20"/>
                <w:color w:val="auto"/>
              </w:rPr>
            </w:pPr>
            <w:r>
              <w:rPr>
                <w:rFonts w:ascii="Courier New" w:cs="Courier New" w:eastAsia="Courier New" w:hAnsi="Courier New"/>
                <w:sz w:val="9"/>
                <w:szCs w:val="9"/>
                <w:color w:val="auto"/>
              </w:rPr>
              <w:t>23,000</w:t>
            </w:r>
          </w:p>
        </w:tc>
        <w:tc>
          <w:tcPr>
            <w:tcW w:w="160" w:type="dxa"/>
            <w:vAlign w:val="bottom"/>
            <w:gridSpan w:val="2"/>
          </w:tcPr>
          <w:p>
            <w:pPr>
              <w:jc w:val="right"/>
              <w:ind w:right="40"/>
              <w:spacing w:after="0"/>
              <w:rPr>
                <w:sz w:val="20"/>
                <w:szCs w:val="20"/>
                <w:color w:val="auto"/>
              </w:rPr>
            </w:pPr>
            <w:r>
              <w:rPr>
                <w:rFonts w:ascii="Courier New" w:cs="Courier New" w:eastAsia="Courier New" w:hAnsi="Courier New"/>
                <w:sz w:val="9"/>
                <w:szCs w:val="9"/>
                <w:color w:val="auto"/>
              </w:rPr>
              <w:t>$</w:t>
            </w:r>
          </w:p>
        </w:tc>
        <w:tc>
          <w:tcPr>
            <w:tcW w:w="360" w:type="dxa"/>
            <w:vAlign w:val="bottom"/>
            <w:gridSpan w:val="2"/>
          </w:tcPr>
          <w:p>
            <w:pPr>
              <w:jc w:val="right"/>
              <w:ind w:right="60"/>
              <w:spacing w:after="0"/>
              <w:rPr>
                <w:sz w:val="20"/>
                <w:szCs w:val="20"/>
                <w:color w:val="auto"/>
              </w:rPr>
            </w:pPr>
            <w:r>
              <w:rPr>
                <w:rFonts w:ascii="Courier New" w:cs="Courier New" w:eastAsia="Courier New" w:hAnsi="Courier New"/>
                <w:sz w:val="9"/>
                <w:szCs w:val="9"/>
                <w:color w:val="auto"/>
              </w:rPr>
              <w:t>21.75</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gridSpan w:val="3"/>
          </w:tcPr>
          <w:p>
            <w:pPr>
              <w:jc w:val="right"/>
              <w:ind w:right="80"/>
              <w:spacing w:after="0"/>
              <w:rPr>
                <w:sz w:val="20"/>
                <w:szCs w:val="20"/>
                <w:color w:val="auto"/>
              </w:rPr>
            </w:pPr>
            <w:r>
              <w:rPr>
                <w:rFonts w:ascii="Courier New" w:cs="Courier New" w:eastAsia="Courier New" w:hAnsi="Courier New"/>
                <w:sz w:val="9"/>
                <w:szCs w:val="9"/>
                <w:color w:val="auto"/>
              </w:rPr>
              <w:t>3.</w:t>
            </w:r>
            <w:r>
              <w:rPr>
                <w:rFonts w:ascii="Courier New" w:cs="Courier New" w:eastAsia="Courier New" w:hAnsi="Courier New"/>
                <w:sz w:val="9"/>
                <w:szCs w:val="9"/>
                <w:u w:val="single" w:color="auto"/>
                <w:color w:val="auto"/>
              </w:rPr>
              <w:t>2</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gridSpan w:val="3"/>
          </w:tcPr>
          <w:p>
            <w:pPr>
              <w:jc w:val="right"/>
              <w:ind w:right="80"/>
              <w:spacing w:after="0"/>
              <w:rPr>
                <w:sz w:val="20"/>
                <w:szCs w:val="20"/>
                <w:color w:val="auto"/>
              </w:rPr>
            </w:pPr>
            <w:r>
              <w:rPr>
                <w:rFonts w:ascii="Courier New" w:cs="Courier New" w:eastAsia="Courier New" w:hAnsi="Courier New"/>
                <w:sz w:val="9"/>
                <w:szCs w:val="9"/>
                <w:color w:val="auto"/>
              </w:rPr>
              <w:t>23,000</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Courier New" w:cs="Courier New" w:eastAsia="Courier New" w:hAnsi="Courier New"/>
                <w:sz w:val="9"/>
                <w:szCs w:val="9"/>
                <w:color w:val="auto"/>
                <w:w w:val="95"/>
              </w:rPr>
              <w:t>$ 21.75</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360" w:type="dxa"/>
            <w:vAlign w:val="bottom"/>
            <w:tcBorders>
              <w:top w:val="single" w:sz="8" w:color="auto"/>
            </w:tcBorders>
            <w:gridSpan w:val="2"/>
          </w:tcPr>
          <w:p>
            <w:pPr>
              <w:jc w:val="center"/>
              <w:ind w:left="55"/>
              <w:spacing w:after="0" w:line="80" w:lineRule="exact"/>
              <w:rPr>
                <w:sz w:val="20"/>
                <w:szCs w:val="20"/>
                <w:color w:val="auto"/>
              </w:rPr>
            </w:pPr>
            <w:r>
              <w:rPr>
                <w:rFonts w:ascii="Courier New" w:cs="Courier New" w:eastAsia="Courier New" w:hAnsi="Courier New"/>
                <w:sz w:val="9"/>
                <w:szCs w:val="9"/>
                <w:color w:val="auto"/>
                <w:w w:val="96"/>
              </w:rPr>
              <w:t>21.</w:t>
            </w:r>
            <w:r>
              <w:rPr>
                <w:rFonts w:ascii="Courier New" w:cs="Courier New" w:eastAsia="Courier New" w:hAnsi="Courier New"/>
                <w:sz w:val="9"/>
                <w:szCs w:val="9"/>
                <w:u w:val="single" w:color="auto"/>
                <w:color w:val="auto"/>
                <w:w w:val="96"/>
              </w:rPr>
              <w:t>75</w:t>
            </w:r>
          </w:p>
        </w:tc>
        <w:tc>
          <w:tcPr>
            <w:tcW w:w="18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30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68"/>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60" w:type="dxa"/>
            <w:vAlign w:val="bottom"/>
            <w:tcBorders>
              <w:top w:val="single" w:sz="8" w:color="auto"/>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r>
      <w:tr>
        <w:trPr>
          <w:trHeight w:val="159"/>
        </w:trPr>
        <w:tc>
          <w:tcPr>
            <w:tcW w:w="160" w:type="dxa"/>
            <w:vAlign w:val="bottom"/>
            <w:gridSpan w:val="3"/>
          </w:tcPr>
          <w:p>
            <w:pPr>
              <w:jc w:val="right"/>
              <w:spacing w:after="0"/>
              <w:rPr>
                <w:sz w:val="20"/>
                <w:szCs w:val="20"/>
                <w:color w:val="auto"/>
              </w:rPr>
            </w:pPr>
            <w:r>
              <w:rPr>
                <w:rFonts w:ascii="Courier New" w:cs="Courier New" w:eastAsia="Courier New" w:hAnsi="Courier New"/>
                <w:sz w:val="9"/>
                <w:szCs w:val="9"/>
                <w:color w:val="auto"/>
              </w:rPr>
              <w:t>$</w:t>
            </w:r>
          </w:p>
        </w:tc>
        <w:tc>
          <w:tcPr>
            <w:tcW w:w="360" w:type="dxa"/>
            <w:vAlign w:val="bottom"/>
            <w:gridSpan w:val="2"/>
          </w:tcPr>
          <w:p>
            <w:pPr>
              <w:jc w:val="right"/>
              <w:ind w:right="40"/>
              <w:spacing w:after="0"/>
              <w:rPr>
                <w:sz w:val="20"/>
                <w:szCs w:val="20"/>
                <w:color w:val="auto"/>
              </w:rPr>
            </w:pPr>
            <w:r>
              <w:rPr>
                <w:rFonts w:ascii="Courier New" w:cs="Courier New" w:eastAsia="Courier New" w:hAnsi="Courier New"/>
                <w:sz w:val="9"/>
                <w:szCs w:val="9"/>
                <w:color w:val="auto"/>
              </w:rPr>
              <w:t>11.00</w:t>
            </w:r>
          </w:p>
        </w:tc>
        <w:tc>
          <w:tcPr>
            <w:tcW w:w="180" w:type="dxa"/>
            <w:vAlign w:val="bottom"/>
          </w:tcPr>
          <w:p>
            <w:pPr>
              <w:jc w:val="right"/>
              <w:spacing w:after="0"/>
              <w:rPr>
                <w:sz w:val="20"/>
                <w:szCs w:val="20"/>
                <w:color w:val="auto"/>
              </w:rPr>
            </w:pPr>
            <w:r>
              <w:rPr>
                <w:rFonts w:ascii="Courier New" w:cs="Courier New" w:eastAsia="Courier New" w:hAnsi="Courier New"/>
                <w:sz w:val="9"/>
                <w:szCs w:val="9"/>
                <w:color w:val="auto"/>
                <w:w w:val="98"/>
              </w:rPr>
              <w:t>- $</w:t>
            </w:r>
          </w:p>
        </w:tc>
        <w:tc>
          <w:tcPr>
            <w:tcW w:w="80" w:type="dxa"/>
            <w:vAlign w:val="bottom"/>
          </w:tcPr>
          <w:p>
            <w:pPr>
              <w:spacing w:after="0"/>
              <w:rPr>
                <w:sz w:val="13"/>
                <w:szCs w:val="13"/>
                <w:color w:val="auto"/>
              </w:rPr>
            </w:pPr>
          </w:p>
        </w:tc>
        <w:tc>
          <w:tcPr>
            <w:tcW w:w="820" w:type="dxa"/>
            <w:vAlign w:val="bottom"/>
            <w:gridSpan w:val="3"/>
          </w:tcPr>
          <w:p>
            <w:pPr>
              <w:jc w:val="right"/>
              <w:ind w:right="300"/>
              <w:spacing w:after="0"/>
              <w:rPr>
                <w:sz w:val="20"/>
                <w:szCs w:val="20"/>
                <w:color w:val="auto"/>
              </w:rPr>
            </w:pPr>
            <w:r>
              <w:rPr>
                <w:rFonts w:ascii="Courier New" w:cs="Courier New" w:eastAsia="Courier New" w:hAnsi="Courier New"/>
                <w:sz w:val="9"/>
                <w:szCs w:val="9"/>
                <w:color w:val="auto"/>
              </w:rPr>
              <w:t>582,273</w:t>
            </w:r>
          </w:p>
        </w:tc>
        <w:tc>
          <w:tcPr>
            <w:tcW w:w="160" w:type="dxa"/>
            <w:vAlign w:val="bottom"/>
            <w:gridSpan w:val="2"/>
          </w:tcPr>
          <w:p>
            <w:pPr>
              <w:jc w:val="right"/>
              <w:ind w:right="40"/>
              <w:spacing w:after="0"/>
              <w:rPr>
                <w:sz w:val="20"/>
                <w:szCs w:val="20"/>
                <w:color w:val="auto"/>
              </w:rPr>
            </w:pPr>
            <w:r>
              <w:rPr>
                <w:rFonts w:ascii="Courier New" w:cs="Courier New" w:eastAsia="Courier New" w:hAnsi="Courier New"/>
                <w:sz w:val="9"/>
                <w:szCs w:val="9"/>
                <w:color w:val="auto"/>
              </w:rPr>
              <w:t>$</w:t>
            </w:r>
          </w:p>
        </w:tc>
        <w:tc>
          <w:tcPr>
            <w:tcW w:w="360" w:type="dxa"/>
            <w:vAlign w:val="bottom"/>
            <w:gridSpan w:val="2"/>
          </w:tcPr>
          <w:p>
            <w:pPr>
              <w:jc w:val="right"/>
              <w:ind w:right="60"/>
              <w:spacing w:after="0"/>
              <w:rPr>
                <w:sz w:val="20"/>
                <w:szCs w:val="20"/>
                <w:color w:val="auto"/>
              </w:rPr>
            </w:pPr>
            <w:r>
              <w:rPr>
                <w:rFonts w:ascii="Courier New" w:cs="Courier New" w:eastAsia="Courier New" w:hAnsi="Courier New"/>
                <w:sz w:val="9"/>
                <w:szCs w:val="9"/>
                <w:color w:val="auto"/>
              </w:rPr>
              <w:t>13.32</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gridSpan w:val="3"/>
          </w:tcPr>
          <w:p>
            <w:pPr>
              <w:jc w:val="right"/>
              <w:ind w:right="80"/>
              <w:spacing w:after="0"/>
              <w:rPr>
                <w:sz w:val="20"/>
                <w:szCs w:val="20"/>
                <w:color w:val="auto"/>
              </w:rPr>
            </w:pPr>
            <w:r>
              <w:rPr>
                <w:rFonts w:ascii="Courier New" w:cs="Courier New" w:eastAsia="Courier New" w:hAnsi="Courier New"/>
                <w:sz w:val="9"/>
                <w:szCs w:val="9"/>
                <w:color w:val="auto"/>
              </w:rPr>
              <w:t>5.1</w:t>
            </w: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gridSpan w:val="3"/>
          </w:tcPr>
          <w:p>
            <w:pPr>
              <w:jc w:val="right"/>
              <w:ind w:right="80"/>
              <w:spacing w:after="0"/>
              <w:rPr>
                <w:sz w:val="20"/>
                <w:szCs w:val="20"/>
                <w:color w:val="auto"/>
              </w:rPr>
            </w:pPr>
            <w:r>
              <w:rPr>
                <w:rFonts w:ascii="Courier New" w:cs="Courier New" w:eastAsia="Courier New" w:hAnsi="Courier New"/>
                <w:sz w:val="9"/>
                <w:szCs w:val="9"/>
                <w:color w:val="auto"/>
              </w:rPr>
              <w:t>482,463</w:t>
            </w: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Courier New" w:cs="Courier New" w:eastAsia="Courier New" w:hAnsi="Courier New"/>
                <w:sz w:val="9"/>
                <w:szCs w:val="9"/>
                <w:color w:val="auto"/>
                <w:w w:val="95"/>
              </w:rPr>
              <w:t>$ 13.56</w:t>
            </w: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gridSpan w:val="2"/>
          </w:tcPr>
          <w:p>
            <w:pPr>
              <w:jc w:val="center"/>
              <w:ind w:left="55"/>
              <w:spacing w:after="0"/>
              <w:rPr>
                <w:sz w:val="20"/>
                <w:szCs w:val="20"/>
                <w:color w:val="auto"/>
              </w:rPr>
            </w:pPr>
            <w:r>
              <w:rPr>
                <w:rFonts w:ascii="Courier New" w:cs="Courier New" w:eastAsia="Courier New" w:hAnsi="Courier New"/>
                <w:sz w:val="9"/>
                <w:szCs w:val="9"/>
                <w:color w:val="auto"/>
                <w:w w:val="96"/>
              </w:rPr>
              <w:t>21.75</w:t>
            </w: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The following specified percentage of the options will vest prior to October 6, 2008 if the Company meets certain earnings per share ("EPS") targets described below and maintains a certain debt to equity ratio.</w:t>
      </w:r>
    </w:p>
    <w:p>
      <w:pPr>
        <w:spacing w:after="0" w:line="322" w:lineRule="exact"/>
        <w:rPr>
          <w:sz w:val="20"/>
          <w:szCs w:val="20"/>
          <w:color w:val="auto"/>
        </w:rPr>
      </w:pPr>
    </w:p>
    <w:tbl>
      <w:tblPr>
        <w:tblLayout w:type="fixed"/>
        <w:tblInd w:w="3660" w:type="dxa"/>
        <w:tblCellMar>
          <w:top w:w="0" w:type="dxa"/>
          <w:left w:w="0" w:type="dxa"/>
          <w:bottom w:w="0" w:type="dxa"/>
          <w:right w:w="0" w:type="dxa"/>
        </w:tblCellMar>
      </w:tblPr>
      <w:tr>
        <w:trPr>
          <w:trHeight w:val="102"/>
        </w:trPr>
        <w:tc>
          <w:tcPr>
            <w:tcW w:w="1440" w:type="dxa"/>
            <w:vAlign w:val="bottom"/>
          </w:tcPr>
          <w:p>
            <w:pPr>
              <w:spacing w:after="0"/>
              <w:rPr>
                <w:sz w:val="8"/>
                <w:szCs w:val="8"/>
                <w:color w:val="auto"/>
              </w:rPr>
            </w:pPr>
          </w:p>
        </w:tc>
        <w:tc>
          <w:tcPr>
            <w:tcW w:w="860" w:type="dxa"/>
            <w:vAlign w:val="bottom"/>
            <w:gridSpan w:val="4"/>
          </w:tcPr>
          <w:p>
            <w:pPr>
              <w:jc w:val="center"/>
              <w:ind w:left="315"/>
              <w:spacing w:after="0"/>
              <w:rPr>
                <w:sz w:val="20"/>
                <w:szCs w:val="20"/>
                <w:color w:val="auto"/>
              </w:rPr>
            </w:pPr>
            <w:r>
              <w:rPr>
                <w:rFonts w:ascii="Courier New" w:cs="Courier New" w:eastAsia="Courier New" w:hAnsi="Courier New"/>
                <w:sz w:val="9"/>
                <w:szCs w:val="9"/>
                <w:color w:val="auto"/>
              </w:rPr>
              <w:t>Tranche A</w:t>
            </w:r>
          </w:p>
        </w:tc>
        <w:tc>
          <w:tcPr>
            <w:tcW w:w="860" w:type="dxa"/>
            <w:vAlign w:val="bottom"/>
            <w:gridSpan w:val="4"/>
          </w:tcPr>
          <w:p>
            <w:pPr>
              <w:jc w:val="center"/>
              <w:ind w:left="315"/>
              <w:spacing w:after="0"/>
              <w:rPr>
                <w:sz w:val="20"/>
                <w:szCs w:val="20"/>
                <w:color w:val="auto"/>
              </w:rPr>
            </w:pPr>
            <w:r>
              <w:rPr>
                <w:rFonts w:ascii="Courier New" w:cs="Courier New" w:eastAsia="Courier New" w:hAnsi="Courier New"/>
                <w:sz w:val="9"/>
                <w:szCs w:val="9"/>
                <w:color w:val="auto"/>
              </w:rPr>
              <w:t>Tranche B</w:t>
            </w:r>
          </w:p>
        </w:tc>
        <w:tc>
          <w:tcPr>
            <w:tcW w:w="380" w:type="dxa"/>
            <w:vAlign w:val="bottom"/>
          </w:tcPr>
          <w:p>
            <w:pPr>
              <w:spacing w:after="0"/>
              <w:rPr>
                <w:sz w:val="8"/>
                <w:szCs w:val="8"/>
                <w:color w:val="auto"/>
              </w:rPr>
            </w:pPr>
          </w:p>
        </w:tc>
        <w:tc>
          <w:tcPr>
            <w:tcW w:w="480" w:type="dxa"/>
            <w:vAlign w:val="bottom"/>
            <w:gridSpan w:val="3"/>
          </w:tcPr>
          <w:p>
            <w:pPr>
              <w:jc w:val="center"/>
              <w:spacing w:after="0"/>
              <w:rPr>
                <w:sz w:val="20"/>
                <w:szCs w:val="20"/>
                <w:color w:val="auto"/>
              </w:rPr>
            </w:pPr>
            <w:r>
              <w:rPr>
                <w:rFonts w:ascii="Courier New" w:cs="Courier New" w:eastAsia="Courier New" w:hAnsi="Courier New"/>
                <w:sz w:val="9"/>
                <w:szCs w:val="9"/>
                <w:color w:val="auto"/>
                <w:w w:val="98"/>
              </w:rPr>
              <w:t>Tranche C</w:t>
            </w:r>
          </w:p>
        </w:tc>
      </w:tr>
      <w:tr>
        <w:trPr>
          <w:trHeight w:val="196"/>
        </w:trPr>
        <w:tc>
          <w:tcPr>
            <w:tcW w:w="1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gridSpan w:val="2"/>
          </w:tcPr>
          <w:p>
            <w:pPr>
              <w:jc w:val="center"/>
              <w:ind w:right="60"/>
              <w:spacing w:after="0"/>
              <w:rPr>
                <w:sz w:val="20"/>
                <w:szCs w:val="20"/>
                <w:color w:val="auto"/>
              </w:rPr>
            </w:pPr>
            <w:r>
              <w:rPr>
                <w:rFonts w:ascii="Courier New" w:cs="Courier New" w:eastAsia="Courier New" w:hAnsi="Courier New"/>
                <w:sz w:val="9"/>
                <w:szCs w:val="9"/>
                <w:color w:val="auto"/>
              </w:rPr>
              <w:t>Options</w:t>
            </w:r>
          </w:p>
        </w:tc>
        <w:tc>
          <w:tcPr>
            <w:tcW w:w="36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gridSpan w:val="2"/>
          </w:tcPr>
          <w:p>
            <w:pPr>
              <w:jc w:val="center"/>
              <w:ind w:right="60"/>
              <w:spacing w:after="0"/>
              <w:rPr>
                <w:sz w:val="20"/>
                <w:szCs w:val="20"/>
                <w:color w:val="auto"/>
              </w:rPr>
            </w:pPr>
            <w:r>
              <w:rPr>
                <w:rFonts w:ascii="Courier New" w:cs="Courier New" w:eastAsia="Courier New" w:hAnsi="Courier New"/>
                <w:sz w:val="9"/>
                <w:szCs w:val="9"/>
                <w:color w:val="auto"/>
              </w:rPr>
              <w:t>Options</w:t>
            </w:r>
          </w:p>
        </w:tc>
        <w:tc>
          <w:tcPr>
            <w:tcW w:w="38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gridSpan w:val="2"/>
          </w:tcPr>
          <w:p>
            <w:pPr>
              <w:jc w:val="center"/>
              <w:ind w:right="60"/>
              <w:spacing w:after="0"/>
              <w:rPr>
                <w:sz w:val="20"/>
                <w:szCs w:val="20"/>
                <w:color w:val="auto"/>
              </w:rPr>
            </w:pPr>
            <w:r>
              <w:rPr>
                <w:rFonts w:ascii="Courier New" w:cs="Courier New" w:eastAsia="Courier New" w:hAnsi="Courier New"/>
                <w:sz w:val="9"/>
                <w:szCs w:val="9"/>
                <w:color w:val="auto"/>
              </w:rPr>
              <w:t>Options</w:t>
            </w:r>
          </w:p>
        </w:tc>
      </w:tr>
      <w:tr>
        <w:trPr>
          <w:trHeight w:val="20"/>
        </w:trPr>
        <w:tc>
          <w:tcPr>
            <w:tcW w:w="14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83"/>
        </w:trPr>
        <w:tc>
          <w:tcPr>
            <w:tcW w:w="1440" w:type="dxa"/>
            <w:vAlign w:val="bottom"/>
          </w:tcPr>
          <w:p>
            <w:pPr>
              <w:spacing w:after="0"/>
              <w:rPr>
                <w:sz w:val="20"/>
                <w:szCs w:val="20"/>
                <w:color w:val="auto"/>
              </w:rPr>
            </w:pPr>
            <w:r>
              <w:rPr>
                <w:rFonts w:ascii="Courier New" w:cs="Courier New" w:eastAsia="Courier New" w:hAnsi="Courier New"/>
                <w:sz w:val="9"/>
                <w:szCs w:val="9"/>
                <w:color w:val="auto"/>
              </w:rPr>
              <w:t>Sterling B. Brinkley</w:t>
            </w:r>
          </w:p>
        </w:tc>
        <w:tc>
          <w:tcPr>
            <w:tcW w:w="420" w:type="dxa"/>
            <w:vAlign w:val="bottom"/>
            <w:gridSpan w:val="2"/>
          </w:tcPr>
          <w:p>
            <w:pPr>
              <w:spacing w:after="0"/>
              <w:rPr>
                <w:sz w:val="24"/>
                <w:szCs w:val="24"/>
                <w:color w:val="auto"/>
              </w:rPr>
            </w:pPr>
          </w:p>
        </w:tc>
        <w:tc>
          <w:tcPr>
            <w:tcW w:w="380" w:type="dxa"/>
            <w:vAlign w:val="bottom"/>
          </w:tcPr>
          <w:p>
            <w:pPr>
              <w:jc w:val="center"/>
              <w:spacing w:after="0"/>
              <w:rPr>
                <w:sz w:val="20"/>
                <w:szCs w:val="20"/>
                <w:color w:val="auto"/>
              </w:rPr>
            </w:pPr>
            <w:r>
              <w:rPr>
                <w:rFonts w:ascii="Courier New" w:cs="Courier New" w:eastAsia="Courier New" w:hAnsi="Courier New"/>
                <w:sz w:val="9"/>
                <w:szCs w:val="9"/>
                <w:color w:val="auto"/>
              </w:rPr>
              <w:t>200,000</w:t>
            </w:r>
          </w:p>
        </w:tc>
        <w:tc>
          <w:tcPr>
            <w:tcW w:w="60" w:type="dxa"/>
            <w:vAlign w:val="bottom"/>
          </w:tcPr>
          <w:p>
            <w:pPr>
              <w:spacing w:after="0"/>
              <w:rPr>
                <w:sz w:val="24"/>
                <w:szCs w:val="24"/>
                <w:color w:val="auto"/>
              </w:rPr>
            </w:pPr>
          </w:p>
        </w:tc>
        <w:tc>
          <w:tcPr>
            <w:tcW w:w="420" w:type="dxa"/>
            <w:vAlign w:val="bottom"/>
            <w:gridSpan w:val="2"/>
          </w:tcPr>
          <w:p>
            <w:pPr>
              <w:spacing w:after="0"/>
              <w:rPr>
                <w:sz w:val="24"/>
                <w:szCs w:val="24"/>
                <w:color w:val="auto"/>
              </w:rPr>
            </w:pPr>
          </w:p>
        </w:tc>
        <w:tc>
          <w:tcPr>
            <w:tcW w:w="440" w:type="dxa"/>
            <w:vAlign w:val="bottom"/>
            <w:gridSpan w:val="2"/>
          </w:tcPr>
          <w:p>
            <w:pPr>
              <w:jc w:val="center"/>
              <w:ind w:right="60"/>
              <w:spacing w:after="0"/>
              <w:rPr>
                <w:sz w:val="20"/>
                <w:szCs w:val="20"/>
                <w:color w:val="auto"/>
              </w:rPr>
            </w:pPr>
            <w:r>
              <w:rPr>
                <w:rFonts w:ascii="Courier New" w:cs="Courier New" w:eastAsia="Courier New" w:hAnsi="Courier New"/>
                <w:sz w:val="9"/>
                <w:szCs w:val="9"/>
                <w:color w:val="auto"/>
              </w:rPr>
              <w:t>100,000</w:t>
            </w:r>
          </w:p>
        </w:tc>
        <w:tc>
          <w:tcPr>
            <w:tcW w:w="800" w:type="dxa"/>
            <w:vAlign w:val="bottom"/>
            <w:gridSpan w:val="3"/>
          </w:tcPr>
          <w:p>
            <w:pPr>
              <w:jc w:val="center"/>
              <w:ind w:left="395"/>
              <w:spacing w:after="0"/>
              <w:rPr>
                <w:sz w:val="20"/>
                <w:szCs w:val="20"/>
                <w:color w:val="auto"/>
              </w:rPr>
            </w:pPr>
            <w:r>
              <w:rPr>
                <w:rFonts w:ascii="Courier New" w:cs="Courier New" w:eastAsia="Courier New" w:hAnsi="Courier New"/>
                <w:sz w:val="9"/>
                <w:szCs w:val="9"/>
                <w:color w:val="auto"/>
                <w:w w:val="98"/>
              </w:rPr>
              <w:t>50,000</w:t>
            </w:r>
          </w:p>
        </w:tc>
        <w:tc>
          <w:tcPr>
            <w:tcW w:w="60" w:type="dxa"/>
            <w:vAlign w:val="bottom"/>
          </w:tcPr>
          <w:p>
            <w:pPr>
              <w:spacing w:after="0"/>
              <w:rPr>
                <w:sz w:val="24"/>
                <w:szCs w:val="24"/>
                <w:color w:val="auto"/>
              </w:rPr>
            </w:pPr>
          </w:p>
        </w:tc>
      </w:tr>
      <w:tr>
        <w:trPr>
          <w:trHeight w:val="225"/>
        </w:trPr>
        <w:tc>
          <w:tcPr>
            <w:tcW w:w="1440" w:type="dxa"/>
            <w:vAlign w:val="bottom"/>
          </w:tcPr>
          <w:p>
            <w:pPr>
              <w:spacing w:after="0"/>
              <w:rPr>
                <w:sz w:val="20"/>
                <w:szCs w:val="20"/>
                <w:color w:val="auto"/>
              </w:rPr>
            </w:pPr>
            <w:r>
              <w:rPr>
                <w:rFonts w:ascii="Courier New" w:cs="Courier New" w:eastAsia="Courier New" w:hAnsi="Courier New"/>
                <w:sz w:val="9"/>
                <w:szCs w:val="9"/>
                <w:color w:val="auto"/>
              </w:rPr>
              <w:t>Vincent A. Lambiase</w:t>
            </w:r>
          </w:p>
        </w:tc>
        <w:tc>
          <w:tcPr>
            <w:tcW w:w="800" w:type="dxa"/>
            <w:vAlign w:val="bottom"/>
            <w:gridSpan w:val="3"/>
          </w:tcPr>
          <w:p>
            <w:pPr>
              <w:jc w:val="center"/>
              <w:ind w:left="375"/>
              <w:spacing w:after="0"/>
              <w:rPr>
                <w:sz w:val="20"/>
                <w:szCs w:val="20"/>
                <w:color w:val="auto"/>
              </w:rPr>
            </w:pPr>
            <w:r>
              <w:rPr>
                <w:rFonts w:ascii="Courier New" w:cs="Courier New" w:eastAsia="Courier New" w:hAnsi="Courier New"/>
                <w:sz w:val="9"/>
                <w:szCs w:val="9"/>
                <w:color w:val="auto"/>
              </w:rPr>
              <w:t>200,000</w:t>
            </w:r>
          </w:p>
        </w:tc>
        <w:tc>
          <w:tcPr>
            <w:tcW w:w="60" w:type="dxa"/>
            <w:vAlign w:val="bottom"/>
          </w:tcPr>
          <w:p>
            <w:pPr>
              <w:spacing w:after="0"/>
              <w:rPr>
                <w:sz w:val="19"/>
                <w:szCs w:val="19"/>
                <w:color w:val="auto"/>
              </w:rPr>
            </w:pPr>
          </w:p>
        </w:tc>
        <w:tc>
          <w:tcPr>
            <w:tcW w:w="860" w:type="dxa"/>
            <w:vAlign w:val="bottom"/>
            <w:gridSpan w:val="4"/>
          </w:tcPr>
          <w:p>
            <w:pPr>
              <w:jc w:val="center"/>
              <w:ind w:left="315"/>
              <w:spacing w:after="0"/>
              <w:rPr>
                <w:sz w:val="20"/>
                <w:szCs w:val="20"/>
                <w:color w:val="auto"/>
              </w:rPr>
            </w:pPr>
            <w:r>
              <w:rPr>
                <w:rFonts w:ascii="Courier New" w:cs="Courier New" w:eastAsia="Courier New" w:hAnsi="Courier New"/>
                <w:sz w:val="9"/>
                <w:szCs w:val="9"/>
                <w:color w:val="auto"/>
              </w:rPr>
              <w:t>100,000</w:t>
            </w:r>
          </w:p>
        </w:tc>
        <w:tc>
          <w:tcPr>
            <w:tcW w:w="800" w:type="dxa"/>
            <w:vAlign w:val="bottom"/>
            <w:gridSpan w:val="3"/>
          </w:tcPr>
          <w:p>
            <w:pPr>
              <w:jc w:val="center"/>
              <w:ind w:left="395"/>
              <w:spacing w:after="0"/>
              <w:rPr>
                <w:sz w:val="20"/>
                <w:szCs w:val="20"/>
                <w:color w:val="auto"/>
              </w:rPr>
            </w:pPr>
            <w:r>
              <w:rPr>
                <w:rFonts w:ascii="Courier New" w:cs="Courier New" w:eastAsia="Courier New" w:hAnsi="Courier New"/>
                <w:sz w:val="9"/>
                <w:szCs w:val="9"/>
                <w:color w:val="auto"/>
                <w:w w:val="98"/>
              </w:rPr>
              <w:t>50,000</w:t>
            </w:r>
          </w:p>
        </w:tc>
        <w:tc>
          <w:tcPr>
            <w:tcW w:w="60" w:type="dxa"/>
            <w:vAlign w:val="bottom"/>
          </w:tcPr>
          <w:p>
            <w:pPr>
              <w:spacing w:after="0"/>
              <w:rPr>
                <w:sz w:val="19"/>
                <w:szCs w:val="19"/>
                <w:color w:val="auto"/>
              </w:rPr>
            </w:pPr>
          </w:p>
        </w:tc>
      </w:tr>
      <w:tr>
        <w:trPr>
          <w:trHeight w:val="225"/>
        </w:trPr>
        <w:tc>
          <w:tcPr>
            <w:tcW w:w="1440" w:type="dxa"/>
            <w:vAlign w:val="bottom"/>
          </w:tcPr>
          <w:p>
            <w:pPr>
              <w:spacing w:after="0"/>
              <w:rPr>
                <w:sz w:val="20"/>
                <w:szCs w:val="20"/>
                <w:color w:val="auto"/>
              </w:rPr>
            </w:pPr>
            <w:r>
              <w:rPr>
                <w:rFonts w:ascii="Courier New" w:cs="Courier New" w:eastAsia="Courier New" w:hAnsi="Courier New"/>
                <w:sz w:val="9"/>
                <w:szCs w:val="9"/>
                <w:color w:val="auto"/>
              </w:rPr>
              <w:t>J. Jefferson Dean</w:t>
            </w:r>
          </w:p>
        </w:tc>
        <w:tc>
          <w:tcPr>
            <w:tcW w:w="800" w:type="dxa"/>
            <w:vAlign w:val="bottom"/>
            <w:gridSpan w:val="3"/>
          </w:tcPr>
          <w:p>
            <w:pPr>
              <w:jc w:val="center"/>
              <w:ind w:left="375"/>
              <w:spacing w:after="0"/>
              <w:rPr>
                <w:sz w:val="20"/>
                <w:szCs w:val="20"/>
                <w:color w:val="auto"/>
              </w:rPr>
            </w:pPr>
            <w:r>
              <w:rPr>
                <w:rFonts w:ascii="Courier New" w:cs="Courier New" w:eastAsia="Courier New" w:hAnsi="Courier New"/>
                <w:sz w:val="9"/>
                <w:szCs w:val="9"/>
                <w:color w:val="auto"/>
              </w:rPr>
              <w:t>83,350</w:t>
            </w:r>
          </w:p>
        </w:tc>
        <w:tc>
          <w:tcPr>
            <w:tcW w:w="60" w:type="dxa"/>
            <w:vAlign w:val="bottom"/>
          </w:tcPr>
          <w:p>
            <w:pPr>
              <w:spacing w:after="0"/>
              <w:rPr>
                <w:sz w:val="19"/>
                <w:szCs w:val="19"/>
                <w:color w:val="auto"/>
              </w:rPr>
            </w:pPr>
          </w:p>
        </w:tc>
        <w:tc>
          <w:tcPr>
            <w:tcW w:w="800" w:type="dxa"/>
            <w:vAlign w:val="bottom"/>
            <w:gridSpan w:val="3"/>
          </w:tcPr>
          <w:p>
            <w:pPr>
              <w:jc w:val="center"/>
              <w:ind w:left="375"/>
              <w:spacing w:after="0"/>
              <w:rPr>
                <w:sz w:val="20"/>
                <w:szCs w:val="20"/>
                <w:color w:val="auto"/>
              </w:rPr>
            </w:pPr>
            <w:r>
              <w:rPr>
                <w:rFonts w:ascii="Courier New" w:cs="Courier New" w:eastAsia="Courier New" w:hAnsi="Courier New"/>
                <w:sz w:val="9"/>
                <w:szCs w:val="9"/>
                <w:color w:val="auto"/>
              </w:rPr>
              <w:t>41,650</w:t>
            </w:r>
          </w:p>
        </w:tc>
        <w:tc>
          <w:tcPr>
            <w:tcW w:w="60" w:type="dxa"/>
            <w:vAlign w:val="bottom"/>
          </w:tcPr>
          <w:p>
            <w:pPr>
              <w:spacing w:after="0"/>
              <w:rPr>
                <w:sz w:val="19"/>
                <w:szCs w:val="19"/>
                <w:color w:val="auto"/>
              </w:rPr>
            </w:pPr>
          </w:p>
        </w:tc>
        <w:tc>
          <w:tcPr>
            <w:tcW w:w="800" w:type="dxa"/>
            <w:vAlign w:val="bottom"/>
            <w:gridSpan w:val="3"/>
          </w:tcPr>
          <w:p>
            <w:pPr>
              <w:jc w:val="center"/>
              <w:ind w:left="395"/>
              <w:spacing w:after="0"/>
              <w:rPr>
                <w:sz w:val="20"/>
                <w:szCs w:val="20"/>
                <w:color w:val="auto"/>
              </w:rPr>
            </w:pPr>
            <w:r>
              <w:rPr>
                <w:rFonts w:ascii="Courier New" w:cs="Courier New" w:eastAsia="Courier New" w:hAnsi="Courier New"/>
                <w:sz w:val="9"/>
                <w:szCs w:val="9"/>
                <w:color w:val="auto"/>
                <w:w w:val="98"/>
              </w:rPr>
              <w:t>25,000</w:t>
            </w:r>
          </w:p>
        </w:tc>
        <w:tc>
          <w:tcPr>
            <w:tcW w:w="60" w:type="dxa"/>
            <w:vAlign w:val="bottom"/>
          </w:tcPr>
          <w:p>
            <w:pPr>
              <w:spacing w:after="0"/>
              <w:rPr>
                <w:sz w:val="19"/>
                <w:szCs w:val="19"/>
                <w:color w:val="auto"/>
              </w:rPr>
            </w:pPr>
          </w:p>
        </w:tc>
      </w:tr>
      <w:tr>
        <w:trPr>
          <w:trHeight w:val="225"/>
        </w:trPr>
        <w:tc>
          <w:tcPr>
            <w:tcW w:w="1440" w:type="dxa"/>
            <w:vAlign w:val="bottom"/>
          </w:tcPr>
          <w:p>
            <w:pPr>
              <w:spacing w:after="0"/>
              <w:rPr>
                <w:sz w:val="20"/>
                <w:szCs w:val="20"/>
                <w:color w:val="auto"/>
              </w:rPr>
            </w:pPr>
            <w:r>
              <w:rPr>
                <w:rFonts w:ascii="Courier New" w:cs="Courier New" w:eastAsia="Courier New" w:hAnsi="Courier New"/>
                <w:sz w:val="9"/>
                <w:szCs w:val="9"/>
                <w:color w:val="auto"/>
              </w:rPr>
              <w:t>Daniel N. Tonissen</w:t>
            </w:r>
          </w:p>
        </w:tc>
        <w:tc>
          <w:tcPr>
            <w:tcW w:w="800" w:type="dxa"/>
            <w:vAlign w:val="bottom"/>
            <w:gridSpan w:val="3"/>
          </w:tcPr>
          <w:p>
            <w:pPr>
              <w:jc w:val="center"/>
              <w:ind w:left="375"/>
              <w:spacing w:after="0"/>
              <w:rPr>
                <w:sz w:val="20"/>
                <w:szCs w:val="20"/>
                <w:color w:val="auto"/>
              </w:rPr>
            </w:pPr>
            <w:r>
              <w:rPr>
                <w:rFonts w:ascii="Courier New" w:cs="Courier New" w:eastAsia="Courier New" w:hAnsi="Courier New"/>
                <w:sz w:val="9"/>
                <w:szCs w:val="9"/>
                <w:color w:val="auto"/>
              </w:rPr>
              <w:t>50,000</w:t>
            </w:r>
          </w:p>
        </w:tc>
        <w:tc>
          <w:tcPr>
            <w:tcW w:w="60" w:type="dxa"/>
            <w:vAlign w:val="bottom"/>
          </w:tcPr>
          <w:p>
            <w:pPr>
              <w:spacing w:after="0"/>
              <w:rPr>
                <w:sz w:val="19"/>
                <w:szCs w:val="19"/>
                <w:color w:val="auto"/>
              </w:rPr>
            </w:pPr>
          </w:p>
        </w:tc>
        <w:tc>
          <w:tcPr>
            <w:tcW w:w="800" w:type="dxa"/>
            <w:vAlign w:val="bottom"/>
            <w:gridSpan w:val="3"/>
          </w:tcPr>
          <w:p>
            <w:pPr>
              <w:jc w:val="center"/>
              <w:ind w:left="375"/>
              <w:spacing w:after="0"/>
              <w:rPr>
                <w:sz w:val="20"/>
                <w:szCs w:val="20"/>
                <w:color w:val="auto"/>
              </w:rPr>
            </w:pPr>
            <w:r>
              <w:rPr>
                <w:rFonts w:ascii="Courier New" w:cs="Courier New" w:eastAsia="Courier New" w:hAnsi="Courier New"/>
                <w:sz w:val="9"/>
                <w:szCs w:val="9"/>
                <w:color w:val="auto"/>
              </w:rPr>
              <w:t>25,000</w:t>
            </w:r>
          </w:p>
        </w:tc>
        <w:tc>
          <w:tcPr>
            <w:tcW w:w="60" w:type="dxa"/>
            <w:vAlign w:val="bottom"/>
          </w:tcPr>
          <w:p>
            <w:pPr>
              <w:spacing w:after="0"/>
              <w:rPr>
                <w:sz w:val="19"/>
                <w:szCs w:val="19"/>
                <w:color w:val="auto"/>
              </w:rPr>
            </w:pPr>
          </w:p>
        </w:tc>
        <w:tc>
          <w:tcPr>
            <w:tcW w:w="800" w:type="dxa"/>
            <w:vAlign w:val="bottom"/>
            <w:gridSpan w:val="3"/>
          </w:tcPr>
          <w:p>
            <w:pPr>
              <w:jc w:val="center"/>
              <w:ind w:left="395"/>
              <w:spacing w:after="0"/>
              <w:rPr>
                <w:sz w:val="20"/>
                <w:szCs w:val="20"/>
                <w:color w:val="auto"/>
              </w:rPr>
            </w:pPr>
            <w:r>
              <w:rPr>
                <w:rFonts w:ascii="Courier New" w:cs="Courier New" w:eastAsia="Courier New" w:hAnsi="Courier New"/>
                <w:sz w:val="9"/>
                <w:szCs w:val="9"/>
                <w:color w:val="auto"/>
                <w:w w:val="98"/>
              </w:rPr>
              <w:t>25,000</w:t>
            </w:r>
          </w:p>
        </w:tc>
        <w:tc>
          <w:tcPr>
            <w:tcW w:w="60" w:type="dxa"/>
            <w:vAlign w:val="bottom"/>
          </w:tcPr>
          <w:p>
            <w:pPr>
              <w:spacing w:after="0"/>
              <w:rPr>
                <w:sz w:val="19"/>
                <w:szCs w:val="19"/>
                <w:color w:val="auto"/>
              </w:rPr>
            </w:pPr>
          </w:p>
        </w:tc>
      </w:tr>
    </w:tbl>
    <w:p>
      <w:pPr>
        <w:sectPr>
          <w:pgSz w:w="11900" w:h="16838" w:orient="portrait"/>
          <w:cols w:equalWidth="0" w:num="1">
            <w:col w:w="11540"/>
          </w:cols>
          <w:pgMar w:left="220" w:top="134" w:right="139" w:bottom="0" w:gutter="0" w:footer="0" w:header="0"/>
        </w:sectPr>
      </w:pPr>
    </w:p>
    <w:bookmarkStart w:id="20" w:name="page21"/>
    <w:bookmarkEnd w:id="20"/>
    <w:p>
      <w:pPr>
        <w:spacing w:after="0" w:line="37" w:lineRule="exact"/>
        <w:rPr>
          <w:sz w:val="20"/>
          <w:szCs w:val="20"/>
          <w:color w:val="auto"/>
        </w:rPr>
      </w:pPr>
    </w:p>
    <w:tbl>
      <w:tblPr>
        <w:tblLayout w:type="fixed"/>
        <w:tblInd w:w="3260" w:type="dxa"/>
        <w:tblCellMar>
          <w:top w:w="0" w:type="dxa"/>
          <w:left w:w="0" w:type="dxa"/>
          <w:bottom w:w="0" w:type="dxa"/>
          <w:right w:w="0" w:type="dxa"/>
        </w:tblCellMar>
      </w:tblPr>
      <w:tr>
        <w:trPr>
          <w:trHeight w:val="102"/>
        </w:trPr>
        <w:tc>
          <w:tcPr>
            <w:tcW w:w="1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40" w:type="dxa"/>
            <w:vAlign w:val="bottom"/>
            <w:tcBorders>
              <w:bottom w:val="single" w:sz="8" w:color="auto"/>
            </w:tcBorders>
            <w:gridSpan w:val="13"/>
          </w:tcPr>
          <w:p>
            <w:pPr>
              <w:spacing w:after="0"/>
              <w:rPr>
                <w:sz w:val="20"/>
                <w:szCs w:val="20"/>
                <w:color w:val="auto"/>
              </w:rPr>
            </w:pPr>
            <w:r>
              <w:rPr>
                <w:rFonts w:ascii="Courier New" w:cs="Courier New" w:eastAsia="Courier New" w:hAnsi="Courier New"/>
                <w:sz w:val="9"/>
                <w:szCs w:val="9"/>
                <w:color w:val="auto"/>
                <w:w w:val="99"/>
              </w:rPr>
              <w:t>Earnings Per Share for Fiscal Year</w:t>
            </w:r>
          </w:p>
        </w:tc>
        <w:tc>
          <w:tcPr>
            <w:tcW w:w="28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r>
      <w:tr>
        <w:trPr>
          <w:trHeight w:val="241"/>
        </w:trPr>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jc w:val="center"/>
              <w:spacing w:after="0"/>
              <w:rPr>
                <w:sz w:val="20"/>
                <w:szCs w:val="20"/>
                <w:color w:val="auto"/>
              </w:rPr>
            </w:pPr>
            <w:r>
              <w:rPr>
                <w:rFonts w:ascii="Courier New" w:cs="Courier New" w:eastAsia="Courier New" w:hAnsi="Courier New"/>
                <w:sz w:val="9"/>
                <w:szCs w:val="9"/>
                <w:color w:val="auto"/>
              </w:rPr>
              <w:t>1999</w:t>
            </w:r>
          </w:p>
        </w:tc>
        <w:tc>
          <w:tcPr>
            <w:tcW w:w="120" w:type="dxa"/>
            <w:vAlign w:val="bottom"/>
          </w:tcPr>
          <w:p>
            <w:pPr>
              <w:spacing w:after="0"/>
              <w:rPr>
                <w:sz w:val="20"/>
                <w:szCs w:val="20"/>
                <w:color w:val="auto"/>
              </w:rPr>
            </w:pPr>
          </w:p>
        </w:tc>
        <w:tc>
          <w:tcPr>
            <w:tcW w:w="440" w:type="dxa"/>
            <w:vAlign w:val="bottom"/>
            <w:gridSpan w:val="4"/>
          </w:tcPr>
          <w:p>
            <w:pPr>
              <w:jc w:val="center"/>
              <w:spacing w:after="0"/>
              <w:rPr>
                <w:sz w:val="20"/>
                <w:szCs w:val="20"/>
                <w:color w:val="auto"/>
              </w:rPr>
            </w:pPr>
            <w:r>
              <w:rPr>
                <w:rFonts w:ascii="Courier New" w:cs="Courier New" w:eastAsia="Courier New" w:hAnsi="Courier New"/>
                <w:sz w:val="9"/>
                <w:szCs w:val="9"/>
                <w:color w:val="auto"/>
              </w:rPr>
              <w:t>2000</w:t>
            </w:r>
          </w:p>
        </w:tc>
        <w:tc>
          <w:tcPr>
            <w:tcW w:w="460" w:type="dxa"/>
            <w:vAlign w:val="bottom"/>
            <w:gridSpan w:val="3"/>
          </w:tcPr>
          <w:p>
            <w:pPr>
              <w:jc w:val="center"/>
              <w:spacing w:after="0"/>
              <w:rPr>
                <w:sz w:val="20"/>
                <w:szCs w:val="20"/>
                <w:color w:val="auto"/>
              </w:rPr>
            </w:pPr>
            <w:r>
              <w:rPr>
                <w:rFonts w:ascii="Courier New" w:cs="Courier New" w:eastAsia="Courier New" w:hAnsi="Courier New"/>
                <w:sz w:val="9"/>
                <w:szCs w:val="9"/>
                <w:color w:val="auto"/>
              </w:rPr>
              <w:t>2001</w:t>
            </w:r>
          </w:p>
        </w:tc>
        <w:tc>
          <w:tcPr>
            <w:tcW w:w="14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Courier New" w:cs="Courier New" w:eastAsia="Courier New" w:hAnsi="Courier New"/>
                <w:sz w:val="9"/>
                <w:szCs w:val="9"/>
                <w:color w:val="auto"/>
                <w:w w:val="92"/>
              </w:rPr>
              <w:t>2002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Courier New" w:cs="Courier New" w:eastAsia="Courier New" w:hAnsi="Courier New"/>
                <w:sz w:val="9"/>
                <w:szCs w:val="9"/>
                <w:color w:val="auto"/>
                <w:w w:val="92"/>
              </w:rPr>
              <w:t>2003</w:t>
            </w:r>
          </w:p>
        </w:tc>
        <w:tc>
          <w:tcPr>
            <w:tcW w:w="120" w:type="dxa"/>
            <w:vAlign w:val="bottom"/>
          </w:tcPr>
          <w:p>
            <w:pPr>
              <w:spacing w:after="0"/>
              <w:rPr>
                <w:sz w:val="20"/>
                <w:szCs w:val="20"/>
                <w:color w:val="auto"/>
              </w:rPr>
            </w:pPr>
          </w:p>
        </w:tc>
        <w:tc>
          <w:tcPr>
            <w:tcW w:w="320" w:type="dxa"/>
            <w:vAlign w:val="bottom"/>
            <w:gridSpan w:val="3"/>
          </w:tcPr>
          <w:p>
            <w:pPr>
              <w:jc w:val="center"/>
              <w:ind w:left="55"/>
              <w:spacing w:after="0"/>
              <w:rPr>
                <w:sz w:val="20"/>
                <w:szCs w:val="20"/>
                <w:color w:val="auto"/>
              </w:rPr>
            </w:pPr>
            <w:r>
              <w:rPr>
                <w:rFonts w:ascii="Courier New" w:cs="Courier New" w:eastAsia="Courier New" w:hAnsi="Courier New"/>
                <w:sz w:val="9"/>
                <w:szCs w:val="9"/>
                <w:color w:val="auto"/>
              </w:rPr>
              <w:t>2004</w:t>
            </w:r>
          </w:p>
        </w:tc>
        <w:tc>
          <w:tcPr>
            <w:tcW w:w="120" w:type="dxa"/>
            <w:vAlign w:val="bottom"/>
          </w:tcPr>
          <w:p>
            <w:pPr>
              <w:spacing w:after="0"/>
              <w:rPr>
                <w:sz w:val="20"/>
                <w:szCs w:val="20"/>
                <w:color w:val="auto"/>
              </w:rPr>
            </w:pPr>
          </w:p>
        </w:tc>
        <w:tc>
          <w:tcPr>
            <w:tcW w:w="280" w:type="dxa"/>
            <w:vAlign w:val="bottom"/>
            <w:gridSpan w:val="2"/>
          </w:tcPr>
          <w:p>
            <w:pPr>
              <w:ind w:left="80"/>
              <w:spacing w:after="0"/>
              <w:rPr>
                <w:sz w:val="20"/>
                <w:szCs w:val="20"/>
                <w:color w:val="auto"/>
              </w:rPr>
            </w:pPr>
            <w:r>
              <w:rPr>
                <w:rFonts w:ascii="Courier New" w:cs="Courier New" w:eastAsia="Courier New" w:hAnsi="Courier New"/>
                <w:sz w:val="9"/>
                <w:szCs w:val="9"/>
                <w:color w:val="auto"/>
                <w:w w:val="83"/>
              </w:rPr>
              <w:t>2005</w:t>
            </w:r>
          </w:p>
        </w:tc>
      </w:tr>
      <w:tr>
        <w:trPr>
          <w:trHeight w:val="20"/>
        </w:trPr>
        <w:tc>
          <w:tcPr>
            <w:tcW w:w="1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517"/>
        </w:trPr>
        <w:tc>
          <w:tcPr>
            <w:tcW w:w="1900" w:type="dxa"/>
            <w:vAlign w:val="bottom"/>
          </w:tcPr>
          <w:p>
            <w:pPr>
              <w:spacing w:after="0"/>
              <w:rPr>
                <w:sz w:val="20"/>
                <w:szCs w:val="20"/>
                <w:color w:val="auto"/>
              </w:rPr>
            </w:pPr>
            <w:r>
              <w:rPr>
                <w:rFonts w:ascii="Courier New" w:cs="Courier New" w:eastAsia="Courier New" w:hAnsi="Courier New"/>
                <w:sz w:val="9"/>
                <w:szCs w:val="9"/>
                <w:color w:val="auto"/>
              </w:rPr>
              <w:t>Targeted EPS for Tranche A Options</w:t>
            </w:r>
          </w:p>
        </w:tc>
        <w:tc>
          <w:tcPr>
            <w:tcW w:w="460" w:type="dxa"/>
            <w:vAlign w:val="bottom"/>
            <w:gridSpan w:val="3"/>
          </w:tcPr>
          <w:p>
            <w:pPr>
              <w:jc w:val="center"/>
              <w:spacing w:after="0"/>
              <w:rPr>
                <w:sz w:val="20"/>
                <w:szCs w:val="20"/>
                <w:color w:val="auto"/>
              </w:rPr>
            </w:pPr>
            <w:r>
              <w:rPr>
                <w:rFonts w:ascii="Courier New" w:cs="Courier New" w:eastAsia="Courier New" w:hAnsi="Courier New"/>
                <w:sz w:val="9"/>
                <w:szCs w:val="9"/>
                <w:color w:val="auto"/>
              </w:rPr>
              <w:t>$ 0.85</w:t>
            </w:r>
          </w:p>
        </w:tc>
        <w:tc>
          <w:tcPr>
            <w:tcW w:w="440" w:type="dxa"/>
            <w:vAlign w:val="bottom"/>
            <w:gridSpan w:val="4"/>
          </w:tcPr>
          <w:p>
            <w:pPr>
              <w:jc w:val="center"/>
              <w:spacing w:after="0"/>
              <w:rPr>
                <w:sz w:val="20"/>
                <w:szCs w:val="20"/>
                <w:color w:val="auto"/>
              </w:rPr>
            </w:pPr>
            <w:r>
              <w:rPr>
                <w:rFonts w:ascii="Courier New" w:cs="Courier New" w:eastAsia="Courier New" w:hAnsi="Courier New"/>
                <w:sz w:val="9"/>
                <w:szCs w:val="9"/>
                <w:color w:val="auto"/>
                <w:w w:val="98"/>
              </w:rPr>
              <w:t>$ 1.05</w:t>
            </w:r>
          </w:p>
        </w:tc>
        <w:tc>
          <w:tcPr>
            <w:tcW w:w="460" w:type="dxa"/>
            <w:vAlign w:val="bottom"/>
            <w:gridSpan w:val="3"/>
          </w:tcPr>
          <w:p>
            <w:pPr>
              <w:jc w:val="center"/>
              <w:spacing w:after="0"/>
              <w:rPr>
                <w:sz w:val="20"/>
                <w:szCs w:val="20"/>
                <w:color w:val="auto"/>
              </w:rPr>
            </w:pPr>
            <w:r>
              <w:rPr>
                <w:rFonts w:ascii="Courier New" w:cs="Courier New" w:eastAsia="Courier New" w:hAnsi="Courier New"/>
                <w:sz w:val="9"/>
                <w:szCs w:val="9"/>
                <w:color w:val="auto"/>
                <w:w w:val="98"/>
              </w:rPr>
              <w:t>$ 1.30</w:t>
            </w:r>
          </w:p>
        </w:tc>
        <w:tc>
          <w:tcPr>
            <w:tcW w:w="140" w:type="dxa"/>
            <w:vAlign w:val="bottom"/>
          </w:tcPr>
          <w:p>
            <w:pPr>
              <w:jc w:val="right"/>
              <w:spacing w:after="0"/>
              <w:rPr>
                <w:sz w:val="20"/>
                <w:szCs w:val="20"/>
                <w:color w:val="auto"/>
              </w:rPr>
            </w:pPr>
            <w:r>
              <w:rPr>
                <w:rFonts w:ascii="Courier New" w:cs="Courier New" w:eastAsia="Courier New" w:hAnsi="Courier New"/>
                <w:sz w:val="9"/>
                <w:szCs w:val="9"/>
                <w:color w:val="auto"/>
              </w:rPr>
              <w:t>$</w:t>
            </w:r>
          </w:p>
        </w:tc>
        <w:tc>
          <w:tcPr>
            <w:tcW w:w="340" w:type="dxa"/>
            <w:vAlign w:val="bottom"/>
            <w:gridSpan w:val="2"/>
          </w:tcPr>
          <w:p>
            <w:pPr>
              <w:jc w:val="right"/>
              <w:ind w:right="100"/>
              <w:spacing w:after="0"/>
              <w:rPr>
                <w:sz w:val="20"/>
                <w:szCs w:val="20"/>
                <w:color w:val="auto"/>
              </w:rPr>
            </w:pPr>
            <w:r>
              <w:rPr>
                <w:rFonts w:ascii="Courier New" w:cs="Courier New" w:eastAsia="Courier New" w:hAnsi="Courier New"/>
                <w:sz w:val="9"/>
                <w:szCs w:val="9"/>
                <w:color w:val="auto"/>
              </w:rPr>
              <w:t>1.60</w:t>
            </w:r>
          </w:p>
        </w:tc>
        <w:tc>
          <w:tcPr>
            <w:tcW w:w="140" w:type="dxa"/>
            <w:vAlign w:val="bottom"/>
          </w:tcPr>
          <w:p>
            <w:pPr>
              <w:jc w:val="right"/>
              <w:spacing w:after="0"/>
              <w:rPr>
                <w:sz w:val="20"/>
                <w:szCs w:val="20"/>
                <w:color w:val="auto"/>
              </w:rPr>
            </w:pPr>
            <w:r>
              <w:rPr>
                <w:rFonts w:ascii="Courier New" w:cs="Courier New" w:eastAsia="Courier New" w:hAnsi="Courier New"/>
                <w:sz w:val="9"/>
                <w:szCs w:val="9"/>
                <w:color w:val="auto"/>
              </w:rPr>
              <w:t>$</w:t>
            </w:r>
          </w:p>
        </w:tc>
        <w:tc>
          <w:tcPr>
            <w:tcW w:w="340" w:type="dxa"/>
            <w:vAlign w:val="bottom"/>
            <w:gridSpan w:val="2"/>
          </w:tcPr>
          <w:p>
            <w:pPr>
              <w:jc w:val="right"/>
              <w:ind w:right="80"/>
              <w:spacing w:after="0"/>
              <w:rPr>
                <w:sz w:val="20"/>
                <w:szCs w:val="20"/>
                <w:color w:val="auto"/>
              </w:rPr>
            </w:pPr>
            <w:r>
              <w:rPr>
                <w:rFonts w:ascii="Courier New" w:cs="Courier New" w:eastAsia="Courier New" w:hAnsi="Courier New"/>
                <w:sz w:val="9"/>
                <w:szCs w:val="9"/>
                <w:color w:val="auto"/>
              </w:rPr>
              <w:t>2.00</w:t>
            </w:r>
          </w:p>
        </w:tc>
        <w:tc>
          <w:tcPr>
            <w:tcW w:w="440" w:type="dxa"/>
            <w:vAlign w:val="bottom"/>
            <w:gridSpan w:val="4"/>
          </w:tcPr>
          <w:p>
            <w:pPr>
              <w:jc w:val="center"/>
              <w:spacing w:after="0"/>
              <w:rPr>
                <w:sz w:val="20"/>
                <w:szCs w:val="20"/>
                <w:color w:val="auto"/>
              </w:rPr>
            </w:pPr>
            <w:r>
              <w:rPr>
                <w:rFonts w:ascii="Courier New" w:cs="Courier New" w:eastAsia="Courier New" w:hAnsi="Courier New"/>
                <w:sz w:val="9"/>
                <w:szCs w:val="9"/>
                <w:color w:val="auto"/>
                <w:w w:val="98"/>
              </w:rPr>
              <w:t>$ 2.50</w:t>
            </w:r>
          </w:p>
        </w:tc>
        <w:tc>
          <w:tcPr>
            <w:tcW w:w="280" w:type="dxa"/>
            <w:vAlign w:val="bottom"/>
            <w:gridSpan w:val="2"/>
          </w:tcPr>
          <w:p>
            <w:pPr>
              <w:ind w:left="60"/>
              <w:spacing w:after="0"/>
              <w:rPr>
                <w:sz w:val="20"/>
                <w:szCs w:val="20"/>
                <w:color w:val="auto"/>
              </w:rPr>
            </w:pPr>
            <w:r>
              <w:rPr>
                <w:rFonts w:ascii="Courier New" w:cs="Courier New" w:eastAsia="Courier New" w:hAnsi="Courier New"/>
                <w:sz w:val="9"/>
                <w:szCs w:val="9"/>
                <w:color w:val="auto"/>
              </w:rPr>
              <w:t>$</w:t>
            </w:r>
          </w:p>
        </w:tc>
      </w:tr>
      <w:tr>
        <w:trPr>
          <w:trHeight w:val="101"/>
        </w:trPr>
        <w:tc>
          <w:tcPr>
            <w:tcW w:w="1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gridSpan w:val="2"/>
          </w:tcPr>
          <w:p>
            <w:pPr>
              <w:ind w:left="60"/>
              <w:spacing w:after="0"/>
              <w:rPr>
                <w:sz w:val="20"/>
                <w:szCs w:val="20"/>
                <w:color w:val="auto"/>
              </w:rPr>
            </w:pPr>
            <w:r>
              <w:rPr>
                <w:rFonts w:ascii="Courier New" w:cs="Courier New" w:eastAsia="Courier New" w:hAnsi="Courier New"/>
                <w:sz w:val="9"/>
                <w:szCs w:val="9"/>
                <w:color w:val="auto"/>
                <w:w w:val="92"/>
              </w:rPr>
              <w:t>3.10</w:t>
            </w:r>
          </w:p>
        </w:tc>
      </w:tr>
      <w:tr>
        <w:trPr>
          <w:trHeight w:val="223"/>
        </w:trPr>
        <w:tc>
          <w:tcPr>
            <w:tcW w:w="1900" w:type="dxa"/>
            <w:vAlign w:val="bottom"/>
          </w:tcPr>
          <w:p>
            <w:pPr>
              <w:spacing w:after="0"/>
              <w:rPr>
                <w:sz w:val="20"/>
                <w:szCs w:val="20"/>
                <w:color w:val="auto"/>
              </w:rPr>
            </w:pPr>
            <w:r>
              <w:rPr>
                <w:rFonts w:ascii="Courier New" w:cs="Courier New" w:eastAsia="Courier New" w:hAnsi="Courier New"/>
                <w:sz w:val="9"/>
                <w:szCs w:val="9"/>
                <w:color w:val="auto"/>
              </w:rPr>
              <w:t>Targeted EPS for Tranche B Options</w:t>
            </w:r>
          </w:p>
        </w:tc>
        <w:tc>
          <w:tcPr>
            <w:tcW w:w="460" w:type="dxa"/>
            <w:vAlign w:val="bottom"/>
            <w:gridSpan w:val="3"/>
          </w:tcPr>
          <w:p>
            <w:pPr>
              <w:jc w:val="center"/>
              <w:spacing w:after="0"/>
              <w:rPr>
                <w:sz w:val="20"/>
                <w:szCs w:val="20"/>
                <w:color w:val="auto"/>
              </w:rPr>
            </w:pPr>
            <w:r>
              <w:rPr>
                <w:rFonts w:ascii="Courier New" w:cs="Courier New" w:eastAsia="Courier New" w:hAnsi="Courier New"/>
                <w:sz w:val="9"/>
                <w:szCs w:val="9"/>
                <w:color w:val="auto"/>
              </w:rPr>
              <w:t>$ 0.85</w:t>
            </w:r>
          </w:p>
        </w:tc>
        <w:tc>
          <w:tcPr>
            <w:tcW w:w="440" w:type="dxa"/>
            <w:vAlign w:val="bottom"/>
            <w:gridSpan w:val="4"/>
          </w:tcPr>
          <w:p>
            <w:pPr>
              <w:jc w:val="center"/>
              <w:spacing w:after="0"/>
              <w:rPr>
                <w:sz w:val="20"/>
                <w:szCs w:val="20"/>
                <w:color w:val="auto"/>
              </w:rPr>
            </w:pPr>
            <w:r>
              <w:rPr>
                <w:rFonts w:ascii="Courier New" w:cs="Courier New" w:eastAsia="Courier New" w:hAnsi="Courier New"/>
                <w:sz w:val="9"/>
                <w:szCs w:val="9"/>
                <w:color w:val="auto"/>
                <w:w w:val="98"/>
              </w:rPr>
              <w:t>$ 1.06</w:t>
            </w:r>
          </w:p>
        </w:tc>
        <w:tc>
          <w:tcPr>
            <w:tcW w:w="460" w:type="dxa"/>
            <w:vAlign w:val="bottom"/>
            <w:gridSpan w:val="3"/>
          </w:tcPr>
          <w:p>
            <w:pPr>
              <w:jc w:val="center"/>
              <w:spacing w:after="0"/>
              <w:rPr>
                <w:sz w:val="20"/>
                <w:szCs w:val="20"/>
                <w:color w:val="auto"/>
              </w:rPr>
            </w:pPr>
            <w:r>
              <w:rPr>
                <w:rFonts w:ascii="Courier New" w:cs="Courier New" w:eastAsia="Courier New" w:hAnsi="Courier New"/>
                <w:sz w:val="9"/>
                <w:szCs w:val="9"/>
                <w:color w:val="auto"/>
                <w:w w:val="98"/>
              </w:rPr>
              <w:t>$ 1.43</w:t>
            </w:r>
          </w:p>
        </w:tc>
        <w:tc>
          <w:tcPr>
            <w:tcW w:w="140" w:type="dxa"/>
            <w:vAlign w:val="bottom"/>
          </w:tcPr>
          <w:p>
            <w:pPr>
              <w:jc w:val="right"/>
              <w:spacing w:after="0"/>
              <w:rPr>
                <w:sz w:val="20"/>
                <w:szCs w:val="20"/>
                <w:color w:val="auto"/>
              </w:rPr>
            </w:pPr>
            <w:r>
              <w:rPr>
                <w:rFonts w:ascii="Courier New" w:cs="Courier New" w:eastAsia="Courier New" w:hAnsi="Courier New"/>
                <w:sz w:val="9"/>
                <w:szCs w:val="9"/>
                <w:color w:val="auto"/>
              </w:rPr>
              <w:t>$</w:t>
            </w:r>
          </w:p>
        </w:tc>
        <w:tc>
          <w:tcPr>
            <w:tcW w:w="340" w:type="dxa"/>
            <w:vAlign w:val="bottom"/>
            <w:gridSpan w:val="2"/>
          </w:tcPr>
          <w:p>
            <w:pPr>
              <w:jc w:val="right"/>
              <w:ind w:right="100"/>
              <w:spacing w:after="0"/>
              <w:rPr>
                <w:sz w:val="20"/>
                <w:szCs w:val="20"/>
                <w:color w:val="auto"/>
              </w:rPr>
            </w:pPr>
            <w:r>
              <w:rPr>
                <w:rFonts w:ascii="Courier New" w:cs="Courier New" w:eastAsia="Courier New" w:hAnsi="Courier New"/>
                <w:sz w:val="9"/>
                <w:szCs w:val="9"/>
                <w:color w:val="auto"/>
              </w:rPr>
              <w:t>1.92</w:t>
            </w:r>
          </w:p>
        </w:tc>
        <w:tc>
          <w:tcPr>
            <w:tcW w:w="140" w:type="dxa"/>
            <w:vAlign w:val="bottom"/>
          </w:tcPr>
          <w:p>
            <w:pPr>
              <w:jc w:val="right"/>
              <w:spacing w:after="0"/>
              <w:rPr>
                <w:sz w:val="20"/>
                <w:szCs w:val="20"/>
                <w:color w:val="auto"/>
              </w:rPr>
            </w:pPr>
            <w:r>
              <w:rPr>
                <w:rFonts w:ascii="Courier New" w:cs="Courier New" w:eastAsia="Courier New" w:hAnsi="Courier New"/>
                <w:sz w:val="9"/>
                <w:szCs w:val="9"/>
                <w:color w:val="auto"/>
              </w:rPr>
              <w:t>$</w:t>
            </w:r>
          </w:p>
        </w:tc>
        <w:tc>
          <w:tcPr>
            <w:tcW w:w="340" w:type="dxa"/>
            <w:vAlign w:val="bottom"/>
            <w:gridSpan w:val="2"/>
          </w:tcPr>
          <w:p>
            <w:pPr>
              <w:jc w:val="right"/>
              <w:ind w:right="80"/>
              <w:spacing w:after="0"/>
              <w:rPr>
                <w:sz w:val="20"/>
                <w:szCs w:val="20"/>
                <w:color w:val="auto"/>
              </w:rPr>
            </w:pPr>
            <w:r>
              <w:rPr>
                <w:rFonts w:ascii="Courier New" w:cs="Courier New" w:eastAsia="Courier New" w:hAnsi="Courier New"/>
                <w:sz w:val="9"/>
                <w:szCs w:val="9"/>
                <w:color w:val="auto"/>
              </w:rPr>
              <w:t>2.46</w:t>
            </w:r>
          </w:p>
        </w:tc>
        <w:tc>
          <w:tcPr>
            <w:tcW w:w="440" w:type="dxa"/>
            <w:vAlign w:val="bottom"/>
            <w:gridSpan w:val="4"/>
          </w:tcPr>
          <w:p>
            <w:pPr>
              <w:jc w:val="center"/>
              <w:spacing w:after="0"/>
              <w:rPr>
                <w:sz w:val="20"/>
                <w:szCs w:val="20"/>
                <w:color w:val="auto"/>
              </w:rPr>
            </w:pPr>
            <w:r>
              <w:rPr>
                <w:rFonts w:ascii="Courier New" w:cs="Courier New" w:eastAsia="Courier New" w:hAnsi="Courier New"/>
                <w:sz w:val="9"/>
                <w:szCs w:val="9"/>
                <w:color w:val="auto"/>
                <w:w w:val="98"/>
              </w:rPr>
              <w:t>$ 3.06</w:t>
            </w:r>
          </w:p>
        </w:tc>
        <w:tc>
          <w:tcPr>
            <w:tcW w:w="280" w:type="dxa"/>
            <w:vAlign w:val="bottom"/>
            <w:gridSpan w:val="2"/>
          </w:tcPr>
          <w:p>
            <w:pPr>
              <w:ind w:left="60"/>
              <w:spacing w:after="0"/>
              <w:rPr>
                <w:sz w:val="20"/>
                <w:szCs w:val="20"/>
                <w:color w:val="auto"/>
              </w:rPr>
            </w:pPr>
            <w:r>
              <w:rPr>
                <w:rFonts w:ascii="Courier New" w:cs="Courier New" w:eastAsia="Courier New" w:hAnsi="Courier New"/>
                <w:sz w:val="9"/>
                <w:szCs w:val="9"/>
                <w:color w:val="auto"/>
              </w:rPr>
              <w:t>$</w:t>
            </w:r>
          </w:p>
        </w:tc>
      </w:tr>
      <w:tr>
        <w:trPr>
          <w:trHeight w:val="101"/>
        </w:trPr>
        <w:tc>
          <w:tcPr>
            <w:tcW w:w="1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gridSpan w:val="2"/>
          </w:tcPr>
          <w:p>
            <w:pPr>
              <w:ind w:left="60"/>
              <w:spacing w:after="0"/>
              <w:rPr>
                <w:sz w:val="20"/>
                <w:szCs w:val="20"/>
                <w:color w:val="auto"/>
              </w:rPr>
            </w:pPr>
            <w:r>
              <w:rPr>
                <w:rFonts w:ascii="Courier New" w:cs="Courier New" w:eastAsia="Courier New" w:hAnsi="Courier New"/>
                <w:sz w:val="9"/>
                <w:szCs w:val="9"/>
                <w:color w:val="auto"/>
                <w:w w:val="92"/>
              </w:rPr>
              <w:t>3.66</w:t>
            </w:r>
          </w:p>
        </w:tc>
      </w:tr>
      <w:tr>
        <w:trPr>
          <w:trHeight w:val="223"/>
        </w:trPr>
        <w:tc>
          <w:tcPr>
            <w:tcW w:w="1900" w:type="dxa"/>
            <w:vAlign w:val="bottom"/>
          </w:tcPr>
          <w:p>
            <w:pPr>
              <w:spacing w:after="0"/>
              <w:rPr>
                <w:sz w:val="20"/>
                <w:szCs w:val="20"/>
                <w:color w:val="auto"/>
              </w:rPr>
            </w:pPr>
            <w:r>
              <w:rPr>
                <w:rFonts w:ascii="Courier New" w:cs="Courier New" w:eastAsia="Courier New" w:hAnsi="Courier New"/>
                <w:sz w:val="9"/>
                <w:szCs w:val="9"/>
                <w:color w:val="auto"/>
              </w:rPr>
              <w:t>Targeted EPS for Tranche C Options</w:t>
            </w:r>
          </w:p>
        </w:tc>
        <w:tc>
          <w:tcPr>
            <w:tcW w:w="460" w:type="dxa"/>
            <w:vAlign w:val="bottom"/>
            <w:gridSpan w:val="3"/>
          </w:tcPr>
          <w:p>
            <w:pPr>
              <w:jc w:val="center"/>
              <w:spacing w:after="0"/>
              <w:rPr>
                <w:sz w:val="20"/>
                <w:szCs w:val="20"/>
                <w:color w:val="auto"/>
              </w:rPr>
            </w:pPr>
            <w:r>
              <w:rPr>
                <w:rFonts w:ascii="Courier New" w:cs="Courier New" w:eastAsia="Courier New" w:hAnsi="Courier New"/>
                <w:sz w:val="9"/>
                <w:szCs w:val="9"/>
                <w:color w:val="auto"/>
              </w:rPr>
              <w:t>$ 3.00</w:t>
            </w:r>
          </w:p>
        </w:tc>
        <w:tc>
          <w:tcPr>
            <w:tcW w:w="440" w:type="dxa"/>
            <w:vAlign w:val="bottom"/>
            <w:gridSpan w:val="4"/>
          </w:tcPr>
          <w:p>
            <w:pPr>
              <w:jc w:val="center"/>
              <w:spacing w:after="0"/>
              <w:rPr>
                <w:sz w:val="20"/>
                <w:szCs w:val="20"/>
                <w:color w:val="auto"/>
              </w:rPr>
            </w:pPr>
            <w:r>
              <w:rPr>
                <w:rFonts w:ascii="Courier New" w:cs="Courier New" w:eastAsia="Courier New" w:hAnsi="Courier New"/>
                <w:sz w:val="9"/>
                <w:szCs w:val="9"/>
                <w:color w:val="auto"/>
                <w:w w:val="98"/>
              </w:rPr>
              <w:t>$ 3.00</w:t>
            </w:r>
          </w:p>
        </w:tc>
        <w:tc>
          <w:tcPr>
            <w:tcW w:w="460" w:type="dxa"/>
            <w:vAlign w:val="bottom"/>
            <w:gridSpan w:val="3"/>
          </w:tcPr>
          <w:p>
            <w:pPr>
              <w:jc w:val="center"/>
              <w:spacing w:after="0"/>
              <w:rPr>
                <w:sz w:val="20"/>
                <w:szCs w:val="20"/>
                <w:color w:val="auto"/>
              </w:rPr>
            </w:pPr>
            <w:r>
              <w:rPr>
                <w:rFonts w:ascii="Courier New" w:cs="Courier New" w:eastAsia="Courier New" w:hAnsi="Courier New"/>
                <w:sz w:val="9"/>
                <w:szCs w:val="9"/>
                <w:color w:val="auto"/>
                <w:w w:val="98"/>
              </w:rPr>
              <w:t>$ 3.00</w:t>
            </w:r>
          </w:p>
        </w:tc>
        <w:tc>
          <w:tcPr>
            <w:tcW w:w="140" w:type="dxa"/>
            <w:vAlign w:val="bottom"/>
          </w:tcPr>
          <w:p>
            <w:pPr>
              <w:jc w:val="right"/>
              <w:spacing w:after="0"/>
              <w:rPr>
                <w:sz w:val="20"/>
                <w:szCs w:val="20"/>
                <w:color w:val="auto"/>
              </w:rPr>
            </w:pPr>
            <w:r>
              <w:rPr>
                <w:rFonts w:ascii="Courier New" w:cs="Courier New" w:eastAsia="Courier New" w:hAnsi="Courier New"/>
                <w:sz w:val="9"/>
                <w:szCs w:val="9"/>
                <w:color w:val="auto"/>
              </w:rPr>
              <w:t>$</w:t>
            </w:r>
          </w:p>
        </w:tc>
        <w:tc>
          <w:tcPr>
            <w:tcW w:w="340" w:type="dxa"/>
            <w:vAlign w:val="bottom"/>
            <w:gridSpan w:val="2"/>
          </w:tcPr>
          <w:p>
            <w:pPr>
              <w:jc w:val="right"/>
              <w:ind w:right="100"/>
              <w:spacing w:after="0"/>
              <w:rPr>
                <w:sz w:val="20"/>
                <w:szCs w:val="20"/>
                <w:color w:val="auto"/>
              </w:rPr>
            </w:pPr>
            <w:r>
              <w:rPr>
                <w:rFonts w:ascii="Courier New" w:cs="Courier New" w:eastAsia="Courier New" w:hAnsi="Courier New"/>
                <w:sz w:val="9"/>
                <w:szCs w:val="9"/>
                <w:color w:val="auto"/>
              </w:rPr>
              <w:t>3.00</w:t>
            </w:r>
          </w:p>
        </w:tc>
        <w:tc>
          <w:tcPr>
            <w:tcW w:w="140" w:type="dxa"/>
            <w:vAlign w:val="bottom"/>
          </w:tcPr>
          <w:p>
            <w:pPr>
              <w:jc w:val="right"/>
              <w:spacing w:after="0"/>
              <w:rPr>
                <w:sz w:val="20"/>
                <w:szCs w:val="20"/>
                <w:color w:val="auto"/>
              </w:rPr>
            </w:pPr>
            <w:r>
              <w:rPr>
                <w:rFonts w:ascii="Courier New" w:cs="Courier New" w:eastAsia="Courier New" w:hAnsi="Courier New"/>
                <w:sz w:val="9"/>
                <w:szCs w:val="9"/>
                <w:color w:val="auto"/>
              </w:rPr>
              <w:t>$</w:t>
            </w:r>
          </w:p>
        </w:tc>
        <w:tc>
          <w:tcPr>
            <w:tcW w:w="340" w:type="dxa"/>
            <w:vAlign w:val="bottom"/>
            <w:gridSpan w:val="2"/>
          </w:tcPr>
          <w:p>
            <w:pPr>
              <w:jc w:val="right"/>
              <w:ind w:right="80"/>
              <w:spacing w:after="0"/>
              <w:rPr>
                <w:sz w:val="20"/>
                <w:szCs w:val="20"/>
                <w:color w:val="auto"/>
              </w:rPr>
            </w:pPr>
            <w:r>
              <w:rPr>
                <w:rFonts w:ascii="Courier New" w:cs="Courier New" w:eastAsia="Courier New" w:hAnsi="Courier New"/>
                <w:sz w:val="9"/>
                <w:szCs w:val="9"/>
                <w:color w:val="auto"/>
              </w:rPr>
              <w:t>3.00</w:t>
            </w:r>
          </w:p>
        </w:tc>
        <w:tc>
          <w:tcPr>
            <w:tcW w:w="440" w:type="dxa"/>
            <w:vAlign w:val="bottom"/>
            <w:gridSpan w:val="4"/>
          </w:tcPr>
          <w:p>
            <w:pPr>
              <w:jc w:val="center"/>
              <w:spacing w:after="0"/>
              <w:rPr>
                <w:sz w:val="20"/>
                <w:szCs w:val="20"/>
                <w:color w:val="auto"/>
              </w:rPr>
            </w:pPr>
            <w:r>
              <w:rPr>
                <w:rFonts w:ascii="Courier New" w:cs="Courier New" w:eastAsia="Courier New" w:hAnsi="Courier New"/>
                <w:sz w:val="9"/>
                <w:szCs w:val="9"/>
                <w:color w:val="auto"/>
                <w:w w:val="98"/>
              </w:rPr>
              <w:t>$ 3.00</w:t>
            </w:r>
          </w:p>
        </w:tc>
        <w:tc>
          <w:tcPr>
            <w:tcW w:w="280" w:type="dxa"/>
            <w:vAlign w:val="bottom"/>
            <w:gridSpan w:val="2"/>
          </w:tcPr>
          <w:p>
            <w:pPr>
              <w:ind w:left="60"/>
              <w:spacing w:after="0"/>
              <w:rPr>
                <w:sz w:val="20"/>
                <w:szCs w:val="20"/>
                <w:color w:val="auto"/>
              </w:rPr>
            </w:pPr>
            <w:r>
              <w:rPr>
                <w:rFonts w:ascii="Courier New" w:cs="Courier New" w:eastAsia="Courier New" w:hAnsi="Courier New"/>
                <w:sz w:val="9"/>
                <w:szCs w:val="9"/>
                <w:color w:val="auto"/>
              </w:rPr>
              <w:t>$</w:t>
            </w:r>
          </w:p>
        </w:tc>
      </w:tr>
      <w:tr>
        <w:trPr>
          <w:trHeight w:val="101"/>
        </w:trPr>
        <w:tc>
          <w:tcPr>
            <w:tcW w:w="1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gridSpan w:val="2"/>
          </w:tcPr>
          <w:p>
            <w:pPr>
              <w:ind w:left="60"/>
              <w:spacing w:after="0"/>
              <w:rPr>
                <w:sz w:val="20"/>
                <w:szCs w:val="20"/>
                <w:color w:val="auto"/>
              </w:rPr>
            </w:pPr>
            <w:r>
              <w:rPr>
                <w:rFonts w:ascii="Courier New" w:cs="Courier New" w:eastAsia="Courier New" w:hAnsi="Courier New"/>
                <w:sz w:val="9"/>
                <w:szCs w:val="9"/>
                <w:color w:val="auto"/>
                <w:w w:val="92"/>
              </w:rPr>
              <w:t>3.00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269240</wp:posOffset>
            </wp:positionV>
            <wp:extent cx="34290"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spacing w:after="0" w:line="234" w:lineRule="auto"/>
        <w:rPr>
          <w:sz w:val="20"/>
          <w:szCs w:val="20"/>
          <w:color w:val="auto"/>
        </w:rPr>
      </w:pPr>
      <w:r>
        <w:rPr>
          <w:rFonts w:ascii="Courier New" w:cs="Courier New" w:eastAsia="Courier New" w:hAnsi="Courier New"/>
          <w:sz w:val="9"/>
          <w:szCs w:val="9"/>
          <w:color w:val="auto"/>
        </w:rPr>
        <w:t>In addition, with respect to Tranche A and Tranche B Options, to the extent that the applicable EPS target is not met for a particular fiscal year, but the EPS target is exceeded in the next following fiscal year, carried back to satisfy the shortfall in the immediately prior year. Once the EPS target for the Tranche C Options is met, 100% of the Tranche C Options vest, and no further Tranche C Options shall vest in any sub met. Finally, if any of the above-described options fail to qualify as incentive options under the Internal Revenue Code, the Company has agreed to pay a bonus to each Optionee at the time and in the amount of any Company resulting therefrom.</w:t>
      </w:r>
    </w:p>
    <w:p>
      <w:pPr>
        <w:spacing w:after="0" w:line="200" w:lineRule="exact"/>
        <w:rPr>
          <w:sz w:val="20"/>
          <w:szCs w:val="20"/>
          <w:color w:val="auto"/>
        </w:rPr>
      </w:pPr>
    </w:p>
    <w:p>
      <w:pPr>
        <w:spacing w:after="0" w:line="267" w:lineRule="exact"/>
        <w:rPr>
          <w:sz w:val="20"/>
          <w:szCs w:val="20"/>
          <w:color w:val="auto"/>
        </w:rPr>
      </w:pPr>
    </w:p>
    <w:p>
      <w:pPr>
        <w:jc w:val="both"/>
        <w:spacing w:after="0" w:line="234" w:lineRule="auto"/>
        <w:rPr>
          <w:sz w:val="20"/>
          <w:szCs w:val="20"/>
          <w:color w:val="auto"/>
        </w:rPr>
      </w:pPr>
      <w:r>
        <w:rPr>
          <w:rFonts w:ascii="Courier New" w:cs="Courier New" w:eastAsia="Courier New" w:hAnsi="Courier New"/>
          <w:sz w:val="9"/>
          <w:szCs w:val="9"/>
          <w:color w:val="auto"/>
        </w:rPr>
        <w:t>The EPS targets set forth above do not represent the Company's projections, forecasts or forward-looking statements concerning future performance. Instead, they have been established through negotiations with the identify appropriate incentives as part of a broad-based executive compensation program. To the extent the EPS targets may be deemed forward-looking statements, they are subject in their entirety to the safe-harbo report.</w:t>
      </w:r>
    </w:p>
    <w:p>
      <w:pPr>
        <w:spacing w:after="0" w:line="200" w:lineRule="exact"/>
        <w:rPr>
          <w:sz w:val="20"/>
          <w:szCs w:val="20"/>
          <w:color w:val="auto"/>
        </w:rPr>
      </w:pPr>
    </w:p>
    <w:p>
      <w:pPr>
        <w:spacing w:after="0" w:line="267"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9"/>
          <w:szCs w:val="9"/>
          <w:color w:val="auto"/>
        </w:rPr>
        <w:t>As of September 30, 1999, the Company had 1,025,000 options outstanding (options granted less options canceled due to employee termination) at an exercise price of $10.00 and a weighted average exercise price of $1 none have been exercised. A summary of 1998 Incentive Plan activity for the fiscal year ended September 30, 1999 follows:</w:t>
      </w:r>
    </w:p>
    <w:p>
      <w:pPr>
        <w:spacing w:after="0" w:line="323" w:lineRule="exact"/>
        <w:rPr>
          <w:sz w:val="20"/>
          <w:szCs w:val="20"/>
          <w:color w:val="auto"/>
        </w:rPr>
      </w:pPr>
    </w:p>
    <w:tbl>
      <w:tblPr>
        <w:tblLayout w:type="fixed"/>
        <w:tblInd w:w="3260" w:type="dxa"/>
        <w:tblCellMar>
          <w:top w:w="0" w:type="dxa"/>
          <w:left w:w="0" w:type="dxa"/>
          <w:bottom w:w="0" w:type="dxa"/>
          <w:right w:w="0" w:type="dxa"/>
        </w:tblCellMar>
      </w:tblPr>
      <w:tr>
        <w:trPr>
          <w:trHeight w:val="102"/>
        </w:trPr>
        <w:tc>
          <w:tcPr>
            <w:tcW w:w="1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40" w:type="dxa"/>
            <w:vAlign w:val="bottom"/>
            <w:tcBorders>
              <w:bottom w:val="single" w:sz="8" w:color="auto"/>
            </w:tcBorders>
            <w:gridSpan w:val="12"/>
          </w:tcPr>
          <w:p>
            <w:pPr>
              <w:spacing w:after="0"/>
              <w:rPr>
                <w:sz w:val="20"/>
                <w:szCs w:val="20"/>
                <w:color w:val="auto"/>
              </w:rPr>
            </w:pPr>
            <w:r>
              <w:rPr>
                <w:rFonts w:ascii="Courier New" w:cs="Courier New" w:eastAsia="Courier New" w:hAnsi="Courier New"/>
                <w:sz w:val="9"/>
                <w:szCs w:val="9"/>
                <w:color w:val="auto"/>
                <w:w w:val="99"/>
              </w:rPr>
              <w:t>Percent Vested if Targets Met for Fiscal Year</w:t>
            </w: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r>
      <w:tr>
        <w:trPr>
          <w:trHeight w:val="241"/>
        </w:trPr>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jc w:val="center"/>
              <w:spacing w:after="0"/>
              <w:rPr>
                <w:sz w:val="20"/>
                <w:szCs w:val="20"/>
                <w:color w:val="auto"/>
              </w:rPr>
            </w:pPr>
            <w:r>
              <w:rPr>
                <w:rFonts w:ascii="Courier New" w:cs="Courier New" w:eastAsia="Courier New" w:hAnsi="Courier New"/>
                <w:sz w:val="9"/>
                <w:szCs w:val="9"/>
                <w:color w:val="auto"/>
              </w:rPr>
              <w:t>1999</w:t>
            </w:r>
          </w:p>
        </w:tc>
        <w:tc>
          <w:tcPr>
            <w:tcW w:w="720" w:type="dxa"/>
            <w:vAlign w:val="bottom"/>
            <w:gridSpan w:val="3"/>
          </w:tcPr>
          <w:p>
            <w:pPr>
              <w:jc w:val="center"/>
              <w:ind w:right="20"/>
              <w:spacing w:after="0"/>
              <w:rPr>
                <w:sz w:val="20"/>
                <w:szCs w:val="20"/>
                <w:color w:val="auto"/>
              </w:rPr>
            </w:pPr>
            <w:r>
              <w:rPr>
                <w:rFonts w:ascii="Courier New" w:cs="Courier New" w:eastAsia="Courier New" w:hAnsi="Courier New"/>
                <w:sz w:val="9"/>
                <w:szCs w:val="9"/>
                <w:color w:val="auto"/>
              </w:rPr>
              <w:t>2000</w:t>
            </w:r>
          </w:p>
        </w:tc>
        <w:tc>
          <w:tcPr>
            <w:tcW w:w="460" w:type="dxa"/>
            <w:vAlign w:val="bottom"/>
            <w:gridSpan w:val="2"/>
          </w:tcPr>
          <w:p>
            <w:pPr>
              <w:jc w:val="center"/>
              <w:ind w:right="260"/>
              <w:spacing w:after="0"/>
              <w:rPr>
                <w:sz w:val="20"/>
                <w:szCs w:val="20"/>
                <w:color w:val="auto"/>
              </w:rPr>
            </w:pPr>
            <w:r>
              <w:rPr>
                <w:rFonts w:ascii="Courier New" w:cs="Courier New" w:eastAsia="Courier New" w:hAnsi="Courier New"/>
                <w:sz w:val="9"/>
                <w:szCs w:val="9"/>
                <w:color w:val="auto"/>
                <w:w w:val="92"/>
              </w:rPr>
              <w:t>2001</w:t>
            </w:r>
          </w:p>
        </w:tc>
        <w:tc>
          <w:tcPr>
            <w:tcW w:w="340" w:type="dxa"/>
            <w:vAlign w:val="bottom"/>
            <w:gridSpan w:val="2"/>
          </w:tcPr>
          <w:p>
            <w:pPr>
              <w:jc w:val="center"/>
              <w:ind w:right="120"/>
              <w:spacing w:after="0"/>
              <w:rPr>
                <w:sz w:val="20"/>
                <w:szCs w:val="20"/>
                <w:color w:val="auto"/>
              </w:rPr>
            </w:pPr>
            <w:r>
              <w:rPr>
                <w:rFonts w:ascii="Courier New" w:cs="Courier New" w:eastAsia="Courier New" w:hAnsi="Courier New"/>
                <w:sz w:val="9"/>
                <w:szCs w:val="9"/>
                <w:color w:val="auto"/>
              </w:rPr>
              <w:t>2002</w:t>
            </w:r>
          </w:p>
        </w:tc>
        <w:tc>
          <w:tcPr>
            <w:tcW w:w="340" w:type="dxa"/>
            <w:vAlign w:val="bottom"/>
            <w:gridSpan w:val="2"/>
          </w:tcPr>
          <w:p>
            <w:pPr>
              <w:jc w:val="center"/>
              <w:ind w:left="75"/>
              <w:spacing w:after="0"/>
              <w:rPr>
                <w:sz w:val="20"/>
                <w:szCs w:val="20"/>
                <w:color w:val="auto"/>
              </w:rPr>
            </w:pPr>
            <w:r>
              <w:rPr>
                <w:rFonts w:ascii="Courier New" w:cs="Courier New" w:eastAsia="Courier New" w:hAnsi="Courier New"/>
                <w:sz w:val="9"/>
                <w:szCs w:val="9"/>
                <w:color w:val="auto"/>
              </w:rPr>
              <w:t>2003</w:t>
            </w:r>
          </w:p>
        </w:tc>
        <w:tc>
          <w:tcPr>
            <w:tcW w:w="440" w:type="dxa"/>
            <w:vAlign w:val="bottom"/>
            <w:gridSpan w:val="2"/>
          </w:tcPr>
          <w:p>
            <w:pPr>
              <w:jc w:val="center"/>
              <w:ind w:left="175"/>
              <w:spacing w:after="0"/>
              <w:rPr>
                <w:sz w:val="20"/>
                <w:szCs w:val="20"/>
                <w:color w:val="auto"/>
              </w:rPr>
            </w:pPr>
            <w:r>
              <w:rPr>
                <w:rFonts w:ascii="Courier New" w:cs="Courier New" w:eastAsia="Courier New" w:hAnsi="Courier New"/>
                <w:sz w:val="9"/>
                <w:szCs w:val="9"/>
                <w:color w:val="auto"/>
              </w:rPr>
              <w:t>2004</w:t>
            </w:r>
          </w:p>
        </w:tc>
        <w:tc>
          <w:tcPr>
            <w:tcW w:w="140" w:type="dxa"/>
            <w:vAlign w:val="bottom"/>
          </w:tcPr>
          <w:p>
            <w:pPr>
              <w:spacing w:after="0"/>
              <w:rPr>
                <w:sz w:val="20"/>
                <w:szCs w:val="20"/>
                <w:color w:val="auto"/>
              </w:rPr>
            </w:pPr>
          </w:p>
        </w:tc>
        <w:tc>
          <w:tcPr>
            <w:tcW w:w="260" w:type="dxa"/>
            <w:vAlign w:val="bottom"/>
            <w:gridSpan w:val="2"/>
          </w:tcPr>
          <w:p>
            <w:pPr>
              <w:jc w:val="center"/>
              <w:ind w:left="15"/>
              <w:spacing w:after="0"/>
              <w:rPr>
                <w:sz w:val="20"/>
                <w:szCs w:val="20"/>
                <w:color w:val="auto"/>
              </w:rPr>
            </w:pPr>
            <w:r>
              <w:rPr>
                <w:rFonts w:ascii="Courier New" w:cs="Courier New" w:eastAsia="Courier New" w:hAnsi="Courier New"/>
                <w:sz w:val="9"/>
                <w:szCs w:val="9"/>
                <w:color w:val="auto"/>
                <w:w w:val="92"/>
              </w:rPr>
              <w:t>2005</w:t>
            </w:r>
          </w:p>
        </w:tc>
      </w:tr>
      <w:tr>
        <w:trPr>
          <w:trHeight w:val="519"/>
        </w:trPr>
        <w:tc>
          <w:tcPr>
            <w:tcW w:w="1920" w:type="dxa"/>
            <w:vAlign w:val="bottom"/>
          </w:tcPr>
          <w:p>
            <w:pPr>
              <w:spacing w:after="0"/>
              <w:rPr>
                <w:sz w:val="20"/>
                <w:szCs w:val="20"/>
                <w:color w:val="auto"/>
              </w:rPr>
            </w:pPr>
            <w:r>
              <w:rPr>
                <w:rFonts w:ascii="Courier New" w:cs="Courier New" w:eastAsia="Courier New" w:hAnsi="Courier New"/>
                <w:sz w:val="9"/>
                <w:szCs w:val="9"/>
                <w:color w:val="auto"/>
              </w:rPr>
              <w:t>Applicable percentage</w:t>
            </w:r>
          </w:p>
        </w:tc>
        <w:tc>
          <w:tcPr>
            <w:tcW w:w="100" w:type="dxa"/>
            <w:vAlign w:val="bottom"/>
          </w:tcPr>
          <w:p>
            <w:pPr>
              <w:spacing w:after="0"/>
              <w:rPr>
                <w:sz w:val="24"/>
                <w:szCs w:val="24"/>
                <w:color w:val="auto"/>
              </w:rPr>
            </w:pPr>
          </w:p>
        </w:tc>
        <w:tc>
          <w:tcPr>
            <w:tcW w:w="220" w:type="dxa"/>
            <w:vAlign w:val="bottom"/>
            <w:tcBorders>
              <w:top w:val="single" w:sz="8" w:color="auto"/>
            </w:tcBorders>
          </w:tcPr>
          <w:p>
            <w:pPr>
              <w:jc w:val="center"/>
              <w:spacing w:after="0"/>
              <w:rPr>
                <w:sz w:val="20"/>
                <w:szCs w:val="20"/>
                <w:color w:val="auto"/>
              </w:rPr>
            </w:pPr>
            <w:r>
              <w:rPr>
                <w:rFonts w:ascii="Courier New" w:cs="Courier New" w:eastAsia="Courier New" w:hAnsi="Courier New"/>
                <w:sz w:val="9"/>
                <w:szCs w:val="9"/>
                <w:color w:val="auto"/>
                <w:w w:val="98"/>
              </w:rPr>
              <w:t>10%</w:t>
            </w:r>
          </w:p>
        </w:tc>
        <w:tc>
          <w:tcPr>
            <w:tcW w:w="240" w:type="dxa"/>
            <w:vAlign w:val="bottom"/>
          </w:tcPr>
          <w:p>
            <w:pPr>
              <w:spacing w:after="0"/>
              <w:rPr>
                <w:sz w:val="24"/>
                <w:szCs w:val="24"/>
                <w:color w:val="auto"/>
              </w:rPr>
            </w:pPr>
          </w:p>
        </w:tc>
        <w:tc>
          <w:tcPr>
            <w:tcW w:w="220" w:type="dxa"/>
            <w:vAlign w:val="bottom"/>
            <w:tcBorders>
              <w:top w:val="single" w:sz="8" w:color="auto"/>
            </w:tcBorders>
          </w:tcPr>
          <w:p>
            <w:pPr>
              <w:jc w:val="center"/>
              <w:spacing w:after="0"/>
              <w:rPr>
                <w:sz w:val="20"/>
                <w:szCs w:val="20"/>
                <w:color w:val="auto"/>
              </w:rPr>
            </w:pPr>
            <w:r>
              <w:rPr>
                <w:rFonts w:ascii="Courier New" w:cs="Courier New" w:eastAsia="Courier New" w:hAnsi="Courier New"/>
                <w:sz w:val="9"/>
                <w:szCs w:val="9"/>
                <w:color w:val="auto"/>
                <w:w w:val="98"/>
              </w:rPr>
              <w:t>10%</w:t>
            </w:r>
          </w:p>
        </w:tc>
        <w:tc>
          <w:tcPr>
            <w:tcW w:w="260" w:type="dxa"/>
            <w:vAlign w:val="bottom"/>
          </w:tcPr>
          <w:p>
            <w:pPr>
              <w:spacing w:after="0"/>
              <w:rPr>
                <w:sz w:val="24"/>
                <w:szCs w:val="24"/>
                <w:color w:val="auto"/>
              </w:rPr>
            </w:pPr>
          </w:p>
        </w:tc>
        <w:tc>
          <w:tcPr>
            <w:tcW w:w="200" w:type="dxa"/>
            <w:vAlign w:val="bottom"/>
            <w:tcBorders>
              <w:top w:val="single" w:sz="8" w:color="auto"/>
            </w:tcBorders>
          </w:tcPr>
          <w:p>
            <w:pPr>
              <w:jc w:val="center"/>
              <w:spacing w:after="0"/>
              <w:rPr>
                <w:sz w:val="20"/>
                <w:szCs w:val="20"/>
                <w:color w:val="auto"/>
              </w:rPr>
            </w:pPr>
            <w:r>
              <w:rPr>
                <w:rFonts w:ascii="Courier New" w:cs="Courier New" w:eastAsia="Courier New" w:hAnsi="Courier New"/>
                <w:sz w:val="9"/>
                <w:szCs w:val="9"/>
                <w:color w:val="auto"/>
                <w:w w:val="98"/>
              </w:rPr>
              <w:t>15%</w:t>
            </w:r>
          </w:p>
        </w:tc>
        <w:tc>
          <w:tcPr>
            <w:tcW w:w="260" w:type="dxa"/>
            <w:vAlign w:val="bottom"/>
          </w:tcPr>
          <w:p>
            <w:pPr>
              <w:spacing w:after="0"/>
              <w:rPr>
                <w:sz w:val="24"/>
                <w:szCs w:val="24"/>
                <w:color w:val="auto"/>
              </w:rPr>
            </w:pPr>
          </w:p>
        </w:tc>
        <w:tc>
          <w:tcPr>
            <w:tcW w:w="220" w:type="dxa"/>
            <w:vAlign w:val="bottom"/>
            <w:tcBorders>
              <w:top w:val="single" w:sz="8" w:color="auto"/>
            </w:tcBorders>
          </w:tcPr>
          <w:p>
            <w:pPr>
              <w:jc w:val="center"/>
              <w:spacing w:after="0"/>
              <w:rPr>
                <w:sz w:val="20"/>
                <w:szCs w:val="20"/>
                <w:color w:val="auto"/>
              </w:rPr>
            </w:pPr>
            <w:r>
              <w:rPr>
                <w:rFonts w:ascii="Courier New" w:cs="Courier New" w:eastAsia="Courier New" w:hAnsi="Courier New"/>
                <w:sz w:val="9"/>
                <w:szCs w:val="9"/>
                <w:color w:val="auto"/>
                <w:w w:val="98"/>
              </w:rPr>
              <w:t>15%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jc w:val="center"/>
              <w:spacing w:after="0"/>
              <w:rPr>
                <w:sz w:val="20"/>
                <w:szCs w:val="20"/>
                <w:color w:val="auto"/>
              </w:rPr>
            </w:pPr>
            <w:r>
              <w:rPr>
                <w:rFonts w:ascii="Courier New" w:cs="Courier New" w:eastAsia="Courier New" w:hAnsi="Courier New"/>
                <w:sz w:val="9"/>
                <w:szCs w:val="9"/>
                <w:color w:val="auto"/>
                <w:w w:val="98"/>
              </w:rPr>
              <w:t>20%</w:t>
            </w:r>
          </w:p>
        </w:tc>
        <w:tc>
          <w:tcPr>
            <w:tcW w:w="220" w:type="dxa"/>
            <w:vAlign w:val="bottom"/>
          </w:tcPr>
          <w:p>
            <w:pPr>
              <w:spacing w:after="0"/>
              <w:rPr>
                <w:sz w:val="24"/>
                <w:szCs w:val="24"/>
                <w:color w:val="auto"/>
              </w:rPr>
            </w:pPr>
          </w:p>
        </w:tc>
        <w:tc>
          <w:tcPr>
            <w:tcW w:w="220" w:type="dxa"/>
            <w:vAlign w:val="bottom"/>
            <w:tcBorders>
              <w:top w:val="single" w:sz="8" w:color="auto"/>
            </w:tcBorders>
          </w:tcPr>
          <w:p>
            <w:pPr>
              <w:jc w:val="center"/>
              <w:spacing w:after="0"/>
              <w:rPr>
                <w:sz w:val="20"/>
                <w:szCs w:val="20"/>
                <w:color w:val="auto"/>
              </w:rPr>
            </w:pPr>
            <w:r>
              <w:rPr>
                <w:rFonts w:ascii="Courier New" w:cs="Courier New" w:eastAsia="Courier New" w:hAnsi="Courier New"/>
                <w:sz w:val="9"/>
                <w:szCs w:val="9"/>
                <w:color w:val="auto"/>
                <w:w w:val="98"/>
              </w:rPr>
              <w:t>20%</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Borders>
              <w:top w:val="single" w:sz="8" w:color="auto"/>
            </w:tcBorders>
          </w:tcPr>
          <w:p>
            <w:pPr>
              <w:jc w:val="center"/>
              <w:spacing w:after="0"/>
              <w:rPr>
                <w:sz w:val="20"/>
                <w:szCs w:val="20"/>
                <w:color w:val="auto"/>
              </w:rPr>
            </w:pPr>
            <w:r>
              <w:rPr>
                <w:rFonts w:ascii="Courier New" w:cs="Courier New" w:eastAsia="Courier New" w:hAnsi="Courier New"/>
                <w:sz w:val="9"/>
                <w:szCs w:val="9"/>
                <w:color w:val="auto"/>
                <w:w w:val="98"/>
              </w:rPr>
              <w:t>10%</w:t>
            </w:r>
          </w:p>
        </w:tc>
      </w:tr>
      <w:tr>
        <w:trPr>
          <w:trHeight w:val="225"/>
        </w:trPr>
        <w:tc>
          <w:tcPr>
            <w:tcW w:w="1920" w:type="dxa"/>
            <w:vAlign w:val="bottom"/>
          </w:tcPr>
          <w:p>
            <w:pPr>
              <w:spacing w:after="0"/>
              <w:rPr>
                <w:sz w:val="20"/>
                <w:szCs w:val="20"/>
                <w:color w:val="auto"/>
              </w:rPr>
            </w:pPr>
            <w:r>
              <w:rPr>
                <w:rFonts w:ascii="Courier New" w:cs="Courier New" w:eastAsia="Courier New" w:hAnsi="Courier New"/>
                <w:sz w:val="9"/>
                <w:szCs w:val="9"/>
                <w:color w:val="auto"/>
              </w:rPr>
              <w:t>Amount for Tranche A and Tranche B</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522"/>
        </w:trPr>
        <w:tc>
          <w:tcPr>
            <w:tcW w:w="1920" w:type="dxa"/>
            <w:vAlign w:val="bottom"/>
          </w:tcPr>
          <w:p>
            <w:pPr>
              <w:spacing w:after="0"/>
              <w:rPr>
                <w:sz w:val="20"/>
                <w:szCs w:val="20"/>
                <w:color w:val="auto"/>
              </w:rPr>
            </w:pPr>
            <w:r>
              <w:rPr>
                <w:rFonts w:ascii="Courier New" w:cs="Courier New" w:eastAsia="Courier New" w:hAnsi="Courier New"/>
                <w:sz w:val="9"/>
                <w:szCs w:val="9"/>
                <w:color w:val="auto"/>
              </w:rPr>
              <w:t>Applicable percentage</w:t>
            </w:r>
          </w:p>
        </w:tc>
        <w:tc>
          <w:tcPr>
            <w:tcW w:w="320" w:type="dxa"/>
            <w:vAlign w:val="bottom"/>
            <w:gridSpan w:val="2"/>
          </w:tcPr>
          <w:p>
            <w:pPr>
              <w:jc w:val="center"/>
              <w:ind w:left="55"/>
              <w:spacing w:after="0"/>
              <w:rPr>
                <w:sz w:val="20"/>
                <w:szCs w:val="20"/>
                <w:color w:val="auto"/>
              </w:rPr>
            </w:pPr>
            <w:r>
              <w:rPr>
                <w:rFonts w:ascii="Courier New" w:cs="Courier New" w:eastAsia="Courier New" w:hAnsi="Courier New"/>
                <w:sz w:val="9"/>
                <w:szCs w:val="9"/>
                <w:color w:val="auto"/>
              </w:rPr>
              <w:t>100%</w:t>
            </w:r>
          </w:p>
        </w:tc>
        <w:tc>
          <w:tcPr>
            <w:tcW w:w="720" w:type="dxa"/>
            <w:vAlign w:val="bottom"/>
            <w:gridSpan w:val="3"/>
          </w:tcPr>
          <w:p>
            <w:pPr>
              <w:jc w:val="center"/>
              <w:ind w:right="20"/>
              <w:spacing w:after="0"/>
              <w:rPr>
                <w:sz w:val="20"/>
                <w:szCs w:val="20"/>
                <w:color w:val="auto"/>
              </w:rPr>
            </w:pPr>
            <w:r>
              <w:rPr>
                <w:rFonts w:ascii="Courier New" w:cs="Courier New" w:eastAsia="Courier New" w:hAnsi="Courier New"/>
                <w:sz w:val="9"/>
                <w:szCs w:val="9"/>
                <w:color w:val="auto"/>
              </w:rPr>
              <w:t>100%</w:t>
            </w:r>
          </w:p>
        </w:tc>
        <w:tc>
          <w:tcPr>
            <w:tcW w:w="460" w:type="dxa"/>
            <w:vAlign w:val="bottom"/>
            <w:gridSpan w:val="2"/>
          </w:tcPr>
          <w:p>
            <w:pPr>
              <w:jc w:val="center"/>
              <w:ind w:right="260"/>
              <w:spacing w:after="0"/>
              <w:rPr>
                <w:sz w:val="20"/>
                <w:szCs w:val="20"/>
                <w:color w:val="auto"/>
              </w:rPr>
            </w:pPr>
            <w:r>
              <w:rPr>
                <w:rFonts w:ascii="Courier New" w:cs="Courier New" w:eastAsia="Courier New" w:hAnsi="Courier New"/>
                <w:sz w:val="9"/>
                <w:szCs w:val="9"/>
                <w:color w:val="auto"/>
                <w:w w:val="92"/>
              </w:rPr>
              <w:t>100%</w:t>
            </w:r>
          </w:p>
        </w:tc>
        <w:tc>
          <w:tcPr>
            <w:tcW w:w="340" w:type="dxa"/>
            <w:vAlign w:val="bottom"/>
            <w:gridSpan w:val="2"/>
          </w:tcPr>
          <w:p>
            <w:pPr>
              <w:jc w:val="center"/>
              <w:ind w:right="120"/>
              <w:spacing w:after="0"/>
              <w:rPr>
                <w:sz w:val="20"/>
                <w:szCs w:val="20"/>
                <w:color w:val="auto"/>
              </w:rPr>
            </w:pPr>
            <w:r>
              <w:rPr>
                <w:rFonts w:ascii="Courier New" w:cs="Courier New" w:eastAsia="Courier New" w:hAnsi="Courier New"/>
                <w:sz w:val="9"/>
                <w:szCs w:val="9"/>
                <w:color w:val="auto"/>
              </w:rPr>
              <w:t>100%</w:t>
            </w:r>
          </w:p>
        </w:tc>
        <w:tc>
          <w:tcPr>
            <w:tcW w:w="340" w:type="dxa"/>
            <w:vAlign w:val="bottom"/>
            <w:gridSpan w:val="2"/>
          </w:tcPr>
          <w:p>
            <w:pPr>
              <w:jc w:val="center"/>
              <w:ind w:left="75"/>
              <w:spacing w:after="0"/>
              <w:rPr>
                <w:sz w:val="20"/>
                <w:szCs w:val="20"/>
                <w:color w:val="auto"/>
              </w:rPr>
            </w:pPr>
            <w:r>
              <w:rPr>
                <w:rFonts w:ascii="Courier New" w:cs="Courier New" w:eastAsia="Courier New" w:hAnsi="Courier New"/>
                <w:sz w:val="9"/>
                <w:szCs w:val="9"/>
                <w:color w:val="auto"/>
              </w:rPr>
              <w:t>100%</w:t>
            </w:r>
          </w:p>
        </w:tc>
        <w:tc>
          <w:tcPr>
            <w:tcW w:w="440" w:type="dxa"/>
            <w:vAlign w:val="bottom"/>
            <w:gridSpan w:val="2"/>
          </w:tcPr>
          <w:p>
            <w:pPr>
              <w:jc w:val="center"/>
              <w:ind w:left="175"/>
              <w:spacing w:after="0"/>
              <w:rPr>
                <w:sz w:val="20"/>
                <w:szCs w:val="20"/>
                <w:color w:val="auto"/>
              </w:rPr>
            </w:pPr>
            <w:r>
              <w:rPr>
                <w:rFonts w:ascii="Courier New" w:cs="Courier New" w:eastAsia="Courier New" w:hAnsi="Courier New"/>
                <w:sz w:val="9"/>
                <w:szCs w:val="9"/>
                <w:color w:val="auto"/>
              </w:rPr>
              <w:t>100%</w:t>
            </w:r>
          </w:p>
        </w:tc>
        <w:tc>
          <w:tcPr>
            <w:tcW w:w="140" w:type="dxa"/>
            <w:vAlign w:val="bottom"/>
          </w:tcPr>
          <w:p>
            <w:pPr>
              <w:spacing w:after="0"/>
              <w:rPr>
                <w:sz w:val="24"/>
                <w:szCs w:val="24"/>
                <w:color w:val="auto"/>
              </w:rPr>
            </w:pPr>
          </w:p>
        </w:tc>
        <w:tc>
          <w:tcPr>
            <w:tcW w:w="260" w:type="dxa"/>
            <w:vAlign w:val="bottom"/>
            <w:gridSpan w:val="2"/>
          </w:tcPr>
          <w:p>
            <w:pPr>
              <w:jc w:val="center"/>
              <w:ind w:left="15"/>
              <w:spacing w:after="0"/>
              <w:rPr>
                <w:sz w:val="20"/>
                <w:szCs w:val="20"/>
                <w:color w:val="auto"/>
              </w:rPr>
            </w:pPr>
            <w:r>
              <w:rPr>
                <w:rFonts w:ascii="Courier New" w:cs="Courier New" w:eastAsia="Courier New" w:hAnsi="Courier New"/>
                <w:sz w:val="9"/>
                <w:szCs w:val="9"/>
                <w:color w:val="auto"/>
                <w:w w:val="92"/>
              </w:rPr>
              <w:t>100%</w:t>
            </w:r>
          </w:p>
        </w:tc>
      </w:tr>
      <w:tr>
        <w:trPr>
          <w:trHeight w:val="225"/>
        </w:trPr>
        <w:tc>
          <w:tcPr>
            <w:tcW w:w="1920" w:type="dxa"/>
            <w:vAlign w:val="bottom"/>
          </w:tcPr>
          <w:p>
            <w:pPr>
              <w:spacing w:after="0"/>
              <w:rPr>
                <w:sz w:val="20"/>
                <w:szCs w:val="20"/>
                <w:color w:val="auto"/>
              </w:rPr>
            </w:pPr>
            <w:r>
              <w:rPr>
                <w:rFonts w:ascii="Courier New" w:cs="Courier New" w:eastAsia="Courier New" w:hAnsi="Courier New"/>
                <w:sz w:val="9"/>
                <w:szCs w:val="9"/>
                <w:color w:val="auto"/>
              </w:rPr>
              <w:t>Amount for Tranche C</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r>
    </w:tbl>
    <w:p>
      <w:pPr>
        <w:spacing w:after="0" w:line="375" w:lineRule="exact"/>
        <w:rPr>
          <w:sz w:val="20"/>
          <w:szCs w:val="20"/>
          <w:color w:val="auto"/>
        </w:rPr>
      </w:pPr>
    </w:p>
    <w:p>
      <w:pPr>
        <w:spacing w:after="0"/>
        <w:tabs>
          <w:tab w:leader="none" w:pos="5160" w:val="left"/>
        </w:tabs>
        <w:rPr>
          <w:sz w:val="20"/>
          <w:szCs w:val="20"/>
          <w:color w:val="auto"/>
        </w:rPr>
      </w:pPr>
      <w:r>
        <w:rPr>
          <w:rFonts w:ascii="Courier New" w:cs="Courier New" w:eastAsia="Courier New" w:hAnsi="Courier New"/>
          <w:sz w:val="9"/>
          <w:szCs w:val="9"/>
          <w:color w:val="auto"/>
        </w:rPr>
        <w:t>None of the options granted under the 1998 Incentive Plan has vested as of September 30, 1999.</w:t>
        <w:tab/>
        <w:t>The weighted average contractual life of these options is 9.12 years at September 30, 1999.</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The above-described options are also subject to accelerated vesting upon a change of control of the Company, as described in the 1998 Plan.</w:t>
      </w:r>
    </w:p>
    <w:p>
      <w:pPr>
        <w:spacing w:after="0" w:line="200" w:lineRule="exact"/>
        <w:rPr>
          <w:sz w:val="20"/>
          <w:szCs w:val="20"/>
          <w:color w:val="auto"/>
        </w:rPr>
      </w:pPr>
    </w:p>
    <w:p>
      <w:pPr>
        <w:spacing w:after="0" w:line="266"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9"/>
          <w:szCs w:val="9"/>
          <w:color w:val="auto"/>
        </w:rPr>
        <w:t>In accordance with SFAS 123, the fair value of these options was estimated at the date of grant using a Black-Scholes option pricing model with the following weighted average assumptions for the years ended Septemb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1943735</wp:posOffset>
            </wp:positionH>
            <wp:positionV relativeFrom="paragraph">
              <wp:posOffset>45720</wp:posOffset>
            </wp:positionV>
            <wp:extent cx="3399790" cy="1558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99790" cy="1558290"/>
                    </a:xfrm>
                    <a:prstGeom prst="rect">
                      <a:avLst/>
                    </a:prstGeom>
                    <a:noFill/>
                  </pic:spPr>
                </pic:pic>
              </a:graphicData>
            </a:graphic>
          </wp:anchor>
        </w:drawing>
      </w:r>
    </w:p>
    <w:p>
      <w:pPr>
        <w:spacing w:after="0" w:line="158" w:lineRule="exact"/>
        <w:rPr>
          <w:sz w:val="20"/>
          <w:szCs w:val="20"/>
          <w:color w:val="auto"/>
        </w:rPr>
      </w:pPr>
    </w:p>
    <w:tbl>
      <w:tblPr>
        <w:tblLayout w:type="fixed"/>
        <w:tblInd w:w="3080" w:type="dxa"/>
        <w:tblCellMar>
          <w:top w:w="0" w:type="dxa"/>
          <w:left w:w="0" w:type="dxa"/>
          <w:bottom w:w="0" w:type="dxa"/>
          <w:right w:w="0" w:type="dxa"/>
        </w:tblCellMar>
      </w:tblP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gridSpan w:val="5"/>
          </w:tcPr>
          <w:p>
            <w:pPr>
              <w:jc w:val="right"/>
              <w:ind w:right="60"/>
              <w:spacing w:after="0"/>
              <w:rPr>
                <w:sz w:val="20"/>
                <w:szCs w:val="20"/>
                <w:color w:val="auto"/>
              </w:rPr>
            </w:pPr>
            <w:r>
              <w:rPr>
                <w:rFonts w:ascii="Courier New" w:cs="Courier New" w:eastAsia="Courier New" w:hAnsi="Courier New"/>
                <w:sz w:val="9"/>
                <w:szCs w:val="9"/>
                <w:color w:val="auto"/>
              </w:rPr>
              <w:t>Stock Option Plans</w:t>
            </w: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07"/>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r>
      <w:tr>
        <w:trPr>
          <w:trHeight w:val="268"/>
        </w:trPr>
        <w:tc>
          <w:tcPr>
            <w:tcW w:w="20" w:type="dxa"/>
            <w:vAlign w:val="bottom"/>
          </w:tcPr>
          <w:p>
            <w:pPr>
              <w:spacing w:after="0"/>
              <w:rPr>
                <w:sz w:val="23"/>
                <w:szCs w:val="23"/>
                <w:color w:val="auto"/>
              </w:rPr>
            </w:pPr>
          </w:p>
        </w:tc>
        <w:tc>
          <w:tcPr>
            <w:tcW w:w="720" w:type="dxa"/>
            <w:vAlign w:val="bottom"/>
            <w:tcBorders>
              <w:bottom w:val="single" w:sz="8" w:color="2C2C2C"/>
            </w:tcBorders>
          </w:tcPr>
          <w:p>
            <w:pPr>
              <w:spacing w:after="0"/>
              <w:rPr>
                <w:sz w:val="23"/>
                <w:szCs w:val="23"/>
                <w:color w:val="auto"/>
              </w:rPr>
            </w:pPr>
          </w:p>
        </w:tc>
        <w:tc>
          <w:tcPr>
            <w:tcW w:w="260" w:type="dxa"/>
            <w:vAlign w:val="bottom"/>
            <w:tcBorders>
              <w:bottom w:val="single" w:sz="8" w:color="2C2C2C"/>
            </w:tcBorders>
          </w:tcPr>
          <w:p>
            <w:pPr>
              <w:spacing w:after="0"/>
              <w:rPr>
                <w:sz w:val="23"/>
                <w:szCs w:val="23"/>
                <w:color w:val="auto"/>
              </w:rPr>
            </w:pPr>
          </w:p>
        </w:tc>
        <w:tc>
          <w:tcPr>
            <w:tcW w:w="620" w:type="dxa"/>
            <w:vAlign w:val="bottom"/>
            <w:tcBorders>
              <w:bottom w:val="single" w:sz="8" w:color="2C2C2C"/>
            </w:tcBorders>
          </w:tcPr>
          <w:p>
            <w:pPr>
              <w:spacing w:after="0"/>
              <w:rPr>
                <w:sz w:val="23"/>
                <w:szCs w:val="23"/>
                <w:color w:val="auto"/>
              </w:rPr>
            </w:pPr>
          </w:p>
        </w:tc>
        <w:tc>
          <w:tcPr>
            <w:tcW w:w="26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34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40" w:type="dxa"/>
            <w:vAlign w:val="bottom"/>
            <w:tcBorders>
              <w:bottom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32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160" w:type="dxa"/>
            <w:vAlign w:val="bottom"/>
            <w:tcBorders>
              <w:bottom w:val="single" w:sz="8" w:color="2C2C2C"/>
            </w:tcBorders>
          </w:tcPr>
          <w:p>
            <w:pPr>
              <w:spacing w:after="0"/>
              <w:rPr>
                <w:sz w:val="23"/>
                <w:szCs w:val="23"/>
                <w:color w:val="auto"/>
              </w:rPr>
            </w:pPr>
          </w:p>
        </w:tc>
        <w:tc>
          <w:tcPr>
            <w:tcW w:w="20" w:type="dxa"/>
            <w:vAlign w:val="bottom"/>
          </w:tcPr>
          <w:p>
            <w:pPr>
              <w:spacing w:after="0"/>
              <w:rPr>
                <w:sz w:val="23"/>
                <w:szCs w:val="23"/>
                <w:color w:val="auto"/>
              </w:rPr>
            </w:pPr>
          </w:p>
        </w:tc>
      </w:tr>
      <w:tr>
        <w:trPr>
          <w:trHeight w:val="144"/>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gridSpan w:val="3"/>
          </w:tcPr>
          <w:p>
            <w:pPr>
              <w:jc w:val="center"/>
              <w:spacing w:after="0"/>
              <w:rPr>
                <w:sz w:val="20"/>
                <w:szCs w:val="20"/>
                <w:color w:val="auto"/>
              </w:rPr>
            </w:pPr>
            <w:r>
              <w:rPr>
                <w:rFonts w:ascii="Courier New" w:cs="Courier New" w:eastAsia="Courier New" w:hAnsi="Courier New"/>
                <w:sz w:val="9"/>
                <w:szCs w:val="9"/>
                <w:color w:val="auto"/>
              </w:rPr>
              <w:t>Number of</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5"/>
          </w:tcPr>
          <w:p>
            <w:pPr>
              <w:jc w:val="center"/>
              <w:spacing w:after="0"/>
              <w:rPr>
                <w:sz w:val="20"/>
                <w:szCs w:val="20"/>
                <w:color w:val="auto"/>
              </w:rPr>
            </w:pPr>
            <w:r>
              <w:rPr>
                <w:rFonts w:ascii="Courier New" w:cs="Courier New" w:eastAsia="Courier New" w:hAnsi="Courier New"/>
                <w:sz w:val="9"/>
                <w:szCs w:val="9"/>
                <w:color w:val="auto"/>
              </w:rPr>
              <w:t>Price Range of</w:t>
            </w:r>
          </w:p>
        </w:tc>
        <w:tc>
          <w:tcPr>
            <w:tcW w:w="140" w:type="dxa"/>
            <w:vAlign w:val="bottom"/>
          </w:tcPr>
          <w:p>
            <w:pPr>
              <w:spacing w:after="0"/>
              <w:rPr>
                <w:sz w:val="12"/>
                <w:szCs w:val="12"/>
                <w:color w:val="auto"/>
              </w:rPr>
            </w:pPr>
          </w:p>
        </w:tc>
        <w:tc>
          <w:tcPr>
            <w:tcW w:w="1040" w:type="dxa"/>
            <w:vAlign w:val="bottom"/>
            <w:gridSpan w:val="3"/>
          </w:tcPr>
          <w:p>
            <w:pPr>
              <w:spacing w:after="0"/>
              <w:rPr>
                <w:sz w:val="20"/>
                <w:szCs w:val="20"/>
                <w:color w:val="auto"/>
              </w:rPr>
            </w:pPr>
            <w:r>
              <w:rPr>
                <w:rFonts w:ascii="Courier New" w:cs="Courier New" w:eastAsia="Courier New" w:hAnsi="Courier New"/>
                <w:sz w:val="9"/>
                <w:szCs w:val="9"/>
                <w:color w:val="auto"/>
              </w:rPr>
              <w:t>Weighted Average</w:t>
            </w:r>
          </w:p>
        </w:tc>
      </w:tr>
      <w:tr>
        <w:trPr>
          <w:trHeight w:val="79"/>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20" w:type="dxa"/>
            <w:vAlign w:val="bottom"/>
            <w:tcBorders>
              <w:top w:val="single" w:sz="8" w:color="auto"/>
            </w:tcBorders>
            <w:gridSpan w:val="2"/>
          </w:tcPr>
          <w:p>
            <w:pPr>
              <w:jc w:val="center"/>
              <w:ind w:right="80"/>
              <w:spacing w:after="0" w:line="80" w:lineRule="exact"/>
              <w:rPr>
                <w:sz w:val="20"/>
                <w:szCs w:val="20"/>
                <w:color w:val="auto"/>
              </w:rPr>
            </w:pPr>
            <w:r>
              <w:rPr>
                <w:rFonts w:ascii="Courier New" w:cs="Courier New" w:eastAsia="Courier New" w:hAnsi="Courier New"/>
                <w:sz w:val="9"/>
                <w:szCs w:val="9"/>
                <w:color w:val="auto"/>
              </w:rPr>
              <w:t>Shares</w:t>
            </w: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Borders>
              <w:top w:val="single" w:sz="8" w:color="auto"/>
            </w:tcBorders>
            <w:gridSpan w:val="3"/>
          </w:tcPr>
          <w:p>
            <w:pPr>
              <w:jc w:val="center"/>
              <w:spacing w:after="0" w:line="80" w:lineRule="exact"/>
              <w:rPr>
                <w:sz w:val="20"/>
                <w:szCs w:val="20"/>
                <w:color w:val="auto"/>
              </w:rPr>
            </w:pPr>
            <w:r>
              <w:rPr>
                <w:rFonts w:ascii="Courier New" w:cs="Courier New" w:eastAsia="Courier New" w:hAnsi="Courier New"/>
                <w:sz w:val="9"/>
                <w:szCs w:val="9"/>
                <w:color w:val="auto"/>
                <w:w w:val="98"/>
              </w:rPr>
              <w:t>Shares</w:t>
            </w: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68"/>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40" w:type="dxa"/>
            <w:vAlign w:val="bottom"/>
            <w:tcBorders>
              <w:top w:val="single" w:sz="8" w:color="auto"/>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20" w:type="dxa"/>
            <w:vAlign w:val="bottom"/>
            <w:tcBorders>
              <w:top w:val="single" w:sz="8" w:color="auto"/>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r>
      <w:tr>
        <w:trPr>
          <w:trHeight w:val="159"/>
        </w:trPr>
        <w:tc>
          <w:tcPr>
            <w:tcW w:w="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Courier New" w:cs="Courier New" w:eastAsia="Courier New" w:hAnsi="Courier New"/>
                <w:sz w:val="9"/>
                <w:szCs w:val="9"/>
                <w:color w:val="auto"/>
              </w:rPr>
              <w:t>Outstanding</w:t>
            </w:r>
          </w:p>
        </w:tc>
        <w:tc>
          <w:tcPr>
            <w:tcW w:w="260" w:type="dxa"/>
            <w:vAlign w:val="bottom"/>
          </w:tcPr>
          <w:p>
            <w:pPr>
              <w:ind w:left="80"/>
              <w:spacing w:after="0"/>
              <w:rPr>
                <w:sz w:val="20"/>
                <w:szCs w:val="20"/>
                <w:color w:val="auto"/>
              </w:rPr>
            </w:pPr>
            <w:r>
              <w:rPr>
                <w:rFonts w:ascii="Courier New" w:cs="Courier New" w:eastAsia="Courier New" w:hAnsi="Courier New"/>
                <w:sz w:val="9"/>
                <w:szCs w:val="9"/>
                <w:color w:val="auto"/>
              </w:rPr>
              <w:t>at</w:t>
            </w:r>
          </w:p>
        </w:tc>
        <w:tc>
          <w:tcPr>
            <w:tcW w:w="620" w:type="dxa"/>
            <w:vAlign w:val="bottom"/>
          </w:tcPr>
          <w:p>
            <w:pPr>
              <w:ind w:left="60"/>
              <w:spacing w:after="0"/>
              <w:rPr>
                <w:sz w:val="20"/>
                <w:szCs w:val="20"/>
                <w:color w:val="auto"/>
              </w:rPr>
            </w:pPr>
            <w:r>
              <w:rPr>
                <w:rFonts w:ascii="Courier New" w:cs="Courier New" w:eastAsia="Courier New" w:hAnsi="Courier New"/>
                <w:sz w:val="9"/>
                <w:szCs w:val="9"/>
                <w:color w:val="auto"/>
              </w:rPr>
              <w:t>September</w:t>
            </w:r>
          </w:p>
        </w:tc>
        <w:tc>
          <w:tcPr>
            <w:tcW w:w="260" w:type="dxa"/>
            <w:vAlign w:val="bottom"/>
          </w:tcPr>
          <w:p>
            <w:pPr>
              <w:jc w:val="right"/>
              <w:spacing w:after="0"/>
              <w:rPr>
                <w:sz w:val="20"/>
                <w:szCs w:val="20"/>
                <w:color w:val="auto"/>
              </w:rPr>
            </w:pPr>
            <w:r>
              <w:rPr>
                <w:rFonts w:ascii="Courier New" w:cs="Courier New" w:eastAsia="Courier New" w:hAnsi="Courier New"/>
                <w:sz w:val="9"/>
                <w:szCs w:val="9"/>
                <w:color w:val="auto"/>
              </w:rPr>
              <w:t>30,</w:t>
            </w:r>
          </w:p>
        </w:tc>
        <w:tc>
          <w:tcPr>
            <w:tcW w:w="1040" w:type="dxa"/>
            <w:vAlign w:val="bottom"/>
            <w:gridSpan w:val="7"/>
          </w:tcPr>
          <w:p>
            <w:pPr>
              <w:jc w:val="right"/>
              <w:ind w:right="60"/>
              <w:spacing w:after="0"/>
              <w:rPr>
                <w:sz w:val="20"/>
                <w:szCs w:val="20"/>
                <w:color w:val="auto"/>
              </w:rPr>
            </w:pPr>
            <w:r>
              <w:rPr>
                <w:rFonts w:ascii="Courier New" w:cs="Courier New" w:eastAsia="Courier New" w:hAnsi="Courier New"/>
                <w:sz w:val="9"/>
                <w:szCs w:val="9"/>
                <w:color w:val="auto"/>
              </w:rPr>
              <w:t>-</w:t>
            </w:r>
          </w:p>
        </w:tc>
        <w:tc>
          <w:tcPr>
            <w:tcW w:w="1220" w:type="dxa"/>
            <w:vAlign w:val="bottom"/>
            <w:gridSpan w:val="6"/>
          </w:tcPr>
          <w:p>
            <w:pPr>
              <w:jc w:val="right"/>
              <w:ind w:right="80"/>
              <w:spacing w:after="0"/>
              <w:rPr>
                <w:sz w:val="20"/>
                <w:szCs w:val="20"/>
                <w:color w:val="auto"/>
              </w:rPr>
            </w:pPr>
            <w:r>
              <w:rPr>
                <w:rFonts w:ascii="Courier New" w:cs="Courier New" w:eastAsia="Courier New" w:hAnsi="Courier New"/>
                <w:sz w:val="9"/>
                <w:szCs w:val="9"/>
                <w:color w:val="auto"/>
              </w:rPr>
              <w:t>$ -</w:t>
            </w:r>
          </w:p>
        </w:tc>
        <w:tc>
          <w:tcPr>
            <w:tcW w:w="1160" w:type="dxa"/>
            <w:vAlign w:val="bottom"/>
            <w:gridSpan w:val="3"/>
          </w:tcPr>
          <w:p>
            <w:pPr>
              <w:jc w:val="right"/>
              <w:ind w:right="80"/>
              <w:spacing w:after="0"/>
              <w:rPr>
                <w:sz w:val="20"/>
                <w:szCs w:val="20"/>
                <w:color w:val="auto"/>
              </w:rPr>
            </w:pPr>
            <w:r>
              <w:rPr>
                <w:rFonts w:ascii="Courier New" w:cs="Courier New" w:eastAsia="Courier New" w:hAnsi="Courier New"/>
                <w:sz w:val="9"/>
                <w:szCs w:val="9"/>
                <w:color w:val="auto"/>
              </w:rPr>
              <w:t>$ -</w:t>
            </w:r>
          </w:p>
        </w:tc>
        <w:tc>
          <w:tcPr>
            <w:tcW w:w="20" w:type="dxa"/>
            <w:vAlign w:val="bottom"/>
          </w:tcPr>
          <w:p>
            <w:pPr>
              <w:spacing w:after="0"/>
              <w:rPr>
                <w:sz w:val="13"/>
                <w:szCs w:val="13"/>
                <w:color w:val="auto"/>
              </w:rPr>
            </w:pPr>
          </w:p>
        </w:tc>
      </w:tr>
      <w:tr>
        <w:trPr>
          <w:trHeight w:val="101"/>
        </w:trPr>
        <w:tc>
          <w:tcPr>
            <w:tcW w:w="740" w:type="dxa"/>
            <w:vAlign w:val="bottom"/>
            <w:gridSpan w:val="2"/>
          </w:tcPr>
          <w:p>
            <w:pPr>
              <w:ind w:left="80"/>
              <w:spacing w:after="0"/>
              <w:rPr>
                <w:sz w:val="20"/>
                <w:szCs w:val="20"/>
                <w:color w:val="auto"/>
              </w:rPr>
            </w:pPr>
            <w:r>
              <w:rPr>
                <w:rFonts w:ascii="Courier New" w:cs="Courier New" w:eastAsia="Courier New" w:hAnsi="Courier New"/>
                <w:sz w:val="9"/>
                <w:szCs w:val="9"/>
                <w:color w:val="auto"/>
              </w:rPr>
              <w:t>1998</w:t>
            </w: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71"/>
        </w:trPr>
        <w:tc>
          <w:tcPr>
            <w:tcW w:w="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r>
      <w:tr>
        <w:trPr>
          <w:trHeight w:val="16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Courier New" w:cs="Courier New" w:eastAsia="Courier New" w:hAnsi="Courier New"/>
                <w:sz w:val="9"/>
                <w:szCs w:val="9"/>
                <w:color w:val="auto"/>
              </w:rPr>
              <w:t>Granted</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7"/>
          </w:tcPr>
          <w:p>
            <w:pPr>
              <w:jc w:val="right"/>
              <w:ind w:right="60"/>
              <w:spacing w:after="0"/>
              <w:rPr>
                <w:sz w:val="20"/>
                <w:szCs w:val="20"/>
                <w:color w:val="auto"/>
              </w:rPr>
            </w:pPr>
            <w:r>
              <w:rPr>
                <w:rFonts w:ascii="Courier New" w:cs="Courier New" w:eastAsia="Courier New" w:hAnsi="Courier New"/>
                <w:sz w:val="9"/>
                <w:szCs w:val="9"/>
                <w:color w:val="auto"/>
              </w:rPr>
              <w:t>1,048,000</w:t>
            </w:r>
          </w:p>
        </w:tc>
        <w:tc>
          <w:tcPr>
            <w:tcW w:w="1220" w:type="dxa"/>
            <w:vAlign w:val="bottom"/>
            <w:gridSpan w:val="6"/>
          </w:tcPr>
          <w:p>
            <w:pPr>
              <w:jc w:val="right"/>
              <w:ind w:right="80"/>
              <w:spacing w:after="0"/>
              <w:rPr>
                <w:sz w:val="20"/>
                <w:szCs w:val="20"/>
                <w:color w:val="auto"/>
              </w:rPr>
            </w:pPr>
            <w:r>
              <w:rPr>
                <w:rFonts w:ascii="Courier New" w:cs="Courier New" w:eastAsia="Courier New" w:hAnsi="Courier New"/>
                <w:sz w:val="9"/>
                <w:szCs w:val="9"/>
                <w:color w:val="auto"/>
              </w:rPr>
              <w:t>10.00</w:t>
            </w:r>
          </w:p>
        </w:tc>
        <w:tc>
          <w:tcPr>
            <w:tcW w:w="1160" w:type="dxa"/>
            <w:vAlign w:val="bottom"/>
            <w:gridSpan w:val="3"/>
          </w:tcPr>
          <w:p>
            <w:pPr>
              <w:jc w:val="right"/>
              <w:ind w:right="80"/>
              <w:spacing w:after="0"/>
              <w:rPr>
                <w:sz w:val="20"/>
                <w:szCs w:val="20"/>
                <w:color w:val="auto"/>
              </w:rPr>
            </w:pPr>
            <w:r>
              <w:rPr>
                <w:rFonts w:ascii="Courier New" w:cs="Courier New" w:eastAsia="Courier New" w:hAnsi="Courier New"/>
                <w:sz w:val="9"/>
                <w:szCs w:val="9"/>
                <w:color w:val="auto"/>
              </w:rPr>
              <w:t>10.00</w:t>
            </w:r>
          </w:p>
        </w:tc>
        <w:tc>
          <w:tcPr>
            <w:tcW w:w="20" w:type="dxa"/>
            <w:vAlign w:val="bottom"/>
          </w:tcPr>
          <w:p>
            <w:pPr>
              <w:spacing w:after="0"/>
              <w:rPr>
                <w:sz w:val="14"/>
                <w:szCs w:val="14"/>
                <w:color w:val="auto"/>
              </w:rPr>
            </w:pPr>
          </w:p>
        </w:tc>
      </w:tr>
      <w:tr>
        <w:trPr>
          <w:trHeight w:val="71"/>
        </w:trPr>
        <w:tc>
          <w:tcPr>
            <w:tcW w:w="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r>
      <w:tr>
        <w:trPr>
          <w:trHeight w:val="16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Courier New" w:cs="Courier New" w:eastAsia="Courier New" w:hAnsi="Courier New"/>
                <w:sz w:val="9"/>
                <w:szCs w:val="9"/>
                <w:color w:val="auto"/>
              </w:rPr>
              <w:t>Canceled</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7"/>
          </w:tcPr>
          <w:p>
            <w:pPr>
              <w:jc w:val="right"/>
              <w:ind w:right="60"/>
              <w:spacing w:after="0"/>
              <w:rPr>
                <w:sz w:val="20"/>
                <w:szCs w:val="20"/>
                <w:color w:val="auto"/>
              </w:rPr>
            </w:pPr>
            <w:r>
              <w:rPr>
                <w:rFonts w:ascii="Courier New" w:cs="Courier New" w:eastAsia="Courier New" w:hAnsi="Courier New"/>
                <w:sz w:val="9"/>
                <w:szCs w:val="9"/>
                <w:color w:val="auto"/>
              </w:rPr>
              <w:t>( 23,000 )</w:t>
            </w:r>
          </w:p>
        </w:tc>
        <w:tc>
          <w:tcPr>
            <w:tcW w:w="1220" w:type="dxa"/>
            <w:vAlign w:val="bottom"/>
            <w:gridSpan w:val="6"/>
          </w:tcPr>
          <w:p>
            <w:pPr>
              <w:jc w:val="right"/>
              <w:ind w:right="80"/>
              <w:spacing w:after="0"/>
              <w:rPr>
                <w:sz w:val="20"/>
                <w:szCs w:val="20"/>
                <w:color w:val="auto"/>
              </w:rPr>
            </w:pPr>
            <w:r>
              <w:rPr>
                <w:rFonts w:ascii="Courier New" w:cs="Courier New" w:eastAsia="Courier New" w:hAnsi="Courier New"/>
                <w:sz w:val="9"/>
                <w:szCs w:val="9"/>
                <w:color w:val="auto"/>
              </w:rPr>
              <w:t>10.00</w:t>
            </w:r>
          </w:p>
        </w:tc>
        <w:tc>
          <w:tcPr>
            <w:tcW w:w="1160" w:type="dxa"/>
            <w:vAlign w:val="bottom"/>
            <w:gridSpan w:val="3"/>
          </w:tcPr>
          <w:p>
            <w:pPr>
              <w:jc w:val="right"/>
              <w:ind w:right="80"/>
              <w:spacing w:after="0"/>
              <w:rPr>
                <w:sz w:val="20"/>
                <w:szCs w:val="20"/>
                <w:color w:val="auto"/>
              </w:rPr>
            </w:pPr>
            <w:r>
              <w:rPr>
                <w:rFonts w:ascii="Courier New" w:cs="Courier New" w:eastAsia="Courier New" w:hAnsi="Courier New"/>
                <w:sz w:val="9"/>
                <w:szCs w:val="9"/>
                <w:color w:val="auto"/>
              </w:rPr>
              <w:t>10.00</w:t>
            </w:r>
          </w:p>
        </w:tc>
        <w:tc>
          <w:tcPr>
            <w:tcW w:w="20" w:type="dxa"/>
            <w:vAlign w:val="bottom"/>
          </w:tcPr>
          <w:p>
            <w:pPr>
              <w:spacing w:after="0"/>
              <w:rPr>
                <w:sz w:val="14"/>
                <w:szCs w:val="14"/>
                <w:color w:val="auto"/>
              </w:rPr>
            </w:pPr>
          </w:p>
        </w:tc>
      </w:tr>
      <w:tr>
        <w:trPr>
          <w:trHeight w:val="71"/>
        </w:trPr>
        <w:tc>
          <w:tcPr>
            <w:tcW w:w="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r>
      <w:tr>
        <w:trPr>
          <w:trHeight w:val="16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Courier New" w:cs="Courier New" w:eastAsia="Courier New" w:hAnsi="Courier New"/>
                <w:sz w:val="9"/>
                <w:szCs w:val="9"/>
                <w:color w:val="auto"/>
              </w:rPr>
              <w:t>Exercised</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7"/>
          </w:tcPr>
          <w:p>
            <w:pPr>
              <w:jc w:val="right"/>
              <w:ind w:right="60"/>
              <w:spacing w:after="0"/>
              <w:rPr>
                <w:sz w:val="20"/>
                <w:szCs w:val="20"/>
                <w:color w:val="auto"/>
              </w:rPr>
            </w:pPr>
            <w:r>
              <w:rPr>
                <w:rFonts w:ascii="Courier New" w:cs="Courier New" w:eastAsia="Courier New" w:hAnsi="Courier New"/>
                <w:sz w:val="9"/>
                <w:szCs w:val="9"/>
                <w:u w:val="single" w:color="auto"/>
                <w:color w:val="auto"/>
              </w:rPr>
              <w:t>-</w:t>
            </w:r>
          </w:p>
        </w:tc>
        <w:tc>
          <w:tcPr>
            <w:tcW w:w="1220" w:type="dxa"/>
            <w:vAlign w:val="bottom"/>
            <w:gridSpan w:val="6"/>
          </w:tcPr>
          <w:p>
            <w:pPr>
              <w:jc w:val="right"/>
              <w:ind w:right="80"/>
              <w:spacing w:after="0"/>
              <w:rPr>
                <w:sz w:val="20"/>
                <w:szCs w:val="20"/>
                <w:color w:val="auto"/>
              </w:rPr>
            </w:pPr>
            <w:r>
              <w:rPr>
                <w:rFonts w:ascii="Courier New" w:cs="Courier New" w:eastAsia="Courier New" w:hAnsi="Courier New"/>
                <w:sz w:val="9"/>
                <w:szCs w:val="9"/>
                <w:u w:val="single" w:color="auto"/>
                <w:color w:val="auto"/>
              </w:rPr>
              <w:t>-</w:t>
            </w:r>
          </w:p>
        </w:tc>
        <w:tc>
          <w:tcPr>
            <w:tcW w:w="1160" w:type="dxa"/>
            <w:vAlign w:val="bottom"/>
            <w:gridSpan w:val="3"/>
          </w:tcPr>
          <w:p>
            <w:pPr>
              <w:jc w:val="right"/>
              <w:ind w:right="80"/>
              <w:spacing w:after="0"/>
              <w:rPr>
                <w:sz w:val="20"/>
                <w:szCs w:val="20"/>
                <w:color w:val="auto"/>
              </w:rPr>
            </w:pPr>
            <w:r>
              <w:rPr>
                <w:rFonts w:ascii="Courier New" w:cs="Courier New" w:eastAsia="Courier New" w:hAnsi="Courier New"/>
                <w:sz w:val="9"/>
                <w:szCs w:val="9"/>
                <w:u w:val="single" w:color="auto"/>
                <w:color w:val="auto"/>
              </w:rPr>
              <w:t>-</w:t>
            </w:r>
          </w:p>
        </w:tc>
        <w:tc>
          <w:tcPr>
            <w:tcW w:w="20" w:type="dxa"/>
            <w:vAlign w:val="bottom"/>
          </w:tcPr>
          <w:p>
            <w:pPr>
              <w:spacing w:after="0"/>
              <w:rPr>
                <w:sz w:val="14"/>
                <w:szCs w:val="14"/>
                <w:color w:val="auto"/>
              </w:rPr>
            </w:pPr>
          </w:p>
        </w:tc>
      </w:tr>
      <w:tr>
        <w:trPr>
          <w:trHeight w:val="71"/>
        </w:trPr>
        <w:tc>
          <w:tcPr>
            <w:tcW w:w="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r>
      <w:tr>
        <w:trPr>
          <w:trHeight w:val="159"/>
        </w:trPr>
        <w:tc>
          <w:tcPr>
            <w:tcW w:w="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Courier New" w:cs="Courier New" w:eastAsia="Courier New" w:hAnsi="Courier New"/>
                <w:sz w:val="9"/>
                <w:szCs w:val="9"/>
                <w:color w:val="auto"/>
              </w:rPr>
              <w:t>Outstanding</w:t>
            </w:r>
          </w:p>
        </w:tc>
        <w:tc>
          <w:tcPr>
            <w:tcW w:w="260" w:type="dxa"/>
            <w:vAlign w:val="bottom"/>
          </w:tcPr>
          <w:p>
            <w:pPr>
              <w:ind w:left="80"/>
              <w:spacing w:after="0"/>
              <w:rPr>
                <w:sz w:val="20"/>
                <w:szCs w:val="20"/>
                <w:color w:val="auto"/>
              </w:rPr>
            </w:pPr>
            <w:r>
              <w:rPr>
                <w:rFonts w:ascii="Courier New" w:cs="Courier New" w:eastAsia="Courier New" w:hAnsi="Courier New"/>
                <w:sz w:val="9"/>
                <w:szCs w:val="9"/>
                <w:color w:val="auto"/>
              </w:rPr>
              <w:t>at</w:t>
            </w:r>
          </w:p>
        </w:tc>
        <w:tc>
          <w:tcPr>
            <w:tcW w:w="620" w:type="dxa"/>
            <w:vAlign w:val="bottom"/>
          </w:tcPr>
          <w:p>
            <w:pPr>
              <w:ind w:left="60"/>
              <w:spacing w:after="0"/>
              <w:rPr>
                <w:sz w:val="20"/>
                <w:szCs w:val="20"/>
                <w:color w:val="auto"/>
              </w:rPr>
            </w:pPr>
            <w:r>
              <w:rPr>
                <w:rFonts w:ascii="Courier New" w:cs="Courier New" w:eastAsia="Courier New" w:hAnsi="Courier New"/>
                <w:sz w:val="9"/>
                <w:szCs w:val="9"/>
                <w:color w:val="auto"/>
              </w:rPr>
              <w:t>September</w:t>
            </w:r>
          </w:p>
        </w:tc>
        <w:tc>
          <w:tcPr>
            <w:tcW w:w="260" w:type="dxa"/>
            <w:vAlign w:val="bottom"/>
          </w:tcPr>
          <w:p>
            <w:pPr>
              <w:jc w:val="right"/>
              <w:spacing w:after="0"/>
              <w:rPr>
                <w:sz w:val="20"/>
                <w:szCs w:val="20"/>
                <w:color w:val="auto"/>
              </w:rPr>
            </w:pPr>
            <w:r>
              <w:rPr>
                <w:rFonts w:ascii="Courier New" w:cs="Courier New" w:eastAsia="Courier New" w:hAnsi="Courier New"/>
                <w:sz w:val="9"/>
                <w:szCs w:val="9"/>
                <w:color w:val="auto"/>
              </w:rPr>
              <w:t>30,</w:t>
            </w:r>
          </w:p>
        </w:tc>
        <w:tc>
          <w:tcPr>
            <w:tcW w:w="1040" w:type="dxa"/>
            <w:vAlign w:val="bottom"/>
            <w:gridSpan w:val="7"/>
          </w:tcPr>
          <w:p>
            <w:pPr>
              <w:jc w:val="right"/>
              <w:ind w:right="60"/>
              <w:spacing w:after="0"/>
              <w:rPr>
                <w:sz w:val="20"/>
                <w:szCs w:val="20"/>
                <w:color w:val="auto"/>
              </w:rPr>
            </w:pPr>
            <w:r>
              <w:rPr>
                <w:rFonts w:ascii="Courier New" w:cs="Courier New" w:eastAsia="Courier New" w:hAnsi="Courier New"/>
                <w:sz w:val="9"/>
                <w:szCs w:val="9"/>
                <w:color w:val="auto"/>
              </w:rPr>
              <w:t>1,025,000</w:t>
            </w:r>
          </w:p>
        </w:tc>
        <w:tc>
          <w:tcPr>
            <w:tcW w:w="1220" w:type="dxa"/>
            <w:vAlign w:val="bottom"/>
            <w:gridSpan w:val="6"/>
          </w:tcPr>
          <w:p>
            <w:pPr>
              <w:jc w:val="right"/>
              <w:ind w:right="80"/>
              <w:spacing w:after="0"/>
              <w:rPr>
                <w:sz w:val="20"/>
                <w:szCs w:val="20"/>
                <w:color w:val="auto"/>
              </w:rPr>
            </w:pPr>
            <w:r>
              <w:rPr>
                <w:rFonts w:ascii="Courier New" w:cs="Courier New" w:eastAsia="Courier New" w:hAnsi="Courier New"/>
                <w:sz w:val="9"/>
                <w:szCs w:val="9"/>
                <w:color w:val="auto"/>
              </w:rPr>
              <w:t>$ 10.00</w:t>
            </w:r>
          </w:p>
        </w:tc>
        <w:tc>
          <w:tcPr>
            <w:tcW w:w="1160" w:type="dxa"/>
            <w:vAlign w:val="bottom"/>
            <w:gridSpan w:val="3"/>
          </w:tcPr>
          <w:p>
            <w:pPr>
              <w:jc w:val="right"/>
              <w:ind w:right="80"/>
              <w:spacing w:after="0"/>
              <w:rPr>
                <w:sz w:val="20"/>
                <w:szCs w:val="20"/>
                <w:color w:val="auto"/>
              </w:rPr>
            </w:pPr>
            <w:r>
              <w:rPr>
                <w:rFonts w:ascii="Courier New" w:cs="Courier New" w:eastAsia="Courier New" w:hAnsi="Courier New"/>
                <w:sz w:val="9"/>
                <w:szCs w:val="9"/>
                <w:color w:val="auto"/>
              </w:rPr>
              <w:t>$ 10.00</w:t>
            </w:r>
          </w:p>
        </w:tc>
        <w:tc>
          <w:tcPr>
            <w:tcW w:w="20" w:type="dxa"/>
            <w:vAlign w:val="bottom"/>
          </w:tcPr>
          <w:p>
            <w:pPr>
              <w:spacing w:after="0"/>
              <w:rPr>
                <w:sz w:val="13"/>
                <w:szCs w:val="13"/>
                <w:color w:val="auto"/>
              </w:rPr>
            </w:pPr>
          </w:p>
        </w:tc>
      </w:tr>
      <w:tr>
        <w:trPr>
          <w:trHeight w:val="101"/>
        </w:trPr>
        <w:tc>
          <w:tcPr>
            <w:tcW w:w="740" w:type="dxa"/>
            <w:vAlign w:val="bottom"/>
            <w:gridSpan w:val="2"/>
          </w:tcPr>
          <w:p>
            <w:pPr>
              <w:ind w:left="80"/>
              <w:spacing w:after="0"/>
              <w:rPr>
                <w:sz w:val="20"/>
                <w:szCs w:val="20"/>
                <w:color w:val="auto"/>
              </w:rPr>
            </w:pPr>
            <w:r>
              <w:rPr>
                <w:rFonts w:ascii="Courier New" w:cs="Courier New" w:eastAsia="Courier New" w:hAnsi="Courier New"/>
                <w:sz w:val="9"/>
                <w:szCs w:val="9"/>
                <w:color w:val="auto"/>
              </w:rPr>
              <w:t>1999</w:t>
            </w: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bl>
    <w:p>
      <w:pPr>
        <w:spacing w:after="0" w:line="276" w:lineRule="exact"/>
        <w:rPr>
          <w:sz w:val="20"/>
          <w:szCs w:val="20"/>
          <w:color w:val="auto"/>
        </w:rPr>
      </w:pPr>
    </w:p>
    <w:p>
      <w:pPr>
        <w:jc w:val="both"/>
        <w:spacing w:after="0" w:line="233" w:lineRule="auto"/>
        <w:rPr>
          <w:sz w:val="20"/>
          <w:szCs w:val="20"/>
          <w:color w:val="auto"/>
        </w:rPr>
      </w:pPr>
      <w:r>
        <w:rPr>
          <w:rFonts w:ascii="Courier New" w:cs="Courier New" w:eastAsia="Courier New" w:hAnsi="Courier New"/>
          <w:sz w:val="9"/>
          <w:szCs w:val="9"/>
          <w:color w:val="auto"/>
        </w:rPr>
        <w:t>The Black-Scholes option valuation model was developed for use in estimating the fair value of traded options which have no vesting restrictions and are fully transferable. In addition, this option valuation model highly subjective assumptions including the expected stock price volatility. Because the Company's employee stock options have characteristics significantly different from those of traded options, and because chan can materially affect the fair value estimate, in management's opinion, the Black-Scholes model does not necessarily provide a reliable single measure of the fair value of its employee stock options. Additionally,</w:t>
      </w:r>
    </w:p>
    <w:tbl>
      <w:tblPr>
        <w:tblLayout w:type="fixed"/>
        <w:tblInd w:w="0" w:type="dxa"/>
        <w:tblCellMar>
          <w:top w:w="0" w:type="dxa"/>
          <w:left w:w="0" w:type="dxa"/>
          <w:bottom w:w="0" w:type="dxa"/>
          <w:right w:w="0" w:type="dxa"/>
        </w:tblCellMar>
      </w:tblPr>
      <w:tr>
        <w:trPr>
          <w:trHeight w:val="99"/>
        </w:trPr>
        <w:tc>
          <w:tcPr>
            <w:tcW w:w="5100" w:type="dxa"/>
            <w:vAlign w:val="bottom"/>
            <w:gridSpan w:val="3"/>
          </w:tcPr>
          <w:p>
            <w:pPr>
              <w:spacing w:after="0" w:line="99" w:lineRule="exact"/>
              <w:rPr>
                <w:sz w:val="20"/>
                <w:szCs w:val="20"/>
                <w:color w:val="auto"/>
              </w:rPr>
            </w:pPr>
            <w:r>
              <w:rPr>
                <w:rFonts w:ascii="Courier New" w:cs="Courier New" w:eastAsia="Courier New" w:hAnsi="Courier New"/>
                <w:sz w:val="9"/>
                <w:szCs w:val="9"/>
                <w:color w:val="auto"/>
              </w:rPr>
              <w:t>not effective for options granted prior to October 1, 1996 and due to the nature and timing of</w:t>
            </w:r>
          </w:p>
        </w:tc>
        <w:tc>
          <w:tcPr>
            <w:tcW w:w="6440" w:type="dxa"/>
            <w:vAlign w:val="bottom"/>
            <w:gridSpan w:val="23"/>
          </w:tcPr>
          <w:p>
            <w:pPr>
              <w:ind w:left="20"/>
              <w:spacing w:after="0" w:line="99" w:lineRule="exact"/>
              <w:rPr>
                <w:sz w:val="20"/>
                <w:szCs w:val="20"/>
                <w:color w:val="auto"/>
              </w:rPr>
            </w:pPr>
            <w:r>
              <w:rPr>
                <w:rFonts w:ascii="Courier New" w:cs="Courier New" w:eastAsia="Courier New" w:hAnsi="Courier New"/>
                <w:sz w:val="9"/>
                <w:szCs w:val="9"/>
                <w:color w:val="auto"/>
                <w:w w:val="99"/>
              </w:rPr>
              <w:t>option grants, the resulting pro forma compensation costs may not be indicative of future compensation costs.  For purp</w:t>
            </w:r>
          </w:p>
        </w:tc>
      </w:tr>
      <w:tr>
        <w:trPr>
          <w:trHeight w:val="101"/>
        </w:trPr>
        <w:tc>
          <w:tcPr>
            <w:tcW w:w="5100" w:type="dxa"/>
            <w:vAlign w:val="bottom"/>
            <w:gridSpan w:val="3"/>
          </w:tcPr>
          <w:p>
            <w:pPr>
              <w:spacing w:after="0"/>
              <w:rPr>
                <w:sz w:val="20"/>
                <w:szCs w:val="20"/>
                <w:color w:val="auto"/>
              </w:rPr>
            </w:pPr>
            <w:r>
              <w:rPr>
                <w:rFonts w:ascii="Courier New" w:cs="Courier New" w:eastAsia="Courier New" w:hAnsi="Courier New"/>
                <w:sz w:val="9"/>
                <w:szCs w:val="9"/>
                <w:color w:val="auto"/>
              </w:rPr>
              <w:t>estimated fair value of the options is amortized to expense over the options' vesting period.</w:t>
            </w:r>
          </w:p>
        </w:tc>
        <w:tc>
          <w:tcPr>
            <w:tcW w:w="6440" w:type="dxa"/>
            <w:vAlign w:val="bottom"/>
            <w:gridSpan w:val="23"/>
          </w:tcPr>
          <w:p>
            <w:pPr>
              <w:ind w:left="20"/>
              <w:spacing w:after="0"/>
              <w:rPr>
                <w:sz w:val="20"/>
                <w:szCs w:val="20"/>
                <w:color w:val="auto"/>
              </w:rPr>
            </w:pPr>
            <w:r>
              <w:rPr>
                <w:rFonts w:ascii="Courier New" w:cs="Courier New" w:eastAsia="Courier New" w:hAnsi="Courier New"/>
                <w:sz w:val="9"/>
                <w:szCs w:val="9"/>
                <w:color w:val="auto"/>
              </w:rPr>
              <w:t>The Company's pro forma net income is as follows:</w:t>
            </w:r>
          </w:p>
        </w:tc>
      </w:tr>
      <w:tr>
        <w:trPr>
          <w:trHeight w:val="287"/>
        </w:trPr>
        <w:tc>
          <w:tcPr>
            <w:tcW w:w="3460" w:type="dxa"/>
            <w:vAlign w:val="bottom"/>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6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gridSpan w:val="2"/>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gridSpan w:val="2"/>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808080"/>
            </w:tcBorders>
            <w:gridSpan w:val="2"/>
          </w:tcPr>
          <w:p>
            <w:pPr>
              <w:spacing w:after="0"/>
              <w:rPr>
                <w:sz w:val="24"/>
                <w:szCs w:val="24"/>
                <w:color w:val="auto"/>
              </w:rPr>
            </w:pPr>
          </w:p>
        </w:tc>
        <w:tc>
          <w:tcPr>
            <w:tcW w:w="3460" w:type="dxa"/>
            <w:vAlign w:val="bottom"/>
          </w:tcPr>
          <w:p>
            <w:pPr>
              <w:spacing w:after="0"/>
              <w:rPr>
                <w:sz w:val="24"/>
                <w:szCs w:val="24"/>
                <w:color w:val="auto"/>
              </w:rPr>
            </w:pPr>
          </w:p>
        </w:tc>
      </w:tr>
      <w:tr>
        <w:trPr>
          <w:trHeight w:val="144"/>
        </w:trPr>
        <w:tc>
          <w:tcPr>
            <w:tcW w:w="3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40" w:type="dxa"/>
            <w:vAlign w:val="bottom"/>
            <w:gridSpan w:val="16"/>
          </w:tcPr>
          <w:p>
            <w:pPr>
              <w:spacing w:after="0"/>
              <w:rPr>
                <w:sz w:val="20"/>
                <w:szCs w:val="20"/>
                <w:color w:val="auto"/>
              </w:rPr>
            </w:pPr>
            <w:r>
              <w:rPr>
                <w:rFonts w:ascii="Courier New" w:cs="Courier New" w:eastAsia="Courier New" w:hAnsi="Courier New"/>
                <w:sz w:val="9"/>
                <w:szCs w:val="9"/>
                <w:color w:val="auto"/>
              </w:rPr>
              <w:t>September 30,</w:t>
            </w:r>
          </w:p>
        </w:tc>
      </w:tr>
      <w:tr>
        <w:trPr>
          <w:trHeight w:val="104"/>
        </w:trPr>
        <w:tc>
          <w:tcPr>
            <w:tcW w:w="3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2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80" w:type="dxa"/>
            <w:vAlign w:val="bottom"/>
            <w:tcBorders>
              <w:top w:val="single" w:sz="8" w:color="auto"/>
              <w:bottom w:val="single" w:sz="8" w:color="2C2C2C"/>
            </w:tcBorders>
          </w:tcPr>
          <w:p>
            <w:pPr>
              <w:spacing w:after="0"/>
              <w:rPr>
                <w:sz w:val="9"/>
                <w:szCs w:val="9"/>
                <w:color w:val="auto"/>
              </w:rPr>
            </w:pPr>
          </w:p>
        </w:tc>
        <w:tc>
          <w:tcPr>
            <w:tcW w:w="20" w:type="dxa"/>
            <w:vAlign w:val="bottom"/>
            <w:tcBorders>
              <w:top w:val="single" w:sz="8" w:color="auto"/>
              <w:bottom w:val="single" w:sz="8" w:color="2C2C2C"/>
            </w:tcBorders>
          </w:tcPr>
          <w:p>
            <w:pPr>
              <w:spacing w:after="0"/>
              <w:rPr>
                <w:sz w:val="9"/>
                <w:szCs w:val="9"/>
                <w:color w:val="auto"/>
              </w:rPr>
            </w:pPr>
          </w:p>
        </w:tc>
        <w:tc>
          <w:tcPr>
            <w:tcW w:w="180" w:type="dxa"/>
            <w:vAlign w:val="bottom"/>
            <w:tcBorders>
              <w:top w:val="single" w:sz="8" w:color="auto"/>
              <w:bottom w:val="single" w:sz="8" w:color="2C2C2C"/>
            </w:tcBorders>
          </w:tcPr>
          <w:p>
            <w:pPr>
              <w:spacing w:after="0"/>
              <w:rPr>
                <w:sz w:val="9"/>
                <w:szCs w:val="9"/>
                <w:color w:val="auto"/>
              </w:rPr>
            </w:pPr>
          </w:p>
        </w:tc>
        <w:tc>
          <w:tcPr>
            <w:tcW w:w="60" w:type="dxa"/>
            <w:vAlign w:val="bottom"/>
            <w:tcBorders>
              <w:top w:val="single" w:sz="8" w:color="auto"/>
              <w:bottom w:val="single" w:sz="8" w:color="2C2C2C"/>
            </w:tcBorders>
          </w:tcPr>
          <w:p>
            <w:pPr>
              <w:spacing w:after="0"/>
              <w:rPr>
                <w:sz w:val="9"/>
                <w:szCs w:val="9"/>
                <w:color w:val="auto"/>
              </w:rPr>
            </w:pPr>
          </w:p>
        </w:tc>
        <w:tc>
          <w:tcPr>
            <w:tcW w:w="20" w:type="dxa"/>
            <w:vAlign w:val="bottom"/>
            <w:tcBorders>
              <w:top w:val="single" w:sz="8" w:color="auto"/>
              <w:bottom w:val="single" w:sz="8" w:color="2C2C2C"/>
            </w:tcBorders>
          </w:tcPr>
          <w:p>
            <w:pPr>
              <w:spacing w:after="0"/>
              <w:rPr>
                <w:sz w:val="9"/>
                <w:szCs w:val="9"/>
                <w:color w:val="auto"/>
              </w:rPr>
            </w:pPr>
          </w:p>
        </w:tc>
        <w:tc>
          <w:tcPr>
            <w:tcW w:w="140" w:type="dxa"/>
            <w:vAlign w:val="bottom"/>
            <w:tcBorders>
              <w:top w:val="single" w:sz="8" w:color="auto"/>
              <w:bottom w:val="single" w:sz="8" w:color="2C2C2C"/>
            </w:tcBorders>
          </w:tcPr>
          <w:p>
            <w:pPr>
              <w:spacing w:after="0"/>
              <w:rPr>
                <w:sz w:val="9"/>
                <w:szCs w:val="9"/>
                <w:color w:val="auto"/>
              </w:rPr>
            </w:pPr>
          </w:p>
        </w:tc>
        <w:tc>
          <w:tcPr>
            <w:tcW w:w="120" w:type="dxa"/>
            <w:vAlign w:val="bottom"/>
            <w:tcBorders>
              <w:top w:val="single" w:sz="8" w:color="auto"/>
              <w:bottom w:val="single" w:sz="8" w:color="2C2C2C"/>
            </w:tcBorders>
          </w:tcPr>
          <w:p>
            <w:pPr>
              <w:spacing w:after="0"/>
              <w:rPr>
                <w:sz w:val="9"/>
                <w:szCs w:val="9"/>
                <w:color w:val="auto"/>
              </w:rPr>
            </w:pPr>
          </w:p>
        </w:tc>
        <w:tc>
          <w:tcPr>
            <w:tcW w:w="80" w:type="dxa"/>
            <w:vAlign w:val="bottom"/>
            <w:tcBorders>
              <w:top w:val="single" w:sz="8" w:color="auto"/>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60" w:type="dxa"/>
            <w:vAlign w:val="bottom"/>
          </w:tcPr>
          <w:p>
            <w:pPr>
              <w:spacing w:after="0"/>
              <w:rPr>
                <w:sz w:val="9"/>
                <w:szCs w:val="9"/>
                <w:color w:val="auto"/>
              </w:rPr>
            </w:pPr>
          </w:p>
        </w:tc>
      </w:tr>
      <w:tr>
        <w:trPr>
          <w:trHeight w:val="144"/>
        </w:trPr>
        <w:tc>
          <w:tcPr>
            <w:tcW w:w="3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5"/>
          </w:tcPr>
          <w:p>
            <w:pPr>
              <w:jc w:val="right"/>
              <w:ind w:right="200"/>
              <w:spacing w:after="0"/>
              <w:rPr>
                <w:sz w:val="20"/>
                <w:szCs w:val="20"/>
                <w:color w:val="auto"/>
              </w:rPr>
            </w:pPr>
            <w:r>
              <w:rPr>
                <w:rFonts w:ascii="Courier New" w:cs="Courier New" w:eastAsia="Courier New" w:hAnsi="Courier New"/>
                <w:sz w:val="9"/>
                <w:szCs w:val="9"/>
                <w:color w:val="auto"/>
              </w:rPr>
              <w:t>1998</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gridSpan w:val="4"/>
          </w:tcPr>
          <w:p>
            <w:pPr>
              <w:jc w:val="right"/>
              <w:ind w:right="160"/>
              <w:spacing w:after="0"/>
              <w:rPr>
                <w:sz w:val="20"/>
                <w:szCs w:val="20"/>
                <w:color w:val="auto"/>
              </w:rPr>
            </w:pPr>
            <w:r>
              <w:rPr>
                <w:rFonts w:ascii="Courier New" w:cs="Courier New" w:eastAsia="Courier New" w:hAnsi="Courier New"/>
                <w:sz w:val="9"/>
                <w:szCs w:val="9"/>
                <w:color w:val="auto"/>
                <w:w w:val="92"/>
              </w:rPr>
              <w:t>1999</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60" w:type="dxa"/>
            <w:vAlign w:val="bottom"/>
          </w:tcPr>
          <w:p>
            <w:pPr>
              <w:spacing w:after="0"/>
              <w:rPr>
                <w:sz w:val="12"/>
                <w:szCs w:val="12"/>
                <w:color w:val="auto"/>
              </w:rPr>
            </w:pPr>
          </w:p>
        </w:tc>
      </w:tr>
      <w:tr>
        <w:trPr>
          <w:trHeight w:val="104"/>
        </w:trPr>
        <w:tc>
          <w:tcPr>
            <w:tcW w:w="3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2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40" w:type="dxa"/>
            <w:vAlign w:val="bottom"/>
            <w:tcBorders>
              <w:top w:val="single" w:sz="8" w:color="auto"/>
              <w:bottom w:val="single" w:sz="8" w:color="2C2C2C"/>
            </w:tcBorders>
          </w:tcPr>
          <w:p>
            <w:pPr>
              <w:spacing w:after="0"/>
              <w:rPr>
                <w:sz w:val="9"/>
                <w:szCs w:val="9"/>
                <w:color w:val="auto"/>
              </w:rPr>
            </w:pPr>
          </w:p>
        </w:tc>
        <w:tc>
          <w:tcPr>
            <w:tcW w:w="80" w:type="dxa"/>
            <w:vAlign w:val="bottom"/>
            <w:tcBorders>
              <w:top w:val="single" w:sz="8" w:color="auto"/>
              <w:bottom w:val="single" w:sz="8" w:color="2C2C2C"/>
            </w:tcBorders>
          </w:tcPr>
          <w:p>
            <w:pPr>
              <w:spacing w:after="0"/>
              <w:rPr>
                <w:sz w:val="9"/>
                <w:szCs w:val="9"/>
                <w:color w:val="auto"/>
              </w:rPr>
            </w:pPr>
          </w:p>
        </w:tc>
        <w:tc>
          <w:tcPr>
            <w:tcW w:w="20" w:type="dxa"/>
            <w:vAlign w:val="bottom"/>
            <w:tcBorders>
              <w:top w:val="single" w:sz="8" w:color="auto"/>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80" w:type="dxa"/>
            <w:vAlign w:val="bottom"/>
            <w:tcBorders>
              <w:top w:val="single" w:sz="8" w:color="auto"/>
              <w:bottom w:val="single" w:sz="8" w:color="2C2C2C"/>
            </w:tcBorders>
          </w:tcPr>
          <w:p>
            <w:pPr>
              <w:spacing w:after="0"/>
              <w:rPr>
                <w:sz w:val="9"/>
                <w:szCs w:val="9"/>
                <w:color w:val="auto"/>
              </w:rPr>
            </w:pPr>
          </w:p>
        </w:tc>
        <w:tc>
          <w:tcPr>
            <w:tcW w:w="100" w:type="dxa"/>
            <w:vAlign w:val="bottom"/>
            <w:tcBorders>
              <w:top w:val="single" w:sz="8" w:color="auto"/>
              <w:bottom w:val="single" w:sz="8" w:color="2C2C2C"/>
            </w:tcBorders>
          </w:tcPr>
          <w:p>
            <w:pPr>
              <w:spacing w:after="0"/>
              <w:rPr>
                <w:sz w:val="9"/>
                <w:szCs w:val="9"/>
                <w:color w:val="auto"/>
              </w:rPr>
            </w:pPr>
          </w:p>
        </w:tc>
        <w:tc>
          <w:tcPr>
            <w:tcW w:w="40" w:type="dxa"/>
            <w:vAlign w:val="bottom"/>
            <w:tcBorders>
              <w:top w:val="single" w:sz="8" w:color="auto"/>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60" w:type="dxa"/>
            <w:vAlign w:val="bottom"/>
          </w:tcPr>
          <w:p>
            <w:pPr>
              <w:spacing w:after="0"/>
              <w:rPr>
                <w:sz w:val="9"/>
                <w:szCs w:val="9"/>
                <w:color w:val="auto"/>
              </w:rPr>
            </w:pPr>
          </w:p>
        </w:tc>
      </w:tr>
      <w:tr>
        <w:trPr>
          <w:trHeight w:val="268"/>
        </w:trPr>
        <w:tc>
          <w:tcPr>
            <w:tcW w:w="3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20" w:type="dxa"/>
            <w:vAlign w:val="bottom"/>
            <w:tcBorders>
              <w:bottom w:val="single" w:sz="8" w:color="2C2C2C"/>
            </w:tcBorders>
          </w:tcPr>
          <w:p>
            <w:pPr>
              <w:spacing w:after="0"/>
              <w:rPr>
                <w:sz w:val="23"/>
                <w:szCs w:val="23"/>
                <w:color w:val="auto"/>
              </w:rPr>
            </w:pPr>
          </w:p>
        </w:tc>
        <w:tc>
          <w:tcPr>
            <w:tcW w:w="40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18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16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60" w:type="dxa"/>
            <w:vAlign w:val="bottom"/>
          </w:tcPr>
          <w:p>
            <w:pPr>
              <w:spacing w:after="0"/>
              <w:rPr>
                <w:sz w:val="23"/>
                <w:szCs w:val="23"/>
                <w:color w:val="auto"/>
              </w:rPr>
            </w:pPr>
          </w:p>
        </w:tc>
      </w:tr>
      <w:tr>
        <w:trPr>
          <w:trHeight w:val="161"/>
        </w:trPr>
        <w:tc>
          <w:tcPr>
            <w:tcW w:w="3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20" w:type="dxa"/>
            <w:vAlign w:val="bottom"/>
          </w:tcPr>
          <w:p>
            <w:pPr>
              <w:ind w:left="80"/>
              <w:spacing w:after="0"/>
              <w:rPr>
                <w:sz w:val="20"/>
                <w:szCs w:val="20"/>
                <w:color w:val="auto"/>
              </w:rPr>
            </w:pPr>
            <w:r>
              <w:rPr>
                <w:rFonts w:ascii="Courier New" w:cs="Courier New" w:eastAsia="Courier New" w:hAnsi="Courier New"/>
                <w:sz w:val="9"/>
                <w:szCs w:val="9"/>
                <w:color w:val="auto"/>
              </w:rPr>
              <w:t>Risk-free interest rate</w:t>
            </w: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5"/>
          </w:tcPr>
          <w:p>
            <w:pPr>
              <w:jc w:val="right"/>
              <w:spacing w:after="0"/>
              <w:rPr>
                <w:sz w:val="20"/>
                <w:szCs w:val="20"/>
                <w:color w:val="auto"/>
              </w:rPr>
            </w:pPr>
            <w:r>
              <w:rPr>
                <w:rFonts w:ascii="Courier New" w:cs="Courier New" w:eastAsia="Courier New" w:hAnsi="Courier New"/>
                <w:sz w:val="9"/>
                <w:szCs w:val="9"/>
                <w:color w:val="auto"/>
              </w:rPr>
              <w:t>5.74%</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gridSpan w:val="5"/>
          </w:tcPr>
          <w:p>
            <w:pPr>
              <w:jc w:val="right"/>
              <w:spacing w:after="0"/>
              <w:rPr>
                <w:sz w:val="20"/>
                <w:szCs w:val="20"/>
                <w:color w:val="auto"/>
              </w:rPr>
            </w:pPr>
            <w:r>
              <w:rPr>
                <w:rFonts w:ascii="Courier New" w:cs="Courier New" w:eastAsia="Courier New" w:hAnsi="Courier New"/>
                <w:sz w:val="9"/>
                <w:szCs w:val="9"/>
                <w:color w:val="auto"/>
              </w:rPr>
              <w:t>4.45%</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60" w:type="dxa"/>
            <w:vAlign w:val="bottom"/>
          </w:tcPr>
          <w:p>
            <w:pPr>
              <w:spacing w:after="0"/>
              <w:rPr>
                <w:sz w:val="14"/>
                <w:szCs w:val="14"/>
                <w:color w:val="auto"/>
              </w:rPr>
            </w:pPr>
          </w:p>
        </w:tc>
      </w:tr>
      <w:tr>
        <w:trPr>
          <w:trHeight w:val="71"/>
        </w:trPr>
        <w:tc>
          <w:tcPr>
            <w:tcW w:w="3460" w:type="dxa"/>
            <w:vAlign w:val="bottom"/>
          </w:tcPr>
          <w:p>
            <w:pPr>
              <w:spacing w:after="0"/>
              <w:rPr>
                <w:sz w:val="6"/>
                <w:szCs w:val="6"/>
                <w:color w:val="auto"/>
              </w:rPr>
            </w:pPr>
          </w:p>
        </w:tc>
        <w:tc>
          <w:tcPr>
            <w:tcW w:w="20" w:type="dxa"/>
            <w:vAlign w:val="bottom"/>
          </w:tcPr>
          <w:p>
            <w:pPr>
              <w:spacing w:after="0"/>
              <w:rPr>
                <w:sz w:val="6"/>
                <w:szCs w:val="6"/>
                <w:color w:val="auto"/>
              </w:rPr>
            </w:pPr>
          </w:p>
        </w:tc>
        <w:tc>
          <w:tcPr>
            <w:tcW w:w="16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460" w:type="dxa"/>
            <w:vAlign w:val="bottom"/>
          </w:tcPr>
          <w:p>
            <w:pPr>
              <w:spacing w:after="0"/>
              <w:rPr>
                <w:sz w:val="6"/>
                <w:szCs w:val="6"/>
                <w:color w:val="auto"/>
              </w:rPr>
            </w:pPr>
          </w:p>
        </w:tc>
      </w:tr>
      <w:tr>
        <w:trPr>
          <w:trHeight w:val="161"/>
        </w:trPr>
        <w:tc>
          <w:tcPr>
            <w:tcW w:w="3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20" w:type="dxa"/>
            <w:vAlign w:val="bottom"/>
          </w:tcPr>
          <w:p>
            <w:pPr>
              <w:ind w:left="80"/>
              <w:spacing w:after="0"/>
              <w:rPr>
                <w:sz w:val="20"/>
                <w:szCs w:val="20"/>
                <w:color w:val="auto"/>
              </w:rPr>
            </w:pPr>
            <w:r>
              <w:rPr>
                <w:rFonts w:ascii="Courier New" w:cs="Courier New" w:eastAsia="Courier New" w:hAnsi="Courier New"/>
                <w:sz w:val="9"/>
                <w:szCs w:val="9"/>
                <w:color w:val="auto"/>
              </w:rPr>
              <w:t>Dividend yield</w:t>
            </w: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5"/>
          </w:tcPr>
          <w:p>
            <w:pPr>
              <w:jc w:val="right"/>
              <w:spacing w:after="0"/>
              <w:rPr>
                <w:sz w:val="20"/>
                <w:szCs w:val="20"/>
                <w:color w:val="auto"/>
              </w:rPr>
            </w:pPr>
            <w:r>
              <w:rPr>
                <w:rFonts w:ascii="Courier New" w:cs="Courier New" w:eastAsia="Courier New" w:hAnsi="Courier New"/>
                <w:sz w:val="9"/>
                <w:szCs w:val="9"/>
                <w:color w:val="auto"/>
              </w:rPr>
              <w:t>0%</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gridSpan w:val="5"/>
          </w:tcPr>
          <w:p>
            <w:pPr>
              <w:jc w:val="right"/>
              <w:spacing w:after="0"/>
              <w:rPr>
                <w:sz w:val="20"/>
                <w:szCs w:val="20"/>
                <w:color w:val="auto"/>
              </w:rPr>
            </w:pPr>
            <w:r>
              <w:rPr>
                <w:rFonts w:ascii="Courier New" w:cs="Courier New" w:eastAsia="Courier New" w:hAnsi="Courier New"/>
                <w:sz w:val="9"/>
                <w:szCs w:val="9"/>
                <w:color w:val="auto"/>
              </w:rPr>
              <w:t>0%</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60" w:type="dxa"/>
            <w:vAlign w:val="bottom"/>
          </w:tcPr>
          <w:p>
            <w:pPr>
              <w:spacing w:after="0"/>
              <w:rPr>
                <w:sz w:val="14"/>
                <w:szCs w:val="14"/>
                <w:color w:val="auto"/>
              </w:rPr>
            </w:pPr>
          </w:p>
        </w:tc>
      </w:tr>
      <w:tr>
        <w:trPr>
          <w:trHeight w:val="71"/>
        </w:trPr>
        <w:tc>
          <w:tcPr>
            <w:tcW w:w="34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20" w:type="dxa"/>
            <w:vAlign w:val="bottom"/>
            <w:tcBorders>
              <w:bottom w:val="single" w:sz="8" w:color="2C2C2C"/>
            </w:tcBorders>
            <w:gridSpan w:val="2"/>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460" w:type="dxa"/>
            <w:vAlign w:val="bottom"/>
          </w:tcPr>
          <w:p>
            <w:pPr>
              <w:spacing w:after="0"/>
              <w:rPr>
                <w:sz w:val="6"/>
                <w:szCs w:val="6"/>
                <w:color w:val="auto"/>
              </w:rPr>
            </w:pPr>
          </w:p>
        </w:tc>
      </w:tr>
      <w:tr>
        <w:trPr>
          <w:trHeight w:val="159"/>
        </w:trPr>
        <w:tc>
          <w:tcPr>
            <w:tcW w:w="3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20" w:type="dxa"/>
            <w:vAlign w:val="bottom"/>
            <w:gridSpan w:val="2"/>
          </w:tcPr>
          <w:p>
            <w:pPr>
              <w:ind w:left="80"/>
              <w:spacing w:after="0"/>
              <w:rPr>
                <w:sz w:val="20"/>
                <w:szCs w:val="20"/>
                <w:color w:val="auto"/>
              </w:rPr>
            </w:pPr>
            <w:r>
              <w:rPr>
                <w:rFonts w:ascii="Courier New" w:cs="Courier New" w:eastAsia="Courier New" w:hAnsi="Courier New"/>
                <w:sz w:val="9"/>
                <w:szCs w:val="9"/>
                <w:color w:val="auto"/>
                <w:w w:val="96"/>
              </w:rPr>
              <w:t>Volatility  factor  of  the  expected</w:t>
            </w:r>
          </w:p>
        </w:tc>
        <w:tc>
          <w:tcPr>
            <w:tcW w:w="1140" w:type="dxa"/>
            <w:vAlign w:val="bottom"/>
            <w:gridSpan w:val="4"/>
          </w:tcPr>
          <w:p>
            <w:pPr>
              <w:jc w:val="right"/>
              <w:ind w:right="175"/>
              <w:spacing w:after="0"/>
              <w:rPr>
                <w:sz w:val="20"/>
                <w:szCs w:val="20"/>
                <w:color w:val="auto"/>
              </w:rPr>
            </w:pPr>
            <w:r>
              <w:rPr>
                <w:rFonts w:ascii="Courier New" w:cs="Courier New" w:eastAsia="Courier New" w:hAnsi="Courier New"/>
                <w:sz w:val="9"/>
                <w:szCs w:val="9"/>
                <w:color w:val="auto"/>
                <w:w w:val="97"/>
              </w:rPr>
              <w:t>market  price  of</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60" w:type="dxa"/>
            <w:vAlign w:val="bottom"/>
          </w:tcPr>
          <w:p>
            <w:pPr>
              <w:spacing w:after="0"/>
              <w:rPr>
                <w:sz w:val="13"/>
                <w:szCs w:val="13"/>
                <w:color w:val="auto"/>
              </w:rPr>
            </w:pPr>
          </w:p>
        </w:tc>
      </w:tr>
      <w:tr>
        <w:trPr>
          <w:trHeight w:val="101"/>
        </w:trPr>
        <w:tc>
          <w:tcPr>
            <w:tcW w:w="3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20" w:type="dxa"/>
            <w:vAlign w:val="bottom"/>
          </w:tcPr>
          <w:p>
            <w:pPr>
              <w:ind w:left="80"/>
              <w:spacing w:after="0"/>
              <w:rPr>
                <w:sz w:val="20"/>
                <w:szCs w:val="20"/>
                <w:color w:val="auto"/>
              </w:rPr>
            </w:pPr>
            <w:r>
              <w:rPr>
                <w:rFonts w:ascii="Courier New" w:cs="Courier New" w:eastAsia="Courier New" w:hAnsi="Courier New"/>
                <w:sz w:val="9"/>
                <w:szCs w:val="9"/>
                <w:color w:val="auto"/>
              </w:rPr>
              <w:t>the</w:t>
            </w: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60" w:type="dxa"/>
            <w:vAlign w:val="bottom"/>
          </w:tcPr>
          <w:p>
            <w:pPr>
              <w:spacing w:after="0"/>
              <w:rPr>
                <w:sz w:val="8"/>
                <w:szCs w:val="8"/>
                <w:color w:val="auto"/>
              </w:rPr>
            </w:pPr>
          </w:p>
        </w:tc>
      </w:tr>
      <w:tr>
        <w:trPr>
          <w:trHeight w:val="71"/>
        </w:trPr>
        <w:tc>
          <w:tcPr>
            <w:tcW w:w="3460" w:type="dxa"/>
            <w:vAlign w:val="bottom"/>
          </w:tcPr>
          <w:p>
            <w:pPr>
              <w:spacing w:after="0"/>
              <w:rPr>
                <w:sz w:val="6"/>
                <w:szCs w:val="6"/>
                <w:color w:val="auto"/>
              </w:rPr>
            </w:pPr>
          </w:p>
        </w:tc>
        <w:tc>
          <w:tcPr>
            <w:tcW w:w="20" w:type="dxa"/>
            <w:vAlign w:val="bottom"/>
          </w:tcPr>
          <w:p>
            <w:pPr>
              <w:spacing w:after="0"/>
              <w:rPr>
                <w:sz w:val="6"/>
                <w:szCs w:val="6"/>
                <w:color w:val="auto"/>
              </w:rPr>
            </w:pPr>
          </w:p>
        </w:tc>
        <w:tc>
          <w:tcPr>
            <w:tcW w:w="16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460" w:type="dxa"/>
            <w:vAlign w:val="bottom"/>
          </w:tcPr>
          <w:p>
            <w:pPr>
              <w:spacing w:after="0"/>
              <w:rPr>
                <w:sz w:val="6"/>
                <w:szCs w:val="6"/>
                <w:color w:val="auto"/>
              </w:rPr>
            </w:pPr>
          </w:p>
        </w:tc>
      </w:tr>
      <w:tr>
        <w:trPr>
          <w:trHeight w:val="161"/>
        </w:trPr>
        <w:tc>
          <w:tcPr>
            <w:tcW w:w="3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20" w:type="dxa"/>
            <w:vAlign w:val="bottom"/>
          </w:tcPr>
          <w:p>
            <w:pPr>
              <w:ind w:left="80"/>
              <w:spacing w:after="0"/>
              <w:rPr>
                <w:sz w:val="20"/>
                <w:szCs w:val="20"/>
                <w:color w:val="auto"/>
              </w:rPr>
            </w:pPr>
            <w:r>
              <w:rPr>
                <w:rFonts w:ascii="Courier New" w:cs="Courier New" w:eastAsia="Courier New" w:hAnsi="Courier New"/>
                <w:sz w:val="9"/>
                <w:szCs w:val="9"/>
                <w:color w:val="auto"/>
              </w:rPr>
              <w:t>Company's common stock</w:t>
            </w: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5"/>
          </w:tcPr>
          <w:p>
            <w:pPr>
              <w:jc w:val="right"/>
              <w:spacing w:after="0"/>
              <w:rPr>
                <w:sz w:val="20"/>
                <w:szCs w:val="20"/>
                <w:color w:val="auto"/>
              </w:rPr>
            </w:pPr>
            <w:r>
              <w:rPr>
                <w:rFonts w:ascii="Courier New" w:cs="Courier New" w:eastAsia="Courier New" w:hAnsi="Courier New"/>
                <w:sz w:val="9"/>
                <w:szCs w:val="9"/>
                <w:color w:val="auto"/>
              </w:rPr>
              <w:t>0.419</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gridSpan w:val="5"/>
          </w:tcPr>
          <w:p>
            <w:pPr>
              <w:jc w:val="right"/>
              <w:spacing w:after="0"/>
              <w:rPr>
                <w:sz w:val="20"/>
                <w:szCs w:val="20"/>
                <w:color w:val="auto"/>
              </w:rPr>
            </w:pPr>
            <w:r>
              <w:rPr>
                <w:rFonts w:ascii="Courier New" w:cs="Courier New" w:eastAsia="Courier New" w:hAnsi="Courier New"/>
                <w:sz w:val="9"/>
                <w:szCs w:val="9"/>
                <w:color w:val="auto"/>
              </w:rPr>
              <w:t>0.410</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60" w:type="dxa"/>
            <w:vAlign w:val="bottom"/>
          </w:tcPr>
          <w:p>
            <w:pPr>
              <w:spacing w:after="0"/>
              <w:rPr>
                <w:sz w:val="14"/>
                <w:szCs w:val="14"/>
                <w:color w:val="auto"/>
              </w:rPr>
            </w:pPr>
          </w:p>
        </w:tc>
      </w:tr>
      <w:tr>
        <w:trPr>
          <w:trHeight w:val="71"/>
        </w:trPr>
        <w:tc>
          <w:tcPr>
            <w:tcW w:w="3460" w:type="dxa"/>
            <w:vAlign w:val="bottom"/>
          </w:tcPr>
          <w:p>
            <w:pPr>
              <w:spacing w:after="0"/>
              <w:rPr>
                <w:sz w:val="6"/>
                <w:szCs w:val="6"/>
                <w:color w:val="auto"/>
              </w:rPr>
            </w:pPr>
          </w:p>
        </w:tc>
        <w:tc>
          <w:tcPr>
            <w:tcW w:w="20" w:type="dxa"/>
            <w:vAlign w:val="bottom"/>
          </w:tcPr>
          <w:p>
            <w:pPr>
              <w:spacing w:after="0"/>
              <w:rPr>
                <w:sz w:val="6"/>
                <w:szCs w:val="6"/>
                <w:color w:val="auto"/>
              </w:rPr>
            </w:pPr>
          </w:p>
        </w:tc>
        <w:tc>
          <w:tcPr>
            <w:tcW w:w="16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gridSpan w:val="2"/>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gridSpan w:val="2"/>
          </w:tcPr>
          <w:p>
            <w:pPr>
              <w:spacing w:after="0"/>
              <w:rPr>
                <w:sz w:val="6"/>
                <w:szCs w:val="6"/>
                <w:color w:val="auto"/>
              </w:rPr>
            </w:pPr>
          </w:p>
        </w:tc>
        <w:tc>
          <w:tcPr>
            <w:tcW w:w="3460" w:type="dxa"/>
            <w:vAlign w:val="bottom"/>
          </w:tcPr>
          <w:p>
            <w:pPr>
              <w:spacing w:after="0"/>
              <w:rPr>
                <w:sz w:val="6"/>
                <w:szCs w:val="6"/>
                <w:color w:val="auto"/>
              </w:rPr>
            </w:pPr>
          </w:p>
        </w:tc>
      </w:tr>
      <w:tr>
        <w:trPr>
          <w:trHeight w:val="161"/>
        </w:trPr>
        <w:tc>
          <w:tcPr>
            <w:tcW w:w="3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20" w:type="dxa"/>
            <w:vAlign w:val="bottom"/>
          </w:tcPr>
          <w:p>
            <w:pPr>
              <w:ind w:left="80"/>
              <w:spacing w:after="0"/>
              <w:rPr>
                <w:sz w:val="20"/>
                <w:szCs w:val="20"/>
                <w:color w:val="auto"/>
              </w:rPr>
            </w:pPr>
            <w:r>
              <w:rPr>
                <w:rFonts w:ascii="Courier New" w:cs="Courier New" w:eastAsia="Courier New" w:hAnsi="Courier New"/>
                <w:sz w:val="9"/>
                <w:szCs w:val="9"/>
                <w:color w:val="auto"/>
              </w:rPr>
              <w:t>Expected life of the options</w:t>
            </w: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gridSpan w:val="4"/>
          </w:tcPr>
          <w:p>
            <w:pPr>
              <w:jc w:val="right"/>
              <w:spacing w:after="0"/>
              <w:rPr>
                <w:sz w:val="20"/>
                <w:szCs w:val="20"/>
                <w:color w:val="auto"/>
              </w:rPr>
            </w:pPr>
            <w:r>
              <w:rPr>
                <w:rFonts w:ascii="Courier New" w:cs="Courier New" w:eastAsia="Courier New" w:hAnsi="Courier New"/>
                <w:sz w:val="9"/>
                <w:szCs w:val="9"/>
                <w:color w:val="auto"/>
              </w:rPr>
              <w:t>5 years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80" w:type="dxa"/>
            <w:vAlign w:val="bottom"/>
            <w:gridSpan w:val="11"/>
          </w:tcPr>
          <w:p>
            <w:pPr>
              <w:ind w:left="120"/>
              <w:spacing w:after="0"/>
              <w:rPr>
                <w:sz w:val="20"/>
                <w:szCs w:val="20"/>
                <w:color w:val="auto"/>
              </w:rPr>
            </w:pPr>
            <w:r>
              <w:rPr>
                <w:rFonts w:ascii="Courier New" w:cs="Courier New" w:eastAsia="Courier New" w:hAnsi="Courier New"/>
                <w:sz w:val="9"/>
                <w:szCs w:val="9"/>
                <w:color w:val="auto"/>
              </w:rPr>
              <w:t>5-10 years</w:t>
            </w:r>
          </w:p>
        </w:tc>
      </w:tr>
      <w:tr>
        <w:trPr>
          <w:trHeight w:val="71"/>
        </w:trPr>
        <w:tc>
          <w:tcPr>
            <w:tcW w:w="346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3460" w:type="dxa"/>
            <w:vAlign w:val="bottom"/>
          </w:tcPr>
          <w:p>
            <w:pPr>
              <w:spacing w:after="0"/>
              <w:rPr>
                <w:sz w:val="6"/>
                <w:szCs w:val="6"/>
                <w:color w:val="auto"/>
              </w:rPr>
            </w:pPr>
          </w:p>
        </w:tc>
      </w:tr>
      <w:tr>
        <w:trPr>
          <w:trHeight w:val="756"/>
        </w:trPr>
        <w:tc>
          <w:tcPr>
            <w:tcW w:w="5100" w:type="dxa"/>
            <w:vAlign w:val="bottom"/>
            <w:gridSpan w:val="3"/>
          </w:tcPr>
          <w:p>
            <w:pPr>
              <w:spacing w:after="0"/>
              <w:rPr>
                <w:sz w:val="20"/>
                <w:szCs w:val="20"/>
                <w:color w:val="auto"/>
              </w:rPr>
            </w:pPr>
            <w:r>
              <w:rPr>
                <w:rFonts w:ascii="Courier New" w:cs="Courier New" w:eastAsia="Courier New" w:hAnsi="Courier New"/>
                <w:sz w:val="9"/>
                <w:szCs w:val="9"/>
                <w:color w:val="auto"/>
              </w:rPr>
              <w:t>Shares of reserved common stock at September 30, 1999, were as follows:</w:t>
            </w: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451"/>
        </w:trPr>
        <w:tc>
          <w:tcPr>
            <w:tcW w:w="3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9"/>
                <w:szCs w:val="9"/>
                <w:color w:val="auto"/>
                <w:w w:val="92"/>
              </w:rPr>
              <w:t>1997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gridSpan w:val="5"/>
          </w:tcPr>
          <w:p>
            <w:pPr>
              <w:jc w:val="right"/>
              <w:spacing w:after="0"/>
              <w:rPr>
                <w:sz w:val="20"/>
                <w:szCs w:val="20"/>
                <w:color w:val="auto"/>
              </w:rPr>
            </w:pPr>
            <w:r>
              <w:rPr>
                <w:rFonts w:ascii="Courier New" w:cs="Courier New" w:eastAsia="Courier New" w:hAnsi="Courier New"/>
                <w:sz w:val="9"/>
                <w:szCs w:val="9"/>
                <w:color w:val="auto"/>
              </w:rPr>
              <w:t>1998</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gridSpan w:val="5"/>
          </w:tcPr>
          <w:p>
            <w:pPr>
              <w:jc w:val="right"/>
              <w:ind w:right="20"/>
              <w:spacing w:after="0"/>
              <w:rPr>
                <w:sz w:val="20"/>
                <w:szCs w:val="20"/>
                <w:color w:val="auto"/>
              </w:rPr>
            </w:pPr>
            <w:r>
              <w:rPr>
                <w:rFonts w:ascii="Courier New" w:cs="Courier New" w:eastAsia="Courier New" w:hAnsi="Courier New"/>
                <w:sz w:val="9"/>
                <w:szCs w:val="9"/>
                <w:color w:val="auto"/>
              </w:rPr>
              <w:t>1999</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0"/>
        </w:trPr>
        <w:tc>
          <w:tcPr>
            <w:tcW w:w="51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r>
      <w:tr>
        <w:trPr>
          <w:trHeight w:val="519"/>
        </w:trPr>
        <w:tc>
          <w:tcPr>
            <w:tcW w:w="5100" w:type="dxa"/>
            <w:vAlign w:val="bottom"/>
            <w:gridSpan w:val="3"/>
          </w:tcPr>
          <w:p>
            <w:pPr>
              <w:ind w:left="3400"/>
              <w:spacing w:after="0"/>
              <w:rPr>
                <w:sz w:val="20"/>
                <w:szCs w:val="20"/>
                <w:color w:val="auto"/>
              </w:rPr>
            </w:pPr>
            <w:r>
              <w:rPr>
                <w:rFonts w:ascii="Courier New" w:cs="Courier New" w:eastAsia="Courier New" w:hAnsi="Courier New"/>
                <w:sz w:val="9"/>
                <w:szCs w:val="9"/>
                <w:color w:val="auto"/>
              </w:rPr>
              <w:t>Net income, as reported</w:t>
            </w: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gridSpan w:val="3"/>
          </w:tcPr>
          <w:p>
            <w:pPr>
              <w:jc w:val="right"/>
              <w:spacing w:after="0"/>
              <w:rPr>
                <w:sz w:val="20"/>
                <w:szCs w:val="20"/>
                <w:color w:val="auto"/>
              </w:rPr>
            </w:pPr>
            <w:r>
              <w:rPr>
                <w:rFonts w:ascii="Courier New" w:cs="Courier New" w:eastAsia="Courier New" w:hAnsi="Courier New"/>
                <w:sz w:val="9"/>
                <w:szCs w:val="9"/>
                <w:color w:val="auto"/>
              </w:rPr>
              <w:t>$ 8,433</w:t>
            </w:r>
          </w:p>
        </w:tc>
        <w:tc>
          <w:tcPr>
            <w:tcW w:w="760" w:type="dxa"/>
            <w:vAlign w:val="bottom"/>
            <w:gridSpan w:val="8"/>
          </w:tcPr>
          <w:p>
            <w:pPr>
              <w:jc w:val="right"/>
              <w:spacing w:after="0"/>
              <w:rPr>
                <w:sz w:val="20"/>
                <w:szCs w:val="20"/>
                <w:color w:val="auto"/>
              </w:rPr>
            </w:pPr>
            <w:r>
              <w:rPr>
                <w:rFonts w:ascii="Courier New" w:cs="Courier New" w:eastAsia="Courier New" w:hAnsi="Courier New"/>
                <w:sz w:val="9"/>
                <w:szCs w:val="9"/>
                <w:color w:val="auto"/>
              </w:rPr>
              <w:t>$ 9,213</w:t>
            </w:r>
          </w:p>
        </w:tc>
        <w:tc>
          <w:tcPr>
            <w:tcW w:w="120" w:type="dxa"/>
            <w:vAlign w:val="bottom"/>
          </w:tcPr>
          <w:p>
            <w:pPr>
              <w:spacing w:after="0"/>
              <w:rPr>
                <w:sz w:val="24"/>
                <w:szCs w:val="24"/>
                <w:color w:val="auto"/>
              </w:rPr>
            </w:pPr>
          </w:p>
        </w:tc>
        <w:tc>
          <w:tcPr>
            <w:tcW w:w="560" w:type="dxa"/>
            <w:vAlign w:val="bottom"/>
            <w:gridSpan w:val="8"/>
          </w:tcPr>
          <w:p>
            <w:pPr>
              <w:jc w:val="right"/>
              <w:spacing w:after="0"/>
              <w:rPr>
                <w:sz w:val="20"/>
                <w:szCs w:val="20"/>
                <w:color w:val="auto"/>
              </w:rPr>
            </w:pPr>
            <w:r>
              <w:rPr>
                <w:rFonts w:ascii="Courier New" w:cs="Courier New" w:eastAsia="Courier New" w:hAnsi="Courier New"/>
                <w:sz w:val="9"/>
                <w:szCs w:val="9"/>
                <w:color w:val="auto"/>
              </w:rPr>
              <w:t>$ 5,485</w:t>
            </w:r>
          </w:p>
        </w:tc>
        <w:tc>
          <w:tcPr>
            <w:tcW w:w="3460" w:type="dxa"/>
            <w:vAlign w:val="bottom"/>
          </w:tcPr>
          <w:p>
            <w:pPr>
              <w:spacing w:after="0"/>
              <w:rPr>
                <w:sz w:val="24"/>
                <w:szCs w:val="24"/>
                <w:color w:val="auto"/>
              </w:rPr>
            </w:pPr>
          </w:p>
        </w:tc>
      </w:tr>
      <w:tr>
        <w:trPr>
          <w:trHeight w:val="208"/>
        </w:trPr>
        <w:tc>
          <w:tcPr>
            <w:tcW w:w="5500" w:type="dxa"/>
            <w:vAlign w:val="bottom"/>
            <w:gridSpan w:val="4"/>
          </w:tcPr>
          <w:p>
            <w:pPr>
              <w:ind w:left="3400"/>
              <w:spacing w:after="0"/>
              <w:rPr>
                <w:sz w:val="20"/>
                <w:szCs w:val="20"/>
                <w:color w:val="auto"/>
              </w:rPr>
            </w:pPr>
            <w:r>
              <w:rPr>
                <w:rFonts w:ascii="Courier New" w:cs="Courier New" w:eastAsia="Courier New" w:hAnsi="Courier New"/>
                <w:sz w:val="9"/>
                <w:szCs w:val="9"/>
                <w:color w:val="auto"/>
              </w:rPr>
              <w:t>Less: pro forma compensation expense</w:t>
            </w:r>
          </w:p>
        </w:tc>
        <w:tc>
          <w:tcPr>
            <w:tcW w:w="1020" w:type="dxa"/>
            <w:vAlign w:val="bottom"/>
            <w:gridSpan w:val="3"/>
          </w:tcPr>
          <w:p>
            <w:pPr>
              <w:spacing w:after="0"/>
              <w:rPr>
                <w:sz w:val="18"/>
                <w:szCs w:val="18"/>
                <w:color w:val="auto"/>
              </w:rPr>
            </w:pPr>
          </w:p>
        </w:tc>
        <w:tc>
          <w:tcPr>
            <w:tcW w:w="120" w:type="dxa"/>
            <w:vAlign w:val="bottom"/>
          </w:tcPr>
          <w:p>
            <w:pPr>
              <w:jc w:val="right"/>
              <w:spacing w:after="0"/>
              <w:rPr>
                <w:sz w:val="20"/>
                <w:szCs w:val="20"/>
                <w:color w:val="auto"/>
              </w:rPr>
            </w:pPr>
            <w:r>
              <w:rPr>
                <w:rFonts w:ascii="Courier New" w:cs="Courier New" w:eastAsia="Courier New" w:hAnsi="Courier New"/>
                <w:sz w:val="9"/>
                <w:szCs w:val="9"/>
                <w:color w:val="auto"/>
                <w:w w:val="92"/>
              </w:rPr>
              <w:t>10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gridSpan w:val="3"/>
          </w:tcPr>
          <w:p>
            <w:pPr>
              <w:jc w:val="right"/>
              <w:spacing w:after="0"/>
              <w:rPr>
                <w:sz w:val="20"/>
                <w:szCs w:val="20"/>
                <w:color w:val="auto"/>
              </w:rPr>
            </w:pPr>
            <w:r>
              <w:rPr>
                <w:rFonts w:ascii="Courier New" w:cs="Courier New" w:eastAsia="Courier New" w:hAnsi="Courier New"/>
                <w:sz w:val="9"/>
                <w:szCs w:val="9"/>
                <w:color w:val="auto"/>
              </w:rPr>
              <w:t>110</w:t>
            </w:r>
          </w:p>
        </w:tc>
        <w:tc>
          <w:tcPr>
            <w:tcW w:w="120" w:type="dxa"/>
            <w:vAlign w:val="bottom"/>
          </w:tcPr>
          <w:p>
            <w:pPr>
              <w:spacing w:after="0"/>
              <w:rPr>
                <w:sz w:val="18"/>
                <w:szCs w:val="18"/>
                <w:color w:val="auto"/>
              </w:rPr>
            </w:pPr>
          </w:p>
        </w:tc>
        <w:tc>
          <w:tcPr>
            <w:tcW w:w="560" w:type="dxa"/>
            <w:vAlign w:val="bottom"/>
            <w:gridSpan w:val="8"/>
          </w:tcPr>
          <w:p>
            <w:pPr>
              <w:jc w:val="right"/>
              <w:spacing w:after="0"/>
              <w:rPr>
                <w:sz w:val="20"/>
                <w:szCs w:val="20"/>
                <w:color w:val="auto"/>
              </w:rPr>
            </w:pPr>
            <w:r>
              <w:rPr>
                <w:rFonts w:ascii="Courier New" w:cs="Courier New" w:eastAsia="Courier New" w:hAnsi="Courier New"/>
                <w:sz w:val="9"/>
                <w:szCs w:val="9"/>
                <w:color w:val="auto"/>
              </w:rPr>
              <w:t>558</w:t>
            </w:r>
          </w:p>
        </w:tc>
        <w:tc>
          <w:tcPr>
            <w:tcW w:w="3460" w:type="dxa"/>
            <w:vAlign w:val="bottom"/>
          </w:tcPr>
          <w:p>
            <w:pPr>
              <w:spacing w:after="0"/>
              <w:rPr>
                <w:sz w:val="18"/>
                <w:szCs w:val="18"/>
                <w:color w:val="auto"/>
              </w:rPr>
            </w:pPr>
          </w:p>
        </w:tc>
      </w:tr>
      <w:tr>
        <w:trPr>
          <w:trHeight w:val="20"/>
        </w:trPr>
        <w:tc>
          <w:tcPr>
            <w:tcW w:w="51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gridSpan w:val="6"/>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160" w:type="dxa"/>
            <w:vAlign w:val="bottom"/>
            <w:gridSpan w:val="3"/>
            <w:shd w:val="clear" w:color="auto" w:fill="000000"/>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r>
      <w:tr>
        <w:trPr>
          <w:trHeight w:val="222"/>
        </w:trPr>
        <w:tc>
          <w:tcPr>
            <w:tcW w:w="5100" w:type="dxa"/>
            <w:vAlign w:val="bottom"/>
            <w:gridSpan w:val="3"/>
          </w:tcPr>
          <w:p>
            <w:pPr>
              <w:ind w:left="3400"/>
              <w:spacing w:after="0"/>
              <w:rPr>
                <w:sz w:val="20"/>
                <w:szCs w:val="20"/>
                <w:color w:val="auto"/>
              </w:rPr>
            </w:pPr>
            <w:r>
              <w:rPr>
                <w:rFonts w:ascii="Courier New" w:cs="Courier New" w:eastAsia="Courier New" w:hAnsi="Courier New"/>
                <w:sz w:val="9"/>
                <w:szCs w:val="9"/>
                <w:color w:val="auto"/>
              </w:rPr>
              <w:t>Net income, pro forma</w:t>
            </w:r>
          </w:p>
        </w:tc>
        <w:tc>
          <w:tcPr>
            <w:tcW w:w="400" w:type="dxa"/>
            <w:vAlign w:val="bottom"/>
          </w:tcPr>
          <w:p>
            <w:pPr>
              <w:spacing w:after="0"/>
              <w:rPr>
                <w:sz w:val="19"/>
                <w:szCs w:val="19"/>
                <w:color w:val="auto"/>
              </w:rPr>
            </w:pPr>
          </w:p>
        </w:tc>
        <w:tc>
          <w:tcPr>
            <w:tcW w:w="1140" w:type="dxa"/>
            <w:vAlign w:val="bottom"/>
            <w:gridSpan w:val="4"/>
          </w:tcPr>
          <w:p>
            <w:pPr>
              <w:jc w:val="right"/>
              <w:spacing w:after="0"/>
              <w:rPr>
                <w:sz w:val="20"/>
                <w:szCs w:val="20"/>
                <w:color w:val="auto"/>
              </w:rPr>
            </w:pPr>
            <w:r>
              <w:rPr>
                <w:rFonts w:ascii="Courier New" w:cs="Courier New" w:eastAsia="Courier New" w:hAnsi="Courier New"/>
                <w:sz w:val="9"/>
                <w:szCs w:val="9"/>
                <w:color w:val="auto"/>
              </w:rPr>
              <w:t>$ 8,423</w:t>
            </w:r>
          </w:p>
        </w:tc>
        <w:tc>
          <w:tcPr>
            <w:tcW w:w="760" w:type="dxa"/>
            <w:vAlign w:val="bottom"/>
            <w:gridSpan w:val="8"/>
          </w:tcPr>
          <w:p>
            <w:pPr>
              <w:jc w:val="right"/>
              <w:spacing w:after="0"/>
              <w:rPr>
                <w:sz w:val="20"/>
                <w:szCs w:val="20"/>
                <w:color w:val="auto"/>
              </w:rPr>
            </w:pPr>
            <w:r>
              <w:rPr>
                <w:rFonts w:ascii="Courier New" w:cs="Courier New" w:eastAsia="Courier New" w:hAnsi="Courier New"/>
                <w:sz w:val="9"/>
                <w:szCs w:val="9"/>
                <w:color w:val="auto"/>
              </w:rPr>
              <w:t>$ 9,103</w:t>
            </w:r>
          </w:p>
        </w:tc>
        <w:tc>
          <w:tcPr>
            <w:tcW w:w="120" w:type="dxa"/>
            <w:vAlign w:val="bottom"/>
          </w:tcPr>
          <w:p>
            <w:pPr>
              <w:spacing w:after="0"/>
              <w:rPr>
                <w:sz w:val="19"/>
                <w:szCs w:val="19"/>
                <w:color w:val="auto"/>
              </w:rPr>
            </w:pPr>
          </w:p>
        </w:tc>
        <w:tc>
          <w:tcPr>
            <w:tcW w:w="560" w:type="dxa"/>
            <w:vAlign w:val="bottom"/>
            <w:gridSpan w:val="8"/>
          </w:tcPr>
          <w:p>
            <w:pPr>
              <w:jc w:val="right"/>
              <w:spacing w:after="0"/>
              <w:rPr>
                <w:sz w:val="20"/>
                <w:szCs w:val="20"/>
                <w:color w:val="auto"/>
              </w:rPr>
            </w:pPr>
            <w:r>
              <w:rPr>
                <w:rFonts w:ascii="Courier New" w:cs="Courier New" w:eastAsia="Courier New" w:hAnsi="Courier New"/>
                <w:sz w:val="9"/>
                <w:szCs w:val="9"/>
                <w:color w:val="auto"/>
              </w:rPr>
              <w:t>$ 4,927</w:t>
            </w:r>
          </w:p>
        </w:tc>
        <w:tc>
          <w:tcPr>
            <w:tcW w:w="34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2190115</wp:posOffset>
            </wp:positionH>
            <wp:positionV relativeFrom="paragraph">
              <wp:posOffset>-2836545</wp:posOffset>
            </wp:positionV>
            <wp:extent cx="42545" cy="14554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2545" cy="1455420"/>
                    </a:xfrm>
                    <a:prstGeom prst="rect">
                      <a:avLst/>
                    </a:prstGeom>
                    <a:noFill/>
                  </pic:spPr>
                </pic:pic>
              </a:graphicData>
            </a:graphic>
          </wp:anchor>
        </w:drawing>
        <w:drawing>
          <wp:anchor simplePos="0" relativeHeight="251657728" behindDoc="1" locked="0" layoutInCell="0" allowOverlap="1">
            <wp:simplePos x="0" y="0"/>
            <wp:positionH relativeFrom="column">
              <wp:posOffset>4105910</wp:posOffset>
            </wp:positionH>
            <wp:positionV relativeFrom="paragraph">
              <wp:posOffset>-2825115</wp:posOffset>
            </wp:positionV>
            <wp:extent cx="42545" cy="14325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2545" cy="1432560"/>
                    </a:xfrm>
                    <a:prstGeom prst="rect">
                      <a:avLst/>
                    </a:prstGeom>
                    <a:noFill/>
                  </pic:spPr>
                </pic:pic>
              </a:graphicData>
            </a:graphic>
          </wp:anchor>
        </w:drawing>
        <w:drawing>
          <wp:anchor simplePos="0" relativeHeight="251657728" behindDoc="1" locked="0" layoutInCell="0" allowOverlap="1">
            <wp:simplePos x="0" y="0"/>
            <wp:positionH relativeFrom="column">
              <wp:posOffset>5055235</wp:posOffset>
            </wp:positionH>
            <wp:positionV relativeFrom="paragraph">
              <wp:posOffset>-2836545</wp:posOffset>
            </wp:positionV>
            <wp:extent cx="42545" cy="14554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2545" cy="1455420"/>
                    </a:xfrm>
                    <a:prstGeom prst="rect">
                      <a:avLst/>
                    </a:prstGeom>
                    <a:noFill/>
                  </pic:spPr>
                </pic:pic>
              </a:graphicData>
            </a:graphic>
          </wp:anchor>
        </w:drawing>
        <w:drawing>
          <wp:anchor simplePos="0" relativeHeight="251657728" behindDoc="1" locked="0" layoutInCell="0" allowOverlap="1">
            <wp:simplePos x="0" y="0"/>
            <wp:positionH relativeFrom="column">
              <wp:posOffset>4592320</wp:posOffset>
            </wp:positionH>
            <wp:positionV relativeFrom="paragraph">
              <wp:posOffset>-2642235</wp:posOffset>
            </wp:positionV>
            <wp:extent cx="42545" cy="12490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2545" cy="1249045"/>
                    </a:xfrm>
                    <a:prstGeom prst="rect">
                      <a:avLst/>
                    </a:prstGeom>
                    <a:noFill/>
                  </pic:spPr>
                </pic:pic>
              </a:graphicData>
            </a:graphic>
          </wp:anchor>
        </w:drawing>
      </w:r>
    </w:p>
    <w:p>
      <w:pPr>
        <w:sectPr>
          <w:pgSz w:w="11900" w:h="16876" w:orient="portrait"/>
          <w:cols w:equalWidth="0" w:num="1">
            <w:col w:w="11540"/>
          </w:cols>
          <w:pgMar w:left="220" w:top="560" w:right="139" w:bottom="0" w:gutter="0" w:footer="0" w:header="0"/>
        </w:sectPr>
      </w:pPr>
    </w:p>
    <w:bookmarkStart w:id="21" w:name="page22"/>
    <w:bookmarkEnd w:id="21"/>
    <w:tbl>
      <w:tblPr>
        <w:tblLayout w:type="fixed"/>
        <w:tblInd w:w="3400" w:type="dxa"/>
        <w:tblCellMar>
          <w:top w:w="0" w:type="dxa"/>
          <w:left w:w="0" w:type="dxa"/>
          <w:bottom w:w="0" w:type="dxa"/>
          <w:right w:w="0" w:type="dxa"/>
        </w:tblCellMar>
      </w:tblPr>
      <w:tr>
        <w:trPr>
          <w:trHeight w:val="102"/>
        </w:trPr>
        <w:tc>
          <w:tcPr>
            <w:tcW w:w="2460" w:type="dxa"/>
            <w:vAlign w:val="bottom"/>
          </w:tcPr>
          <w:p>
            <w:pPr>
              <w:spacing w:after="0"/>
              <w:rPr>
                <w:sz w:val="20"/>
                <w:szCs w:val="20"/>
                <w:color w:val="auto"/>
              </w:rPr>
            </w:pPr>
            <w:r>
              <w:rPr>
                <w:rFonts w:ascii="Courier New" w:cs="Courier New" w:eastAsia="Courier New" w:hAnsi="Courier New"/>
                <w:sz w:val="9"/>
                <w:szCs w:val="9"/>
                <w:color w:val="auto"/>
              </w:rPr>
              <w:t>Basic earnings per share, pro forma</w:t>
            </w:r>
          </w:p>
        </w:tc>
        <w:tc>
          <w:tcPr>
            <w:tcW w:w="540" w:type="dxa"/>
            <w:vAlign w:val="bottom"/>
          </w:tcPr>
          <w:p>
            <w:pPr>
              <w:jc w:val="right"/>
              <w:spacing w:after="0"/>
              <w:rPr>
                <w:sz w:val="20"/>
                <w:szCs w:val="20"/>
                <w:color w:val="auto"/>
              </w:rPr>
            </w:pPr>
            <w:r>
              <w:rPr>
                <w:rFonts w:ascii="Courier New" w:cs="Courier New" w:eastAsia="Courier New" w:hAnsi="Courier New"/>
                <w:sz w:val="9"/>
                <w:szCs w:val="9"/>
                <w:color w:val="auto"/>
              </w:rPr>
              <w:t>$</w:t>
            </w:r>
          </w:p>
        </w:tc>
        <w:tc>
          <w:tcPr>
            <w:tcW w:w="460" w:type="dxa"/>
            <w:vAlign w:val="bottom"/>
          </w:tcPr>
          <w:p>
            <w:pPr>
              <w:jc w:val="right"/>
              <w:ind w:right="175"/>
              <w:spacing w:after="0"/>
              <w:rPr>
                <w:sz w:val="20"/>
                <w:szCs w:val="20"/>
                <w:color w:val="auto"/>
              </w:rPr>
            </w:pPr>
            <w:r>
              <w:rPr>
                <w:rFonts w:ascii="Courier New" w:cs="Courier New" w:eastAsia="Courier New" w:hAnsi="Courier New"/>
                <w:sz w:val="9"/>
                <w:szCs w:val="9"/>
                <w:color w:val="auto"/>
              </w:rPr>
              <w:t>0.70</w:t>
            </w:r>
          </w:p>
        </w:tc>
        <w:tc>
          <w:tcPr>
            <w:tcW w:w="300" w:type="dxa"/>
            <w:vAlign w:val="bottom"/>
          </w:tcPr>
          <w:p>
            <w:pPr>
              <w:jc w:val="right"/>
              <w:spacing w:after="0"/>
              <w:rPr>
                <w:sz w:val="20"/>
                <w:szCs w:val="20"/>
                <w:color w:val="auto"/>
              </w:rPr>
            </w:pPr>
            <w:r>
              <w:rPr>
                <w:rFonts w:ascii="Courier New" w:cs="Courier New" w:eastAsia="Courier New" w:hAnsi="Courier New"/>
                <w:sz w:val="9"/>
                <w:szCs w:val="9"/>
                <w:color w:val="auto"/>
              </w:rPr>
              <w:t>$</w:t>
            </w:r>
          </w:p>
        </w:tc>
        <w:tc>
          <w:tcPr>
            <w:tcW w:w="420" w:type="dxa"/>
            <w:vAlign w:val="bottom"/>
          </w:tcPr>
          <w:p>
            <w:pPr>
              <w:jc w:val="right"/>
              <w:ind w:right="135"/>
              <w:spacing w:after="0"/>
              <w:rPr>
                <w:sz w:val="20"/>
                <w:szCs w:val="20"/>
                <w:color w:val="auto"/>
              </w:rPr>
            </w:pPr>
            <w:r>
              <w:rPr>
                <w:rFonts w:ascii="Courier New" w:cs="Courier New" w:eastAsia="Courier New" w:hAnsi="Courier New"/>
                <w:sz w:val="9"/>
                <w:szCs w:val="9"/>
                <w:color w:val="auto"/>
              </w:rPr>
              <w:t>0.76</w:t>
            </w:r>
          </w:p>
        </w:tc>
        <w:tc>
          <w:tcPr>
            <w:tcW w:w="500" w:type="dxa"/>
            <w:vAlign w:val="bottom"/>
          </w:tcPr>
          <w:p>
            <w:pPr>
              <w:jc w:val="right"/>
              <w:spacing w:after="0"/>
              <w:rPr>
                <w:sz w:val="20"/>
                <w:szCs w:val="20"/>
                <w:color w:val="auto"/>
              </w:rPr>
            </w:pPr>
            <w:r>
              <w:rPr>
                <w:rFonts w:ascii="Courier New" w:cs="Courier New" w:eastAsia="Courier New" w:hAnsi="Courier New"/>
                <w:sz w:val="9"/>
                <w:szCs w:val="9"/>
                <w:color w:val="auto"/>
              </w:rPr>
              <w:t>$ 0.41</w:t>
            </w:r>
          </w:p>
        </w:tc>
      </w:tr>
      <w:tr>
        <w:trPr>
          <w:trHeight w:val="486"/>
        </w:trPr>
        <w:tc>
          <w:tcPr>
            <w:tcW w:w="2460" w:type="dxa"/>
            <w:vAlign w:val="bottom"/>
          </w:tcPr>
          <w:p>
            <w:pPr>
              <w:spacing w:after="0"/>
              <w:rPr>
                <w:sz w:val="20"/>
                <w:szCs w:val="20"/>
                <w:color w:val="auto"/>
              </w:rPr>
            </w:pPr>
            <w:r>
              <w:rPr>
                <w:rFonts w:ascii="Courier New" w:cs="Courier New" w:eastAsia="Courier New" w:hAnsi="Courier New"/>
                <w:sz w:val="9"/>
                <w:szCs w:val="9"/>
                <w:color w:val="auto"/>
              </w:rPr>
              <w:t>Diluted earnings per share, pro forma</w:t>
            </w:r>
          </w:p>
        </w:tc>
        <w:tc>
          <w:tcPr>
            <w:tcW w:w="540" w:type="dxa"/>
            <w:vAlign w:val="bottom"/>
          </w:tcPr>
          <w:p>
            <w:pPr>
              <w:jc w:val="right"/>
              <w:spacing w:after="0"/>
              <w:rPr>
                <w:sz w:val="20"/>
                <w:szCs w:val="20"/>
                <w:color w:val="auto"/>
              </w:rPr>
            </w:pPr>
            <w:r>
              <w:rPr>
                <w:rFonts w:ascii="Courier New" w:cs="Courier New" w:eastAsia="Courier New" w:hAnsi="Courier New"/>
                <w:sz w:val="9"/>
                <w:szCs w:val="9"/>
                <w:color w:val="auto"/>
              </w:rPr>
              <w:t>$</w:t>
            </w:r>
          </w:p>
        </w:tc>
        <w:tc>
          <w:tcPr>
            <w:tcW w:w="460" w:type="dxa"/>
            <w:vAlign w:val="bottom"/>
          </w:tcPr>
          <w:p>
            <w:pPr>
              <w:jc w:val="right"/>
              <w:ind w:right="175"/>
              <w:spacing w:after="0"/>
              <w:rPr>
                <w:sz w:val="20"/>
                <w:szCs w:val="20"/>
                <w:color w:val="auto"/>
              </w:rPr>
            </w:pPr>
            <w:r>
              <w:rPr>
                <w:rFonts w:ascii="Courier New" w:cs="Courier New" w:eastAsia="Courier New" w:hAnsi="Courier New"/>
                <w:sz w:val="9"/>
                <w:szCs w:val="9"/>
                <w:color w:val="auto"/>
              </w:rPr>
              <w:t>0.70</w:t>
            </w:r>
          </w:p>
        </w:tc>
        <w:tc>
          <w:tcPr>
            <w:tcW w:w="300" w:type="dxa"/>
            <w:vAlign w:val="bottom"/>
          </w:tcPr>
          <w:p>
            <w:pPr>
              <w:jc w:val="right"/>
              <w:spacing w:after="0"/>
              <w:rPr>
                <w:sz w:val="20"/>
                <w:szCs w:val="20"/>
                <w:color w:val="auto"/>
              </w:rPr>
            </w:pPr>
            <w:r>
              <w:rPr>
                <w:rFonts w:ascii="Courier New" w:cs="Courier New" w:eastAsia="Courier New" w:hAnsi="Courier New"/>
                <w:sz w:val="9"/>
                <w:szCs w:val="9"/>
                <w:color w:val="auto"/>
              </w:rPr>
              <w:t>$</w:t>
            </w:r>
          </w:p>
        </w:tc>
        <w:tc>
          <w:tcPr>
            <w:tcW w:w="420" w:type="dxa"/>
            <w:vAlign w:val="bottom"/>
          </w:tcPr>
          <w:p>
            <w:pPr>
              <w:jc w:val="right"/>
              <w:ind w:right="135"/>
              <w:spacing w:after="0"/>
              <w:rPr>
                <w:sz w:val="20"/>
                <w:szCs w:val="20"/>
                <w:color w:val="auto"/>
              </w:rPr>
            </w:pPr>
            <w:r>
              <w:rPr>
                <w:rFonts w:ascii="Courier New" w:cs="Courier New" w:eastAsia="Courier New" w:hAnsi="Courier New"/>
                <w:sz w:val="9"/>
                <w:szCs w:val="9"/>
                <w:color w:val="auto"/>
              </w:rPr>
              <w:t>0.76</w:t>
            </w:r>
          </w:p>
        </w:tc>
        <w:tc>
          <w:tcPr>
            <w:tcW w:w="500" w:type="dxa"/>
            <w:vAlign w:val="bottom"/>
          </w:tcPr>
          <w:p>
            <w:pPr>
              <w:jc w:val="right"/>
              <w:spacing w:after="0"/>
              <w:rPr>
                <w:sz w:val="20"/>
                <w:szCs w:val="20"/>
                <w:color w:val="auto"/>
              </w:rPr>
            </w:pPr>
            <w:r>
              <w:rPr>
                <w:rFonts w:ascii="Courier New" w:cs="Courier New" w:eastAsia="Courier New" w:hAnsi="Courier New"/>
                <w:sz w:val="9"/>
                <w:szCs w:val="9"/>
                <w:color w:val="auto"/>
              </w:rPr>
              <w:t>$ 0.41</w:t>
            </w:r>
          </w:p>
        </w:tc>
      </w:tr>
    </w:tbl>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tabs>
          <w:tab w:leader="none" w:pos="460" w:val="left"/>
        </w:tabs>
        <w:rPr>
          <w:sz w:val="20"/>
          <w:szCs w:val="20"/>
          <w:color w:val="auto"/>
        </w:rPr>
      </w:pPr>
      <w:r>
        <w:rPr>
          <w:rFonts w:ascii="Courier New" w:cs="Courier New" w:eastAsia="Courier New" w:hAnsi="Courier New"/>
          <w:sz w:val="9"/>
          <w:szCs w:val="9"/>
          <w:color w:val="auto"/>
        </w:rPr>
        <w:t>Note H:</w:t>
      </w:r>
      <w:r>
        <w:rPr>
          <w:sz w:val="20"/>
          <w:szCs w:val="20"/>
          <w:color w:val="auto"/>
        </w:rPr>
        <w:tab/>
      </w:r>
      <w:r>
        <w:rPr>
          <w:rFonts w:ascii="Courier New" w:cs="Courier New" w:eastAsia="Courier New" w:hAnsi="Courier New"/>
          <w:sz w:val="8"/>
          <w:szCs w:val="8"/>
          <w:color w:val="auto"/>
        </w:rPr>
        <w:t>Income Taxes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The income tax provision consisted of:</w:t>
      </w:r>
    </w:p>
    <w:p>
      <w:pPr>
        <w:spacing w:after="0" w:line="160" w:lineRule="exact"/>
        <w:rPr>
          <w:sz w:val="20"/>
          <w:szCs w:val="20"/>
          <w:color w:val="auto"/>
        </w:rPr>
      </w:pPr>
    </w:p>
    <w:tbl>
      <w:tblPr>
        <w:tblLayout w:type="fixed"/>
        <w:tblInd w:w="3660" w:type="dxa"/>
        <w:tblCellMar>
          <w:top w:w="0" w:type="dxa"/>
          <w:left w:w="0" w:type="dxa"/>
          <w:bottom w:w="0" w:type="dxa"/>
          <w:right w:w="0" w:type="dxa"/>
        </w:tblCellMar>
      </w:tblPr>
      <w:tr>
        <w:trPr>
          <w:trHeight w:val="102"/>
        </w:trPr>
        <w:tc>
          <w:tcPr>
            <w:tcW w:w="2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20" w:type="dxa"/>
            <w:vAlign w:val="bottom"/>
            <w:gridSpan w:val="4"/>
          </w:tcPr>
          <w:p>
            <w:pPr>
              <w:spacing w:after="0"/>
              <w:rPr>
                <w:sz w:val="20"/>
                <w:szCs w:val="20"/>
                <w:color w:val="auto"/>
              </w:rPr>
            </w:pPr>
            <w:r>
              <w:rPr>
                <w:rFonts w:ascii="Courier New" w:cs="Courier New" w:eastAsia="Courier New" w:hAnsi="Courier New"/>
                <w:sz w:val="9"/>
                <w:szCs w:val="9"/>
                <w:color w:val="auto"/>
              </w:rPr>
              <w:t>Class A</w:t>
            </w:r>
          </w:p>
        </w:tc>
        <w:tc>
          <w:tcPr>
            <w:tcW w:w="500" w:type="dxa"/>
            <w:vAlign w:val="bottom"/>
            <w:gridSpan w:val="2"/>
          </w:tcPr>
          <w:p>
            <w:pPr>
              <w:jc w:val="right"/>
              <w:ind w:right="120"/>
              <w:spacing w:after="0"/>
              <w:rPr>
                <w:sz w:val="20"/>
                <w:szCs w:val="20"/>
                <w:color w:val="auto"/>
              </w:rPr>
            </w:pPr>
            <w:r>
              <w:rPr>
                <w:rFonts w:ascii="Courier New" w:cs="Courier New" w:eastAsia="Courier New" w:hAnsi="Courier New"/>
                <w:sz w:val="9"/>
                <w:szCs w:val="9"/>
                <w:color w:val="auto"/>
                <w:w w:val="95"/>
              </w:rPr>
              <w:t>Class B</w:t>
            </w:r>
          </w:p>
        </w:tc>
      </w:tr>
      <w:tr>
        <w:trPr>
          <w:trHeight w:val="20"/>
        </w:trPr>
        <w:tc>
          <w:tcPr>
            <w:tcW w:w="2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19"/>
        </w:trPr>
        <w:tc>
          <w:tcPr>
            <w:tcW w:w="2340" w:type="dxa"/>
            <w:vAlign w:val="bottom"/>
          </w:tcPr>
          <w:p>
            <w:pPr>
              <w:spacing w:after="0"/>
              <w:rPr>
                <w:sz w:val="20"/>
                <w:szCs w:val="20"/>
                <w:color w:val="auto"/>
              </w:rPr>
            </w:pPr>
            <w:r>
              <w:rPr>
                <w:rFonts w:ascii="Courier New" w:cs="Courier New" w:eastAsia="Courier New" w:hAnsi="Courier New"/>
                <w:sz w:val="9"/>
                <w:szCs w:val="9"/>
                <w:color w:val="auto"/>
              </w:rPr>
              <w:t>Stock option plan</w:t>
            </w:r>
          </w:p>
        </w:tc>
        <w:tc>
          <w:tcPr>
            <w:tcW w:w="480" w:type="dxa"/>
            <w:vAlign w:val="bottom"/>
          </w:tcPr>
          <w:p>
            <w:pPr>
              <w:spacing w:after="0"/>
              <w:rPr>
                <w:sz w:val="24"/>
                <w:szCs w:val="24"/>
                <w:color w:val="auto"/>
              </w:rPr>
            </w:pPr>
          </w:p>
        </w:tc>
        <w:tc>
          <w:tcPr>
            <w:tcW w:w="560" w:type="dxa"/>
            <w:vAlign w:val="bottom"/>
            <w:gridSpan w:val="3"/>
          </w:tcPr>
          <w:p>
            <w:pPr>
              <w:jc w:val="right"/>
              <w:spacing w:after="0"/>
              <w:rPr>
                <w:sz w:val="20"/>
                <w:szCs w:val="20"/>
                <w:color w:val="auto"/>
              </w:rPr>
            </w:pPr>
            <w:r>
              <w:rPr>
                <w:rFonts w:ascii="Courier New" w:cs="Courier New" w:eastAsia="Courier New" w:hAnsi="Courier New"/>
                <w:sz w:val="9"/>
                <w:szCs w:val="9"/>
                <w:color w:val="auto"/>
              </w:rPr>
              <w:t>1,275,000</w:t>
            </w:r>
          </w:p>
        </w:tc>
        <w:tc>
          <w:tcPr>
            <w:tcW w:w="26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Courier New" w:cs="Courier New" w:eastAsia="Courier New" w:hAnsi="Courier New"/>
                <w:sz w:val="9"/>
                <w:szCs w:val="9"/>
                <w:color w:val="auto"/>
              </w:rPr>
              <w:t>-</w:t>
            </w:r>
          </w:p>
        </w:tc>
      </w:tr>
      <w:tr>
        <w:trPr>
          <w:trHeight w:val="225"/>
        </w:trPr>
        <w:tc>
          <w:tcPr>
            <w:tcW w:w="2340" w:type="dxa"/>
            <w:vAlign w:val="bottom"/>
          </w:tcPr>
          <w:p>
            <w:pPr>
              <w:spacing w:after="0"/>
              <w:rPr>
                <w:sz w:val="20"/>
                <w:szCs w:val="20"/>
                <w:color w:val="auto"/>
              </w:rPr>
            </w:pPr>
            <w:r>
              <w:rPr>
                <w:rFonts w:ascii="Courier New" w:cs="Courier New" w:eastAsia="Courier New" w:hAnsi="Courier New"/>
                <w:sz w:val="9"/>
                <w:szCs w:val="9"/>
                <w:color w:val="auto"/>
              </w:rPr>
              <w:t>Stock warrants</w:t>
            </w:r>
          </w:p>
        </w:tc>
        <w:tc>
          <w:tcPr>
            <w:tcW w:w="1040" w:type="dxa"/>
            <w:vAlign w:val="bottom"/>
            <w:gridSpan w:val="4"/>
          </w:tcPr>
          <w:p>
            <w:pPr>
              <w:jc w:val="right"/>
              <w:spacing w:after="0"/>
              <w:rPr>
                <w:sz w:val="20"/>
                <w:szCs w:val="20"/>
                <w:color w:val="auto"/>
              </w:rPr>
            </w:pPr>
            <w:r>
              <w:rPr>
                <w:rFonts w:ascii="Courier New" w:cs="Courier New" w:eastAsia="Courier New" w:hAnsi="Courier New"/>
                <w:sz w:val="9"/>
                <w:szCs w:val="9"/>
                <w:color w:val="auto"/>
              </w:rPr>
              <w:t>23,579</w:t>
            </w:r>
          </w:p>
        </w:tc>
        <w:tc>
          <w:tcPr>
            <w:tcW w:w="26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Courier New" w:cs="Courier New" w:eastAsia="Courier New" w:hAnsi="Courier New"/>
                <w:sz w:val="9"/>
                <w:szCs w:val="9"/>
                <w:color w:val="auto"/>
              </w:rPr>
              <w:t>4,106</w:t>
            </w:r>
          </w:p>
        </w:tc>
      </w:tr>
      <w:tr>
        <w:trPr>
          <w:trHeight w:val="225"/>
        </w:trPr>
        <w:tc>
          <w:tcPr>
            <w:tcW w:w="2340" w:type="dxa"/>
            <w:vAlign w:val="bottom"/>
          </w:tcPr>
          <w:p>
            <w:pPr>
              <w:spacing w:after="0"/>
              <w:rPr>
                <w:sz w:val="20"/>
                <w:szCs w:val="20"/>
                <w:color w:val="auto"/>
              </w:rPr>
            </w:pPr>
            <w:r>
              <w:rPr>
                <w:rFonts w:ascii="Courier New" w:cs="Courier New" w:eastAsia="Courier New" w:hAnsi="Courier New"/>
                <w:sz w:val="9"/>
                <w:szCs w:val="9"/>
                <w:color w:val="auto"/>
              </w:rPr>
              <w:t>401(k) plan</w:t>
            </w:r>
          </w:p>
        </w:tc>
        <w:tc>
          <w:tcPr>
            <w:tcW w:w="1040" w:type="dxa"/>
            <w:vAlign w:val="bottom"/>
            <w:gridSpan w:val="4"/>
          </w:tcPr>
          <w:p>
            <w:pPr>
              <w:jc w:val="right"/>
              <w:spacing w:after="0"/>
              <w:rPr>
                <w:sz w:val="20"/>
                <w:szCs w:val="20"/>
                <w:color w:val="auto"/>
              </w:rPr>
            </w:pPr>
            <w:r>
              <w:rPr>
                <w:rFonts w:ascii="Courier New" w:cs="Courier New" w:eastAsia="Courier New" w:hAnsi="Courier New"/>
                <w:sz w:val="9"/>
                <w:szCs w:val="9"/>
                <w:color w:val="auto"/>
              </w:rPr>
              <w:t>100,000</w:t>
            </w:r>
          </w:p>
        </w:tc>
        <w:tc>
          <w:tcPr>
            <w:tcW w:w="26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Courier New" w:cs="Courier New" w:eastAsia="Courier New" w:hAnsi="Courier New"/>
                <w:sz w:val="9"/>
                <w:szCs w:val="9"/>
                <w:color w:val="auto"/>
              </w:rPr>
              <w:t>-</w:t>
            </w:r>
          </w:p>
        </w:tc>
      </w:tr>
      <w:tr>
        <w:trPr>
          <w:trHeight w:val="208"/>
        </w:trPr>
        <w:tc>
          <w:tcPr>
            <w:tcW w:w="2340" w:type="dxa"/>
            <w:vAlign w:val="bottom"/>
          </w:tcPr>
          <w:p>
            <w:pPr>
              <w:spacing w:after="0"/>
              <w:rPr>
                <w:sz w:val="20"/>
                <w:szCs w:val="20"/>
                <w:color w:val="auto"/>
              </w:rPr>
            </w:pPr>
            <w:r>
              <w:rPr>
                <w:rFonts w:ascii="Courier New" w:cs="Courier New" w:eastAsia="Courier New" w:hAnsi="Courier New"/>
                <w:sz w:val="9"/>
                <w:szCs w:val="9"/>
                <w:color w:val="auto"/>
              </w:rPr>
              <w:t>Conversion of Class B Voting Stock</w:t>
            </w:r>
          </w:p>
        </w:tc>
        <w:tc>
          <w:tcPr>
            <w:tcW w:w="1040" w:type="dxa"/>
            <w:vAlign w:val="bottom"/>
            <w:gridSpan w:val="4"/>
          </w:tcPr>
          <w:p>
            <w:pPr>
              <w:jc w:val="right"/>
              <w:spacing w:after="0"/>
              <w:rPr>
                <w:sz w:val="20"/>
                <w:szCs w:val="20"/>
                <w:color w:val="auto"/>
              </w:rPr>
            </w:pPr>
            <w:r>
              <w:rPr>
                <w:rFonts w:ascii="Courier New" w:cs="Courier New" w:eastAsia="Courier New" w:hAnsi="Courier New"/>
                <w:sz w:val="9"/>
                <w:szCs w:val="9"/>
                <w:color w:val="auto"/>
              </w:rPr>
              <w:t>1,198,990</w:t>
            </w:r>
          </w:p>
        </w:tc>
        <w:tc>
          <w:tcPr>
            <w:tcW w:w="26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Courier New" w:cs="Courier New" w:eastAsia="Courier New" w:hAnsi="Courier New"/>
                <w:sz w:val="9"/>
                <w:szCs w:val="9"/>
                <w:u w:val="single" w:color="auto"/>
                <w:color w:val="auto"/>
              </w:rPr>
              <w:t>-</w:t>
            </w:r>
          </w:p>
        </w:tc>
      </w:tr>
      <w:tr>
        <w:trPr>
          <w:trHeight w:val="20"/>
        </w:trPr>
        <w:tc>
          <w:tcPr>
            <w:tcW w:w="23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r>
      <w:tr>
        <w:trPr>
          <w:trHeight w:val="222"/>
        </w:trPr>
        <w:tc>
          <w:tcPr>
            <w:tcW w:w="2340" w:type="dxa"/>
            <w:vAlign w:val="bottom"/>
          </w:tcPr>
          <w:p>
            <w:pPr>
              <w:spacing w:after="0"/>
              <w:rPr>
                <w:sz w:val="19"/>
                <w:szCs w:val="19"/>
                <w:color w:val="auto"/>
              </w:rPr>
            </w:pPr>
          </w:p>
        </w:tc>
        <w:tc>
          <w:tcPr>
            <w:tcW w:w="1040" w:type="dxa"/>
            <w:vAlign w:val="bottom"/>
            <w:gridSpan w:val="4"/>
          </w:tcPr>
          <w:p>
            <w:pPr>
              <w:jc w:val="right"/>
              <w:spacing w:after="0"/>
              <w:rPr>
                <w:sz w:val="20"/>
                <w:szCs w:val="20"/>
                <w:color w:val="auto"/>
              </w:rPr>
            </w:pPr>
            <w:r>
              <w:rPr>
                <w:rFonts w:ascii="Courier New" w:cs="Courier New" w:eastAsia="Courier New" w:hAnsi="Courier New"/>
                <w:sz w:val="9"/>
                <w:szCs w:val="9"/>
                <w:color w:val="auto"/>
              </w:rPr>
              <w:t>2,597,569</w:t>
            </w:r>
          </w:p>
        </w:tc>
        <w:tc>
          <w:tcPr>
            <w:tcW w:w="26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Courier New" w:cs="Courier New" w:eastAsia="Courier New" w:hAnsi="Courier New"/>
                <w:sz w:val="9"/>
                <w:szCs w:val="9"/>
                <w:color w:val="auto"/>
              </w:rPr>
              <w:t>4,106</w:t>
            </w:r>
          </w:p>
        </w:tc>
      </w:tr>
      <w:tr>
        <w:trPr>
          <w:trHeight w:val="261"/>
        </w:trPr>
        <w:tc>
          <w:tcPr>
            <w:tcW w:w="2340" w:type="dxa"/>
            <w:vAlign w:val="bottom"/>
          </w:tcPr>
          <w:p>
            <w:pPr>
              <w:spacing w:after="0"/>
              <w:rPr>
                <w:sz w:val="22"/>
                <w:szCs w:val="22"/>
                <w:color w:val="auto"/>
              </w:rPr>
            </w:pPr>
          </w:p>
        </w:tc>
        <w:tc>
          <w:tcPr>
            <w:tcW w:w="1040" w:type="dxa"/>
            <w:vAlign w:val="bottom"/>
            <w:gridSpan w:val="4"/>
          </w:tcPr>
          <w:p>
            <w:pPr>
              <w:jc w:val="right"/>
              <w:spacing w:after="0"/>
              <w:rPr>
                <w:sz w:val="20"/>
                <w:szCs w:val="20"/>
                <w:color w:val="auto"/>
              </w:rPr>
            </w:pPr>
            <w:r>
              <w:rPr>
                <w:rFonts w:ascii="Courier New" w:cs="Courier New" w:eastAsia="Courier New" w:hAnsi="Courier New"/>
                <w:sz w:val="9"/>
                <w:szCs w:val="9"/>
                <w:color w:val="auto"/>
              </w:rPr>
              <w:t>=========</w:t>
            </w:r>
          </w:p>
        </w:tc>
        <w:tc>
          <w:tcPr>
            <w:tcW w:w="260" w:type="dxa"/>
            <w:vAlign w:val="bottom"/>
          </w:tcPr>
          <w:p>
            <w:pPr>
              <w:spacing w:after="0"/>
              <w:rPr>
                <w:sz w:val="22"/>
                <w:szCs w:val="22"/>
                <w:color w:val="auto"/>
              </w:rPr>
            </w:pPr>
          </w:p>
        </w:tc>
        <w:tc>
          <w:tcPr>
            <w:tcW w:w="500" w:type="dxa"/>
            <w:vAlign w:val="bottom"/>
            <w:gridSpan w:val="2"/>
          </w:tcPr>
          <w:p>
            <w:pPr>
              <w:jc w:val="right"/>
              <w:spacing w:after="0"/>
              <w:rPr>
                <w:sz w:val="20"/>
                <w:szCs w:val="20"/>
                <w:color w:val="auto"/>
              </w:rPr>
            </w:pPr>
            <w:r>
              <w:rPr>
                <w:rFonts w:ascii="Courier New" w:cs="Courier New" w:eastAsia="Courier New" w:hAnsi="Courier New"/>
                <w:sz w:val="9"/>
                <w:szCs w:val="9"/>
                <w:color w:val="auto"/>
                <w:w w:val="98"/>
              </w:rPr>
              <w:t>=========</w:t>
            </w:r>
          </w:p>
        </w:tc>
      </w:tr>
    </w:tbl>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A reconciliation of income taxes calculated at the statutory rate and the provision for income taxes is as follows:</w:t>
      </w:r>
    </w:p>
    <w:p>
      <w:pPr>
        <w:spacing w:after="0" w:line="349" w:lineRule="exact"/>
        <w:rPr>
          <w:sz w:val="20"/>
          <w:szCs w:val="20"/>
          <w:color w:val="auto"/>
        </w:rPr>
      </w:pPr>
    </w:p>
    <w:tbl>
      <w:tblPr>
        <w:tblLayout w:type="fixed"/>
        <w:tblInd w:w="3640" w:type="dxa"/>
        <w:tblCellMar>
          <w:top w:w="0" w:type="dxa"/>
          <w:left w:w="0" w:type="dxa"/>
          <w:bottom w:w="0" w:type="dxa"/>
          <w:right w:w="0" w:type="dxa"/>
        </w:tblCellMar>
      </w:tblPr>
      <w:tr>
        <w:trPr>
          <w:trHeight w:val="102"/>
        </w:trPr>
        <w:tc>
          <w:tcPr>
            <w:tcW w:w="13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40" w:type="dxa"/>
            <w:vAlign w:val="bottom"/>
            <w:tcBorders>
              <w:bottom w:val="single" w:sz="8" w:color="auto"/>
            </w:tcBorders>
            <w:gridSpan w:val="9"/>
          </w:tcPr>
          <w:p>
            <w:pPr>
              <w:jc w:val="right"/>
              <w:spacing w:after="0"/>
              <w:rPr>
                <w:sz w:val="20"/>
                <w:szCs w:val="20"/>
                <w:color w:val="auto"/>
              </w:rPr>
            </w:pPr>
            <w:r>
              <w:rPr>
                <w:rFonts w:ascii="Courier New" w:cs="Courier New" w:eastAsia="Courier New" w:hAnsi="Courier New"/>
                <w:sz w:val="9"/>
                <w:szCs w:val="9"/>
                <w:color w:val="auto"/>
                <w:w w:val="97"/>
              </w:rPr>
              <w:t>Years Ended September 30,</w:t>
            </w: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41"/>
        </w:trPr>
        <w:tc>
          <w:tcPr>
            <w:tcW w:w="1380" w:type="dxa"/>
            <w:vAlign w:val="bottom"/>
          </w:tcPr>
          <w:p>
            <w:pPr>
              <w:spacing w:after="0"/>
              <w:rPr>
                <w:sz w:val="20"/>
                <w:szCs w:val="20"/>
                <w:color w:val="auto"/>
              </w:rPr>
            </w:pPr>
          </w:p>
        </w:tc>
        <w:tc>
          <w:tcPr>
            <w:tcW w:w="1160" w:type="dxa"/>
            <w:vAlign w:val="bottom"/>
            <w:gridSpan w:val="3"/>
          </w:tcPr>
          <w:p>
            <w:pPr>
              <w:jc w:val="right"/>
              <w:spacing w:after="0"/>
              <w:rPr>
                <w:sz w:val="20"/>
                <w:szCs w:val="20"/>
                <w:color w:val="auto"/>
              </w:rPr>
            </w:pPr>
            <w:r>
              <w:rPr>
                <w:rFonts w:ascii="Courier New" w:cs="Courier New" w:eastAsia="Courier New" w:hAnsi="Courier New"/>
                <w:sz w:val="9"/>
                <w:szCs w:val="9"/>
                <w:color w:val="auto"/>
              </w:rPr>
              <w:t>1997</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gridSpan w:val="3"/>
          </w:tcPr>
          <w:p>
            <w:pPr>
              <w:jc w:val="right"/>
              <w:ind w:right="60"/>
              <w:spacing w:after="0"/>
              <w:rPr>
                <w:sz w:val="20"/>
                <w:szCs w:val="20"/>
                <w:color w:val="auto"/>
              </w:rPr>
            </w:pPr>
            <w:r>
              <w:rPr>
                <w:rFonts w:ascii="Courier New" w:cs="Courier New" w:eastAsia="Courier New" w:hAnsi="Courier New"/>
                <w:sz w:val="9"/>
                <w:szCs w:val="9"/>
                <w:color w:val="auto"/>
                <w:w w:val="83"/>
              </w:rPr>
              <w:t>1998</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gridSpan w:val="3"/>
          </w:tcPr>
          <w:p>
            <w:pPr>
              <w:jc w:val="right"/>
              <w:ind w:right="40"/>
              <w:spacing w:after="0"/>
              <w:rPr>
                <w:sz w:val="20"/>
                <w:szCs w:val="20"/>
                <w:color w:val="auto"/>
              </w:rPr>
            </w:pPr>
            <w:r>
              <w:rPr>
                <w:rFonts w:ascii="Courier New" w:cs="Courier New" w:eastAsia="Courier New" w:hAnsi="Courier New"/>
                <w:sz w:val="9"/>
                <w:szCs w:val="9"/>
                <w:color w:val="auto"/>
              </w:rPr>
              <w:t>1999</w:t>
            </w:r>
          </w:p>
        </w:tc>
        <w:tc>
          <w:tcPr>
            <w:tcW w:w="120" w:type="dxa"/>
            <w:vAlign w:val="bottom"/>
          </w:tcPr>
          <w:p>
            <w:pPr>
              <w:spacing w:after="0"/>
              <w:rPr>
                <w:sz w:val="20"/>
                <w:szCs w:val="20"/>
                <w:color w:val="auto"/>
              </w:rPr>
            </w:pPr>
          </w:p>
        </w:tc>
      </w:tr>
      <w:tr>
        <w:trPr>
          <w:trHeight w:val="20"/>
        </w:trPr>
        <w:tc>
          <w:tcPr>
            <w:tcW w:w="1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8"/>
        </w:trPr>
        <w:tc>
          <w:tcPr>
            <w:tcW w:w="13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0" w:type="dxa"/>
            <w:vAlign w:val="bottom"/>
            <w:gridSpan w:val="7"/>
          </w:tcPr>
          <w:p>
            <w:pPr>
              <w:jc w:val="right"/>
              <w:ind w:right="280"/>
              <w:spacing w:after="0"/>
              <w:rPr>
                <w:sz w:val="20"/>
                <w:szCs w:val="20"/>
                <w:color w:val="auto"/>
              </w:rPr>
            </w:pPr>
            <w:r>
              <w:rPr>
                <w:rFonts w:ascii="Courier New" w:cs="Courier New" w:eastAsia="Courier New" w:hAnsi="Courier New"/>
                <w:sz w:val="9"/>
                <w:szCs w:val="9"/>
                <w:i w:val="1"/>
                <w:iCs w:val="1"/>
                <w:color w:val="auto"/>
              </w:rPr>
              <w:t>(In thousands)</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61"/>
        </w:trPr>
        <w:tc>
          <w:tcPr>
            <w:tcW w:w="1380" w:type="dxa"/>
            <w:vAlign w:val="bottom"/>
          </w:tcPr>
          <w:p>
            <w:pPr>
              <w:spacing w:after="0"/>
              <w:rPr>
                <w:sz w:val="20"/>
                <w:szCs w:val="20"/>
                <w:color w:val="auto"/>
              </w:rPr>
            </w:pPr>
            <w:r>
              <w:rPr>
                <w:rFonts w:ascii="Courier New" w:cs="Courier New" w:eastAsia="Courier New" w:hAnsi="Courier New"/>
                <w:sz w:val="9"/>
                <w:szCs w:val="9"/>
                <w:color w:val="auto"/>
              </w:rPr>
              <w:t>Current</w:t>
            </w:r>
          </w:p>
        </w:tc>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61"/>
        </w:trPr>
        <w:tc>
          <w:tcPr>
            <w:tcW w:w="1380" w:type="dxa"/>
            <w:vAlign w:val="bottom"/>
          </w:tcPr>
          <w:p>
            <w:pPr>
              <w:spacing w:after="0"/>
              <w:rPr>
                <w:sz w:val="20"/>
                <w:szCs w:val="20"/>
                <w:color w:val="auto"/>
              </w:rPr>
            </w:pPr>
            <w:r>
              <w:rPr>
                <w:rFonts w:ascii="Courier New" w:cs="Courier New" w:eastAsia="Courier New" w:hAnsi="Courier New"/>
                <w:sz w:val="9"/>
                <w:szCs w:val="9"/>
                <w:color w:val="auto"/>
              </w:rPr>
              <w:t>Federal</w:t>
            </w:r>
          </w:p>
        </w:tc>
        <w:tc>
          <w:tcPr>
            <w:tcW w:w="1380" w:type="dxa"/>
            <w:vAlign w:val="bottom"/>
            <w:gridSpan w:val="5"/>
          </w:tcPr>
          <w:p>
            <w:pPr>
              <w:jc w:val="right"/>
              <w:spacing w:after="0"/>
              <w:rPr>
                <w:sz w:val="20"/>
                <w:szCs w:val="20"/>
                <w:color w:val="auto"/>
              </w:rPr>
            </w:pPr>
            <w:r>
              <w:rPr>
                <w:rFonts w:ascii="Courier New" w:cs="Courier New" w:eastAsia="Courier New" w:hAnsi="Courier New"/>
                <w:sz w:val="9"/>
                <w:szCs w:val="9"/>
                <w:color w:val="auto"/>
              </w:rPr>
              <w:t>$ 4,906</w:t>
            </w:r>
          </w:p>
        </w:tc>
        <w:tc>
          <w:tcPr>
            <w:tcW w:w="36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Courier New" w:cs="Courier New" w:eastAsia="Courier New" w:hAnsi="Courier New"/>
                <w:sz w:val="9"/>
                <w:szCs w:val="9"/>
                <w:color w:val="auto"/>
              </w:rPr>
              <w:t>$</w:t>
            </w:r>
          </w:p>
        </w:tc>
        <w:tc>
          <w:tcPr>
            <w:tcW w:w="560" w:type="dxa"/>
            <w:vAlign w:val="bottom"/>
            <w:gridSpan w:val="4"/>
          </w:tcPr>
          <w:p>
            <w:pPr>
              <w:jc w:val="right"/>
              <w:ind w:right="260"/>
              <w:spacing w:after="0"/>
              <w:rPr>
                <w:sz w:val="20"/>
                <w:szCs w:val="20"/>
                <w:color w:val="auto"/>
              </w:rPr>
            </w:pPr>
            <w:r>
              <w:rPr>
                <w:rFonts w:ascii="Courier New" w:cs="Courier New" w:eastAsia="Courier New" w:hAnsi="Courier New"/>
                <w:sz w:val="9"/>
                <w:szCs w:val="9"/>
                <w:color w:val="auto"/>
              </w:rPr>
              <w:t>3,586</w:t>
            </w:r>
          </w:p>
        </w:tc>
        <w:tc>
          <w:tcPr>
            <w:tcW w:w="400" w:type="dxa"/>
            <w:vAlign w:val="bottom"/>
            <w:gridSpan w:val="4"/>
          </w:tcPr>
          <w:p>
            <w:pPr>
              <w:jc w:val="right"/>
              <w:spacing w:after="0"/>
              <w:rPr>
                <w:sz w:val="20"/>
                <w:szCs w:val="20"/>
                <w:color w:val="auto"/>
              </w:rPr>
            </w:pPr>
            <w:r>
              <w:rPr>
                <w:rFonts w:ascii="Courier New" w:cs="Courier New" w:eastAsia="Courier New" w:hAnsi="Courier New"/>
                <w:sz w:val="9"/>
                <w:szCs w:val="9"/>
                <w:color w:val="auto"/>
              </w:rPr>
              <w:t>$ 1,419</w:t>
            </w:r>
          </w:p>
        </w:tc>
      </w:tr>
      <w:tr>
        <w:trPr>
          <w:trHeight w:val="208"/>
        </w:trPr>
        <w:tc>
          <w:tcPr>
            <w:tcW w:w="1380" w:type="dxa"/>
            <w:vAlign w:val="bottom"/>
          </w:tcPr>
          <w:p>
            <w:pPr>
              <w:spacing w:after="0"/>
              <w:rPr>
                <w:sz w:val="20"/>
                <w:szCs w:val="20"/>
                <w:color w:val="auto"/>
              </w:rPr>
            </w:pPr>
            <w:r>
              <w:rPr>
                <w:rFonts w:ascii="Courier New" w:cs="Courier New" w:eastAsia="Courier New" w:hAnsi="Courier New"/>
                <w:sz w:val="9"/>
                <w:szCs w:val="9"/>
                <w:color w:val="auto"/>
              </w:rPr>
              <w:t>State</w:t>
            </w:r>
          </w:p>
        </w:tc>
        <w:tc>
          <w:tcPr>
            <w:tcW w:w="1220" w:type="dxa"/>
            <w:vAlign w:val="bottom"/>
            <w:gridSpan w:val="4"/>
          </w:tcPr>
          <w:p>
            <w:pPr>
              <w:spacing w:after="0"/>
              <w:rPr>
                <w:sz w:val="18"/>
                <w:szCs w:val="18"/>
                <w:color w:val="auto"/>
              </w:rPr>
            </w:pPr>
          </w:p>
        </w:tc>
        <w:tc>
          <w:tcPr>
            <w:tcW w:w="160" w:type="dxa"/>
            <w:vAlign w:val="bottom"/>
          </w:tcPr>
          <w:p>
            <w:pPr>
              <w:jc w:val="right"/>
              <w:spacing w:after="0"/>
              <w:rPr>
                <w:sz w:val="20"/>
                <w:szCs w:val="20"/>
                <w:color w:val="auto"/>
              </w:rPr>
            </w:pPr>
            <w:r>
              <w:rPr>
                <w:rFonts w:ascii="Courier New" w:cs="Courier New" w:eastAsia="Courier New" w:hAnsi="Courier New"/>
                <w:sz w:val="9"/>
                <w:szCs w:val="9"/>
                <w:color w:val="auto"/>
                <w:w w:val="86"/>
              </w:rPr>
              <w:t>118</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420" w:type="dxa"/>
            <w:vAlign w:val="bottom"/>
            <w:gridSpan w:val="2"/>
          </w:tcPr>
          <w:p>
            <w:pPr>
              <w:jc w:val="right"/>
              <w:ind w:right="260"/>
              <w:spacing w:after="0"/>
              <w:rPr>
                <w:sz w:val="20"/>
                <w:szCs w:val="20"/>
                <w:color w:val="auto"/>
              </w:rPr>
            </w:pPr>
            <w:r>
              <w:rPr>
                <w:rFonts w:ascii="Courier New" w:cs="Courier New" w:eastAsia="Courier New" w:hAnsi="Courier New"/>
                <w:sz w:val="9"/>
                <w:szCs w:val="9"/>
                <w:color w:val="auto"/>
                <w:w w:val="86"/>
              </w:rPr>
              <w:t>298</w:t>
            </w:r>
          </w:p>
        </w:tc>
        <w:tc>
          <w:tcPr>
            <w:tcW w:w="400" w:type="dxa"/>
            <w:vAlign w:val="bottom"/>
            <w:gridSpan w:val="4"/>
          </w:tcPr>
          <w:p>
            <w:pPr>
              <w:jc w:val="right"/>
              <w:spacing w:after="0"/>
              <w:rPr>
                <w:sz w:val="20"/>
                <w:szCs w:val="20"/>
                <w:color w:val="auto"/>
              </w:rPr>
            </w:pPr>
            <w:r>
              <w:rPr>
                <w:rFonts w:ascii="Courier New" w:cs="Courier New" w:eastAsia="Courier New" w:hAnsi="Courier New"/>
                <w:sz w:val="9"/>
                <w:szCs w:val="9"/>
                <w:color w:val="auto"/>
              </w:rPr>
              <w:t>71</w:t>
            </w:r>
          </w:p>
        </w:tc>
      </w:tr>
      <w:tr>
        <w:trPr>
          <w:trHeight w:val="20"/>
        </w:trPr>
        <w:tc>
          <w:tcPr>
            <w:tcW w:w="1380" w:type="dxa"/>
            <w:vAlign w:val="bottom"/>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r>
      <w:tr>
        <w:trPr>
          <w:trHeight w:val="222"/>
        </w:trPr>
        <w:tc>
          <w:tcPr>
            <w:tcW w:w="1380" w:type="dxa"/>
            <w:vAlign w:val="bottom"/>
          </w:tcPr>
          <w:p>
            <w:pPr>
              <w:spacing w:after="0"/>
              <w:rPr>
                <w:sz w:val="19"/>
                <w:szCs w:val="19"/>
                <w:color w:val="auto"/>
              </w:rPr>
            </w:pPr>
          </w:p>
        </w:tc>
        <w:tc>
          <w:tcPr>
            <w:tcW w:w="1380" w:type="dxa"/>
            <w:vAlign w:val="bottom"/>
            <w:gridSpan w:val="5"/>
          </w:tcPr>
          <w:p>
            <w:pPr>
              <w:jc w:val="right"/>
              <w:spacing w:after="0"/>
              <w:rPr>
                <w:sz w:val="20"/>
                <w:szCs w:val="20"/>
                <w:color w:val="auto"/>
              </w:rPr>
            </w:pPr>
            <w:r>
              <w:rPr>
                <w:rFonts w:ascii="Courier New" w:cs="Courier New" w:eastAsia="Courier New" w:hAnsi="Courier New"/>
                <w:sz w:val="9"/>
                <w:szCs w:val="9"/>
                <w:color w:val="auto"/>
              </w:rPr>
              <w:t>5,024</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4"/>
          </w:tcPr>
          <w:p>
            <w:pPr>
              <w:jc w:val="right"/>
              <w:ind w:right="260"/>
              <w:spacing w:after="0"/>
              <w:rPr>
                <w:sz w:val="20"/>
                <w:szCs w:val="20"/>
                <w:color w:val="auto"/>
              </w:rPr>
            </w:pPr>
            <w:r>
              <w:rPr>
                <w:rFonts w:ascii="Courier New" w:cs="Courier New" w:eastAsia="Courier New" w:hAnsi="Courier New"/>
                <w:sz w:val="9"/>
                <w:szCs w:val="9"/>
                <w:color w:val="auto"/>
              </w:rPr>
              <w:t>3,884</w:t>
            </w:r>
          </w:p>
        </w:tc>
        <w:tc>
          <w:tcPr>
            <w:tcW w:w="400" w:type="dxa"/>
            <w:vAlign w:val="bottom"/>
            <w:gridSpan w:val="4"/>
          </w:tcPr>
          <w:p>
            <w:pPr>
              <w:jc w:val="right"/>
              <w:spacing w:after="0"/>
              <w:rPr>
                <w:sz w:val="20"/>
                <w:szCs w:val="20"/>
                <w:color w:val="auto"/>
              </w:rPr>
            </w:pPr>
            <w:r>
              <w:rPr>
                <w:rFonts w:ascii="Courier New" w:cs="Courier New" w:eastAsia="Courier New" w:hAnsi="Courier New"/>
                <w:sz w:val="9"/>
                <w:szCs w:val="9"/>
                <w:color w:val="auto"/>
              </w:rPr>
              <w:t>1,490</w:t>
            </w:r>
          </w:p>
        </w:tc>
      </w:tr>
      <w:tr>
        <w:trPr>
          <w:trHeight w:val="261"/>
        </w:trPr>
        <w:tc>
          <w:tcPr>
            <w:tcW w:w="1380" w:type="dxa"/>
            <w:vAlign w:val="bottom"/>
          </w:tcPr>
          <w:p>
            <w:pPr>
              <w:spacing w:after="0"/>
              <w:rPr>
                <w:sz w:val="20"/>
                <w:szCs w:val="20"/>
                <w:color w:val="auto"/>
              </w:rPr>
            </w:pPr>
            <w:r>
              <w:rPr>
                <w:rFonts w:ascii="Courier New" w:cs="Courier New" w:eastAsia="Courier New" w:hAnsi="Courier New"/>
                <w:sz w:val="9"/>
                <w:szCs w:val="9"/>
                <w:color w:val="auto"/>
              </w:rPr>
              <w:t>Deferred</w:t>
            </w:r>
          </w:p>
        </w:tc>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61"/>
        </w:trPr>
        <w:tc>
          <w:tcPr>
            <w:tcW w:w="1380" w:type="dxa"/>
            <w:vAlign w:val="bottom"/>
          </w:tcPr>
          <w:p>
            <w:pPr>
              <w:spacing w:after="0"/>
              <w:rPr>
                <w:sz w:val="20"/>
                <w:szCs w:val="20"/>
                <w:color w:val="auto"/>
              </w:rPr>
            </w:pPr>
            <w:r>
              <w:rPr>
                <w:rFonts w:ascii="Courier New" w:cs="Courier New" w:eastAsia="Courier New" w:hAnsi="Courier New"/>
                <w:sz w:val="9"/>
                <w:szCs w:val="9"/>
                <w:color w:val="auto"/>
              </w:rPr>
              <w:t>Federal</w:t>
            </w:r>
          </w:p>
        </w:tc>
        <w:tc>
          <w:tcPr>
            <w:tcW w:w="1380" w:type="dxa"/>
            <w:vAlign w:val="bottom"/>
            <w:gridSpan w:val="5"/>
          </w:tcPr>
          <w:p>
            <w:pPr>
              <w:jc w:val="right"/>
              <w:spacing w:after="0"/>
              <w:rPr>
                <w:sz w:val="20"/>
                <w:szCs w:val="20"/>
                <w:color w:val="auto"/>
              </w:rPr>
            </w:pPr>
            <w:r>
              <w:rPr>
                <w:rFonts w:ascii="Courier New" w:cs="Courier New" w:eastAsia="Courier New" w:hAnsi="Courier New"/>
                <w:sz w:val="9"/>
                <w:szCs w:val="9"/>
                <w:color w:val="auto"/>
              </w:rPr>
              <w:t>( 279 )</w:t>
            </w: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gridSpan w:val="4"/>
          </w:tcPr>
          <w:p>
            <w:pPr>
              <w:jc w:val="right"/>
              <w:ind w:right="260"/>
              <w:spacing w:after="0"/>
              <w:rPr>
                <w:sz w:val="20"/>
                <w:szCs w:val="20"/>
                <w:color w:val="auto"/>
              </w:rPr>
            </w:pPr>
            <w:r>
              <w:rPr>
                <w:rFonts w:ascii="Courier New" w:cs="Courier New" w:eastAsia="Courier New" w:hAnsi="Courier New"/>
                <w:sz w:val="9"/>
                <w:szCs w:val="9"/>
                <w:color w:val="auto"/>
              </w:rPr>
              <w:t>1,762</w:t>
            </w:r>
          </w:p>
        </w:tc>
        <w:tc>
          <w:tcPr>
            <w:tcW w:w="400" w:type="dxa"/>
            <w:vAlign w:val="bottom"/>
            <w:gridSpan w:val="4"/>
          </w:tcPr>
          <w:p>
            <w:pPr>
              <w:jc w:val="right"/>
              <w:spacing w:after="0"/>
              <w:rPr>
                <w:sz w:val="20"/>
                <w:szCs w:val="20"/>
                <w:color w:val="auto"/>
              </w:rPr>
            </w:pPr>
            <w:r>
              <w:rPr>
                <w:rFonts w:ascii="Courier New" w:cs="Courier New" w:eastAsia="Courier New" w:hAnsi="Courier New"/>
                <w:sz w:val="9"/>
                <w:szCs w:val="9"/>
                <w:color w:val="auto"/>
              </w:rPr>
              <w:t>1,730</w:t>
            </w:r>
          </w:p>
        </w:tc>
      </w:tr>
      <w:tr>
        <w:trPr>
          <w:trHeight w:val="225"/>
        </w:trPr>
        <w:tc>
          <w:tcPr>
            <w:tcW w:w="1380" w:type="dxa"/>
            <w:vAlign w:val="bottom"/>
          </w:tcPr>
          <w:p>
            <w:pPr>
              <w:spacing w:after="0"/>
              <w:rPr>
                <w:sz w:val="20"/>
                <w:szCs w:val="20"/>
                <w:color w:val="auto"/>
              </w:rPr>
            </w:pPr>
            <w:r>
              <w:rPr>
                <w:rFonts w:ascii="Courier New" w:cs="Courier New" w:eastAsia="Courier New" w:hAnsi="Courier New"/>
                <w:sz w:val="9"/>
                <w:szCs w:val="9"/>
                <w:color w:val="auto"/>
              </w:rPr>
              <w:t>State</w:t>
            </w:r>
          </w:p>
        </w:tc>
        <w:tc>
          <w:tcPr>
            <w:tcW w:w="1380" w:type="dxa"/>
            <w:vAlign w:val="bottom"/>
            <w:gridSpan w:val="5"/>
          </w:tcPr>
          <w:p>
            <w:pPr>
              <w:jc w:val="right"/>
              <w:spacing w:after="0"/>
              <w:rPr>
                <w:sz w:val="20"/>
                <w:szCs w:val="20"/>
                <w:color w:val="auto"/>
              </w:rPr>
            </w:pPr>
            <w:r>
              <w:rPr>
                <w:rFonts w:ascii="Courier New" w:cs="Courier New" w:eastAsia="Courier New" w:hAnsi="Courier New"/>
                <w:sz w:val="9"/>
                <w:szCs w:val="9"/>
                <w:u w:val="single" w:color="auto"/>
                <w:color w:val="auto"/>
              </w:rPr>
              <w:t>-</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4"/>
          </w:tcPr>
          <w:p>
            <w:pPr>
              <w:jc w:val="right"/>
              <w:ind w:right="260"/>
              <w:spacing w:after="0"/>
              <w:rPr>
                <w:sz w:val="20"/>
                <w:szCs w:val="20"/>
                <w:color w:val="auto"/>
              </w:rPr>
            </w:pPr>
            <w:r>
              <w:rPr>
                <w:rFonts w:ascii="Courier New" w:cs="Courier New" w:eastAsia="Courier New" w:hAnsi="Courier New"/>
                <w:sz w:val="9"/>
                <w:szCs w:val="9"/>
                <w:u w:val="single" w:color="auto"/>
                <w:color w:val="auto"/>
              </w:rPr>
              <w:t>-</w:t>
            </w:r>
          </w:p>
        </w:tc>
        <w:tc>
          <w:tcPr>
            <w:tcW w:w="400" w:type="dxa"/>
            <w:vAlign w:val="bottom"/>
            <w:gridSpan w:val="4"/>
          </w:tcPr>
          <w:p>
            <w:pPr>
              <w:jc w:val="right"/>
              <w:spacing w:after="0"/>
              <w:rPr>
                <w:sz w:val="20"/>
                <w:szCs w:val="20"/>
                <w:color w:val="auto"/>
              </w:rPr>
            </w:pPr>
            <w:r>
              <w:rPr>
                <w:rFonts w:ascii="Courier New" w:cs="Courier New" w:eastAsia="Courier New" w:hAnsi="Courier New"/>
                <w:sz w:val="9"/>
                <w:szCs w:val="9"/>
                <w:u w:val="single" w:color="auto"/>
                <w:color w:val="auto"/>
              </w:rPr>
              <w:t>-</w:t>
            </w:r>
          </w:p>
        </w:tc>
      </w:tr>
      <w:tr>
        <w:trPr>
          <w:trHeight w:val="225"/>
        </w:trPr>
        <w:tc>
          <w:tcPr>
            <w:tcW w:w="1380" w:type="dxa"/>
            <w:vAlign w:val="bottom"/>
          </w:tcPr>
          <w:p>
            <w:pPr>
              <w:spacing w:after="0"/>
              <w:rPr>
                <w:sz w:val="19"/>
                <w:szCs w:val="19"/>
                <w:color w:val="auto"/>
              </w:rPr>
            </w:pPr>
          </w:p>
        </w:tc>
        <w:tc>
          <w:tcPr>
            <w:tcW w:w="1380" w:type="dxa"/>
            <w:vAlign w:val="bottom"/>
            <w:gridSpan w:val="5"/>
          </w:tcPr>
          <w:p>
            <w:pPr>
              <w:jc w:val="right"/>
              <w:spacing w:after="0"/>
              <w:rPr>
                <w:sz w:val="20"/>
                <w:szCs w:val="20"/>
                <w:color w:val="auto"/>
              </w:rPr>
            </w:pPr>
            <w:r>
              <w:rPr>
                <w:rFonts w:ascii="Courier New" w:cs="Courier New" w:eastAsia="Courier New" w:hAnsi="Courier New"/>
                <w:sz w:val="9"/>
                <w:szCs w:val="9"/>
                <w:color w:val="auto"/>
              </w:rPr>
              <w:t>$ 4,745</w:t>
            </w:r>
          </w:p>
        </w:tc>
        <w:tc>
          <w:tcPr>
            <w:tcW w:w="3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Courier New" w:cs="Courier New" w:eastAsia="Courier New" w:hAnsi="Courier New"/>
                <w:sz w:val="9"/>
                <w:szCs w:val="9"/>
                <w:color w:val="auto"/>
              </w:rPr>
              <w:t>$</w:t>
            </w:r>
          </w:p>
        </w:tc>
        <w:tc>
          <w:tcPr>
            <w:tcW w:w="560" w:type="dxa"/>
            <w:vAlign w:val="bottom"/>
            <w:gridSpan w:val="4"/>
          </w:tcPr>
          <w:p>
            <w:pPr>
              <w:jc w:val="right"/>
              <w:ind w:right="260"/>
              <w:spacing w:after="0"/>
              <w:rPr>
                <w:sz w:val="20"/>
                <w:szCs w:val="20"/>
                <w:color w:val="auto"/>
              </w:rPr>
            </w:pPr>
            <w:r>
              <w:rPr>
                <w:rFonts w:ascii="Courier New" w:cs="Courier New" w:eastAsia="Courier New" w:hAnsi="Courier New"/>
                <w:sz w:val="9"/>
                <w:szCs w:val="9"/>
                <w:color w:val="auto"/>
              </w:rPr>
              <w:t>5,646</w:t>
            </w:r>
          </w:p>
        </w:tc>
        <w:tc>
          <w:tcPr>
            <w:tcW w:w="400" w:type="dxa"/>
            <w:vAlign w:val="bottom"/>
            <w:gridSpan w:val="4"/>
          </w:tcPr>
          <w:p>
            <w:pPr>
              <w:jc w:val="right"/>
              <w:spacing w:after="0"/>
              <w:rPr>
                <w:sz w:val="20"/>
                <w:szCs w:val="20"/>
                <w:color w:val="auto"/>
              </w:rPr>
            </w:pPr>
            <w:r>
              <w:rPr>
                <w:rFonts w:ascii="Courier New" w:cs="Courier New" w:eastAsia="Courier New" w:hAnsi="Courier New"/>
                <w:sz w:val="9"/>
                <w:szCs w:val="9"/>
                <w:color w:val="auto"/>
              </w:rPr>
              <w:t>$ 3,220</w:t>
            </w:r>
          </w:p>
        </w:tc>
      </w:tr>
      <w:tr>
        <w:trPr>
          <w:trHeight w:val="261"/>
        </w:trPr>
        <w:tc>
          <w:tcPr>
            <w:tcW w:w="1380" w:type="dxa"/>
            <w:vAlign w:val="bottom"/>
          </w:tcPr>
          <w:p>
            <w:pPr>
              <w:spacing w:after="0"/>
              <w:rPr>
                <w:sz w:val="22"/>
                <w:szCs w:val="22"/>
                <w:color w:val="auto"/>
              </w:rPr>
            </w:pPr>
          </w:p>
        </w:tc>
        <w:tc>
          <w:tcPr>
            <w:tcW w:w="1380" w:type="dxa"/>
            <w:vAlign w:val="bottom"/>
            <w:gridSpan w:val="5"/>
          </w:tcPr>
          <w:p>
            <w:pPr>
              <w:jc w:val="right"/>
              <w:spacing w:after="0"/>
              <w:rPr>
                <w:sz w:val="20"/>
                <w:szCs w:val="20"/>
                <w:color w:val="auto"/>
              </w:rPr>
            </w:pPr>
            <w:r>
              <w:rPr>
                <w:rFonts w:ascii="Courier New" w:cs="Courier New" w:eastAsia="Courier New" w:hAnsi="Courier New"/>
                <w:sz w:val="9"/>
                <w:szCs w:val="9"/>
                <w:color w:val="auto"/>
              </w:rPr>
              <w:t>=======</w:t>
            </w:r>
          </w:p>
        </w:tc>
        <w:tc>
          <w:tcPr>
            <w:tcW w:w="360" w:type="dxa"/>
            <w:vAlign w:val="bottom"/>
          </w:tcPr>
          <w:p>
            <w:pPr>
              <w:spacing w:after="0"/>
              <w:rPr>
                <w:sz w:val="22"/>
                <w:szCs w:val="22"/>
                <w:color w:val="auto"/>
              </w:rPr>
            </w:pPr>
          </w:p>
        </w:tc>
        <w:tc>
          <w:tcPr>
            <w:tcW w:w="680" w:type="dxa"/>
            <w:vAlign w:val="bottom"/>
            <w:gridSpan w:val="5"/>
          </w:tcPr>
          <w:p>
            <w:pPr>
              <w:jc w:val="right"/>
              <w:ind w:right="260"/>
              <w:spacing w:after="0"/>
              <w:rPr>
                <w:sz w:val="20"/>
                <w:szCs w:val="20"/>
                <w:color w:val="auto"/>
              </w:rPr>
            </w:pPr>
            <w:r>
              <w:rPr>
                <w:rFonts w:ascii="Courier New" w:cs="Courier New" w:eastAsia="Courier New" w:hAnsi="Courier New"/>
                <w:sz w:val="9"/>
                <w:szCs w:val="9"/>
                <w:color w:val="auto"/>
              </w:rPr>
              <w:t>=======</w:t>
            </w:r>
          </w:p>
        </w:tc>
        <w:tc>
          <w:tcPr>
            <w:tcW w:w="400" w:type="dxa"/>
            <w:vAlign w:val="bottom"/>
            <w:gridSpan w:val="4"/>
          </w:tcPr>
          <w:p>
            <w:pPr>
              <w:jc w:val="right"/>
              <w:spacing w:after="0"/>
              <w:rPr>
                <w:sz w:val="20"/>
                <w:szCs w:val="20"/>
                <w:color w:val="auto"/>
              </w:rPr>
            </w:pPr>
            <w:r>
              <w:rPr>
                <w:rFonts w:ascii="Courier New" w:cs="Courier New" w:eastAsia="Courier New" w:hAnsi="Courier New"/>
                <w:sz w:val="9"/>
                <w:szCs w:val="9"/>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line="235" w:lineRule="auto"/>
        <w:rPr>
          <w:sz w:val="20"/>
          <w:szCs w:val="20"/>
          <w:color w:val="auto"/>
        </w:rPr>
      </w:pPr>
      <w:r>
        <w:rPr>
          <w:rFonts w:ascii="Courier New" w:cs="Courier New" w:eastAsia="Courier New" w:hAnsi="Courier New"/>
          <w:sz w:val="9"/>
          <w:szCs w:val="9"/>
          <w:color w:val="auto"/>
        </w:rPr>
        <w:t>Income before income taxes on the statements of operations differs from taxable income due to the following, which are accounted for differently for financial statement purposes than for federal income tax purposes deferred tax expense (benefit):</w:t>
      </w:r>
    </w:p>
    <w:p>
      <w:pPr>
        <w:spacing w:after="0" w:line="350" w:lineRule="exact"/>
        <w:rPr>
          <w:sz w:val="20"/>
          <w:szCs w:val="20"/>
          <w:color w:val="auto"/>
        </w:rPr>
      </w:pPr>
    </w:p>
    <w:tbl>
      <w:tblPr>
        <w:tblLayout w:type="fixed"/>
        <w:tblInd w:w="3400" w:type="dxa"/>
        <w:tblCellMar>
          <w:top w:w="0" w:type="dxa"/>
          <w:left w:w="0" w:type="dxa"/>
          <w:bottom w:w="0" w:type="dxa"/>
          <w:right w:w="0" w:type="dxa"/>
        </w:tblCellMar>
      </w:tblPr>
      <w:tr>
        <w:trPr>
          <w:trHeight w:val="102"/>
        </w:trPr>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900" w:type="dxa"/>
            <w:vAlign w:val="bottom"/>
          </w:tcPr>
          <w:p>
            <w:pPr>
              <w:spacing w:after="0"/>
              <w:rPr>
                <w:sz w:val="8"/>
                <w:szCs w:val="8"/>
                <w:color w:val="auto"/>
              </w:rPr>
            </w:pPr>
          </w:p>
        </w:tc>
        <w:tc>
          <w:tcPr>
            <w:tcW w:w="8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60" w:type="dxa"/>
            <w:vAlign w:val="bottom"/>
            <w:tcBorders>
              <w:bottom w:val="single" w:sz="8" w:color="auto"/>
            </w:tcBorders>
            <w:gridSpan w:val="9"/>
          </w:tcPr>
          <w:p>
            <w:pPr>
              <w:spacing w:after="0"/>
              <w:rPr>
                <w:sz w:val="20"/>
                <w:szCs w:val="20"/>
                <w:color w:val="auto"/>
              </w:rPr>
            </w:pPr>
            <w:r>
              <w:rPr>
                <w:rFonts w:ascii="Courier New" w:cs="Courier New" w:eastAsia="Courier New" w:hAnsi="Courier New"/>
                <w:sz w:val="9"/>
                <w:szCs w:val="9"/>
                <w:color w:val="auto"/>
                <w:w w:val="99"/>
              </w:rPr>
              <w:t>Years Ended September 30,</w:t>
            </w:r>
          </w:p>
        </w:tc>
        <w:tc>
          <w:tcPr>
            <w:tcW w:w="260" w:type="dxa"/>
            <w:vAlign w:val="bottom"/>
            <w:gridSpan w:val="3"/>
          </w:tcPr>
          <w:p>
            <w:pPr>
              <w:spacing w:after="0"/>
              <w:rPr>
                <w:sz w:val="8"/>
                <w:szCs w:val="8"/>
                <w:color w:val="auto"/>
              </w:rPr>
            </w:pPr>
          </w:p>
        </w:tc>
      </w:tr>
      <w:tr>
        <w:trPr>
          <w:trHeight w:val="241"/>
        </w:trPr>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gridSpan w:val="2"/>
          </w:tcPr>
          <w:p>
            <w:pPr>
              <w:jc w:val="right"/>
              <w:ind w:right="155"/>
              <w:spacing w:after="0"/>
              <w:rPr>
                <w:sz w:val="20"/>
                <w:szCs w:val="20"/>
                <w:color w:val="auto"/>
              </w:rPr>
            </w:pPr>
            <w:r>
              <w:rPr>
                <w:rFonts w:ascii="Courier New" w:cs="Courier New" w:eastAsia="Courier New" w:hAnsi="Courier New"/>
                <w:sz w:val="8"/>
                <w:szCs w:val="8"/>
                <w:color w:val="auto"/>
                <w:w w:val="72"/>
              </w:rPr>
              <w:t>1997</w:t>
            </w:r>
          </w:p>
        </w:tc>
        <w:tc>
          <w:tcPr>
            <w:tcW w:w="480" w:type="dxa"/>
            <w:vAlign w:val="bottom"/>
            <w:gridSpan w:val="3"/>
          </w:tcPr>
          <w:p>
            <w:pPr>
              <w:jc w:val="right"/>
              <w:spacing w:after="0"/>
              <w:rPr>
                <w:sz w:val="20"/>
                <w:szCs w:val="20"/>
                <w:color w:val="auto"/>
              </w:rPr>
            </w:pPr>
            <w:r>
              <w:rPr>
                <w:rFonts w:ascii="Courier New" w:cs="Courier New" w:eastAsia="Courier New" w:hAnsi="Courier New"/>
                <w:sz w:val="9"/>
                <w:szCs w:val="9"/>
                <w:color w:val="auto"/>
              </w:rPr>
              <w:t>1998</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gridSpan w:val="4"/>
          </w:tcPr>
          <w:p>
            <w:pPr>
              <w:jc w:val="right"/>
              <w:ind w:right="20"/>
              <w:spacing w:after="0"/>
              <w:rPr>
                <w:sz w:val="20"/>
                <w:szCs w:val="20"/>
                <w:color w:val="auto"/>
              </w:rPr>
            </w:pPr>
            <w:r>
              <w:rPr>
                <w:rFonts w:ascii="Courier New" w:cs="Courier New" w:eastAsia="Courier New" w:hAnsi="Courier New"/>
                <w:sz w:val="9"/>
                <w:szCs w:val="9"/>
                <w:color w:val="auto"/>
              </w:rPr>
              <w:t>1999</w:t>
            </w:r>
          </w:p>
        </w:tc>
        <w:tc>
          <w:tcPr>
            <w:tcW w:w="120" w:type="dxa"/>
            <w:vAlign w:val="bottom"/>
          </w:tcPr>
          <w:p>
            <w:pPr>
              <w:spacing w:after="0"/>
              <w:rPr>
                <w:sz w:val="20"/>
                <w:szCs w:val="20"/>
                <w:color w:val="auto"/>
              </w:rPr>
            </w:pPr>
          </w:p>
        </w:tc>
      </w:tr>
      <w:tr>
        <w:trPr>
          <w:trHeight w:val="20"/>
        </w:trPr>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20" w:type="dxa"/>
            <w:vAlign w:val="bottom"/>
            <w:tcBorders>
              <w:right w:val="single" w:sz="8" w:color="auto"/>
            </w:tcBorders>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8"/>
        </w:trPr>
        <w:tc>
          <w:tcPr>
            <w:tcW w:w="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gridSpan w:val="6"/>
          </w:tcPr>
          <w:p>
            <w:pPr>
              <w:jc w:val="right"/>
              <w:ind w:right="80"/>
              <w:spacing w:after="0"/>
              <w:rPr>
                <w:sz w:val="20"/>
                <w:szCs w:val="20"/>
                <w:color w:val="auto"/>
              </w:rPr>
            </w:pPr>
            <w:r>
              <w:rPr>
                <w:rFonts w:ascii="Courier New" w:cs="Courier New" w:eastAsia="Courier New" w:hAnsi="Courier New"/>
                <w:sz w:val="9"/>
                <w:szCs w:val="9"/>
                <w:i w:val="1"/>
                <w:iCs w:val="1"/>
                <w:color w:val="auto"/>
              </w:rPr>
              <w:t>(In thousands)</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522"/>
        </w:trPr>
        <w:tc>
          <w:tcPr>
            <w:tcW w:w="2460" w:type="dxa"/>
            <w:vAlign w:val="bottom"/>
            <w:gridSpan w:val="4"/>
          </w:tcPr>
          <w:p>
            <w:pPr>
              <w:spacing w:after="0"/>
              <w:rPr>
                <w:sz w:val="20"/>
                <w:szCs w:val="20"/>
                <w:color w:val="auto"/>
              </w:rPr>
            </w:pPr>
            <w:r>
              <w:rPr>
                <w:rFonts w:ascii="Courier New" w:cs="Courier New" w:eastAsia="Courier New" w:hAnsi="Courier New"/>
                <w:sz w:val="9"/>
                <w:szCs w:val="9"/>
                <w:color w:val="auto"/>
              </w:rPr>
              <w:t>Income taxes at the federal statutory rate</w:t>
            </w:r>
          </w:p>
        </w:tc>
        <w:tc>
          <w:tcPr>
            <w:tcW w:w="380" w:type="dxa"/>
            <w:vAlign w:val="bottom"/>
          </w:tcPr>
          <w:p>
            <w:pPr>
              <w:spacing w:after="0"/>
              <w:rPr>
                <w:sz w:val="24"/>
                <w:szCs w:val="24"/>
                <w:color w:val="auto"/>
              </w:rPr>
            </w:pPr>
          </w:p>
        </w:tc>
        <w:tc>
          <w:tcPr>
            <w:tcW w:w="580" w:type="dxa"/>
            <w:vAlign w:val="bottom"/>
            <w:gridSpan w:val="3"/>
          </w:tcPr>
          <w:p>
            <w:pPr>
              <w:jc w:val="right"/>
              <w:spacing w:after="0"/>
              <w:rPr>
                <w:sz w:val="20"/>
                <w:szCs w:val="20"/>
                <w:color w:val="auto"/>
              </w:rPr>
            </w:pPr>
            <w:r>
              <w:rPr>
                <w:rFonts w:ascii="Courier New" w:cs="Courier New" w:eastAsia="Courier New" w:hAnsi="Courier New"/>
                <w:sz w:val="9"/>
                <w:szCs w:val="9"/>
                <w:color w:val="auto"/>
              </w:rPr>
              <w:t>$ 4,612</w:t>
            </w:r>
          </w:p>
        </w:tc>
        <w:tc>
          <w:tcPr>
            <w:tcW w:w="320" w:type="dxa"/>
            <w:vAlign w:val="bottom"/>
            <w:gridSpan w:val="2"/>
          </w:tcPr>
          <w:p>
            <w:pPr>
              <w:jc w:val="right"/>
              <w:ind w:right="20"/>
              <w:spacing w:after="0"/>
              <w:rPr>
                <w:sz w:val="20"/>
                <w:szCs w:val="20"/>
                <w:color w:val="auto"/>
              </w:rPr>
            </w:pPr>
            <w:r>
              <w:rPr>
                <w:rFonts w:ascii="Courier New" w:cs="Courier New" w:eastAsia="Courier New" w:hAnsi="Courier New"/>
                <w:sz w:val="9"/>
                <w:szCs w:val="9"/>
                <w:color w:val="auto"/>
              </w:rPr>
              <w:t>$</w:t>
            </w:r>
          </w:p>
        </w:tc>
        <w:tc>
          <w:tcPr>
            <w:tcW w:w="460" w:type="dxa"/>
            <w:vAlign w:val="bottom"/>
            <w:gridSpan w:val="3"/>
          </w:tcPr>
          <w:p>
            <w:pPr>
              <w:jc w:val="right"/>
              <w:ind w:right="160"/>
              <w:spacing w:after="0"/>
              <w:rPr>
                <w:sz w:val="20"/>
                <w:szCs w:val="20"/>
                <w:color w:val="auto"/>
              </w:rPr>
            </w:pPr>
            <w:r>
              <w:rPr>
                <w:rFonts w:ascii="Courier New" w:cs="Courier New" w:eastAsia="Courier New" w:hAnsi="Courier New"/>
                <w:sz w:val="9"/>
                <w:szCs w:val="9"/>
                <w:color w:val="auto"/>
              </w:rPr>
              <w:t>5,201</w:t>
            </w:r>
          </w:p>
        </w:tc>
        <w:tc>
          <w:tcPr>
            <w:tcW w:w="480" w:type="dxa"/>
            <w:vAlign w:val="bottom"/>
            <w:gridSpan w:val="5"/>
          </w:tcPr>
          <w:p>
            <w:pPr>
              <w:jc w:val="right"/>
              <w:spacing w:after="0"/>
              <w:rPr>
                <w:sz w:val="20"/>
                <w:szCs w:val="20"/>
                <w:color w:val="auto"/>
              </w:rPr>
            </w:pPr>
            <w:r>
              <w:rPr>
                <w:rFonts w:ascii="Courier New" w:cs="Courier New" w:eastAsia="Courier New" w:hAnsi="Courier New"/>
                <w:sz w:val="9"/>
                <w:szCs w:val="9"/>
                <w:color w:val="auto"/>
              </w:rPr>
              <w:t>$ 3,047</w:t>
            </w:r>
          </w:p>
        </w:tc>
      </w:tr>
      <w:tr>
        <w:trPr>
          <w:trHeight w:val="223"/>
        </w:trPr>
        <w:tc>
          <w:tcPr>
            <w:tcW w:w="420" w:type="dxa"/>
            <w:vAlign w:val="bottom"/>
          </w:tcPr>
          <w:p>
            <w:pPr>
              <w:spacing w:after="0"/>
              <w:rPr>
                <w:sz w:val="20"/>
                <w:szCs w:val="20"/>
                <w:color w:val="auto"/>
              </w:rPr>
            </w:pPr>
            <w:r>
              <w:rPr>
                <w:rFonts w:ascii="Courier New" w:cs="Courier New" w:eastAsia="Courier New" w:hAnsi="Courier New"/>
                <w:sz w:val="9"/>
                <w:szCs w:val="9"/>
                <w:color w:val="auto"/>
              </w:rPr>
              <w:t>Effect</w:t>
            </w:r>
          </w:p>
        </w:tc>
        <w:tc>
          <w:tcPr>
            <w:tcW w:w="300" w:type="dxa"/>
            <w:vAlign w:val="bottom"/>
          </w:tcPr>
          <w:p>
            <w:pPr>
              <w:ind w:left="100"/>
              <w:spacing w:after="0"/>
              <w:rPr>
                <w:sz w:val="20"/>
                <w:szCs w:val="20"/>
                <w:color w:val="auto"/>
              </w:rPr>
            </w:pPr>
            <w:r>
              <w:rPr>
                <w:rFonts w:ascii="Courier New" w:cs="Courier New" w:eastAsia="Courier New" w:hAnsi="Courier New"/>
                <w:sz w:val="9"/>
                <w:szCs w:val="9"/>
                <w:color w:val="auto"/>
              </w:rPr>
              <w:t>of</w:t>
            </w:r>
          </w:p>
        </w:tc>
        <w:tc>
          <w:tcPr>
            <w:tcW w:w="900" w:type="dxa"/>
            <w:vAlign w:val="bottom"/>
          </w:tcPr>
          <w:p>
            <w:pPr>
              <w:ind w:left="100"/>
              <w:spacing w:after="0"/>
              <w:rPr>
                <w:sz w:val="20"/>
                <w:szCs w:val="20"/>
                <w:color w:val="auto"/>
              </w:rPr>
            </w:pPr>
            <w:r>
              <w:rPr>
                <w:rFonts w:ascii="Courier New" w:cs="Courier New" w:eastAsia="Courier New" w:hAnsi="Courier New"/>
                <w:sz w:val="9"/>
                <w:szCs w:val="9"/>
                <w:color w:val="auto"/>
              </w:rPr>
              <w:t>nondeductible</w:t>
            </w:r>
          </w:p>
        </w:tc>
        <w:tc>
          <w:tcPr>
            <w:tcW w:w="840" w:type="dxa"/>
            <w:vAlign w:val="bottom"/>
          </w:tcPr>
          <w:p>
            <w:pPr>
              <w:ind w:left="100"/>
              <w:spacing w:after="0"/>
              <w:rPr>
                <w:sz w:val="20"/>
                <w:szCs w:val="20"/>
                <w:color w:val="auto"/>
              </w:rPr>
            </w:pPr>
            <w:r>
              <w:rPr>
                <w:rFonts w:ascii="Courier New" w:cs="Courier New" w:eastAsia="Courier New" w:hAnsi="Courier New"/>
                <w:sz w:val="9"/>
                <w:szCs w:val="9"/>
                <w:color w:val="auto"/>
              </w:rPr>
              <w:t>amortization</w:t>
            </w:r>
          </w:p>
        </w:tc>
        <w:tc>
          <w:tcPr>
            <w:tcW w:w="380" w:type="dxa"/>
            <w:vAlign w:val="bottom"/>
          </w:tcPr>
          <w:p>
            <w:pPr>
              <w:ind w:left="100"/>
              <w:spacing w:after="0"/>
              <w:rPr>
                <w:sz w:val="20"/>
                <w:szCs w:val="20"/>
                <w:color w:val="auto"/>
              </w:rPr>
            </w:pPr>
            <w:r>
              <w:rPr>
                <w:rFonts w:ascii="Courier New" w:cs="Courier New" w:eastAsia="Courier New" w:hAnsi="Courier New"/>
                <w:sz w:val="9"/>
                <w:szCs w:val="9"/>
                <w:color w:val="auto"/>
              </w:rPr>
              <w:t>of</w:t>
            </w:r>
          </w:p>
        </w:tc>
        <w:tc>
          <w:tcPr>
            <w:tcW w:w="580" w:type="dxa"/>
            <w:vAlign w:val="bottom"/>
            <w:gridSpan w:val="3"/>
          </w:tcPr>
          <w:p>
            <w:pPr>
              <w:jc w:val="right"/>
              <w:spacing w:after="0"/>
              <w:rPr>
                <w:sz w:val="20"/>
                <w:szCs w:val="20"/>
                <w:color w:val="auto"/>
              </w:rPr>
            </w:pPr>
            <w:r>
              <w:rPr>
                <w:rFonts w:ascii="Courier New" w:cs="Courier New" w:eastAsia="Courier New" w:hAnsi="Courier New"/>
                <w:sz w:val="9"/>
                <w:szCs w:val="9"/>
                <w:color w:val="auto"/>
              </w:rPr>
              <w:t>27</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gridSpan w:val="3"/>
          </w:tcPr>
          <w:p>
            <w:pPr>
              <w:jc w:val="right"/>
              <w:ind w:right="160"/>
              <w:spacing w:after="0"/>
              <w:rPr>
                <w:sz w:val="20"/>
                <w:szCs w:val="20"/>
                <w:color w:val="auto"/>
              </w:rPr>
            </w:pPr>
            <w:r>
              <w:rPr>
                <w:rFonts w:ascii="Courier New" w:cs="Courier New" w:eastAsia="Courier New" w:hAnsi="Courier New"/>
                <w:sz w:val="9"/>
                <w:szCs w:val="9"/>
                <w:color w:val="auto"/>
              </w:rPr>
              <w:t>27</w:t>
            </w:r>
          </w:p>
        </w:tc>
        <w:tc>
          <w:tcPr>
            <w:tcW w:w="480" w:type="dxa"/>
            <w:vAlign w:val="bottom"/>
            <w:gridSpan w:val="5"/>
          </w:tcPr>
          <w:p>
            <w:pPr>
              <w:jc w:val="right"/>
              <w:spacing w:after="0"/>
              <w:rPr>
                <w:sz w:val="20"/>
                <w:szCs w:val="20"/>
                <w:color w:val="auto"/>
              </w:rPr>
            </w:pPr>
            <w:r>
              <w:rPr>
                <w:rFonts w:ascii="Courier New" w:cs="Courier New" w:eastAsia="Courier New" w:hAnsi="Courier New"/>
                <w:sz w:val="9"/>
                <w:szCs w:val="9"/>
                <w:color w:val="auto"/>
              </w:rPr>
              <w:t>27</w:t>
            </w:r>
          </w:p>
        </w:tc>
      </w:tr>
      <w:tr>
        <w:trPr>
          <w:trHeight w:val="101"/>
        </w:trPr>
        <w:tc>
          <w:tcPr>
            <w:tcW w:w="1620" w:type="dxa"/>
            <w:vAlign w:val="bottom"/>
            <w:gridSpan w:val="3"/>
          </w:tcPr>
          <w:p>
            <w:pPr>
              <w:spacing w:after="0"/>
              <w:rPr>
                <w:sz w:val="20"/>
                <w:szCs w:val="20"/>
                <w:color w:val="auto"/>
              </w:rPr>
            </w:pPr>
            <w:r>
              <w:rPr>
                <w:rFonts w:ascii="Courier New" w:cs="Courier New" w:eastAsia="Courier New" w:hAnsi="Courier New"/>
                <w:sz w:val="9"/>
                <w:szCs w:val="9"/>
                <w:color w:val="auto"/>
              </w:rPr>
              <w:t>intangible assets</w:t>
            </w:r>
          </w:p>
        </w:tc>
        <w:tc>
          <w:tcPr>
            <w:tcW w:w="8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25"/>
        </w:trPr>
        <w:tc>
          <w:tcPr>
            <w:tcW w:w="2460" w:type="dxa"/>
            <w:vAlign w:val="bottom"/>
            <w:gridSpan w:val="4"/>
          </w:tcPr>
          <w:p>
            <w:pPr>
              <w:spacing w:after="0"/>
              <w:rPr>
                <w:sz w:val="20"/>
                <w:szCs w:val="20"/>
                <w:color w:val="auto"/>
              </w:rPr>
            </w:pPr>
            <w:r>
              <w:rPr>
                <w:rFonts w:ascii="Courier New" w:cs="Courier New" w:eastAsia="Courier New" w:hAnsi="Courier New"/>
                <w:sz w:val="9"/>
                <w:szCs w:val="9"/>
                <w:color w:val="auto"/>
              </w:rPr>
              <w:t>State income tax, net of federal benefit</w:t>
            </w:r>
          </w:p>
        </w:tc>
        <w:tc>
          <w:tcPr>
            <w:tcW w:w="38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Courier New" w:cs="Courier New" w:eastAsia="Courier New" w:hAnsi="Courier New"/>
                <w:sz w:val="9"/>
                <w:szCs w:val="9"/>
                <w:color w:val="auto"/>
              </w:rPr>
              <w:t>118</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gridSpan w:val="3"/>
          </w:tcPr>
          <w:p>
            <w:pPr>
              <w:jc w:val="right"/>
              <w:ind w:right="160"/>
              <w:spacing w:after="0"/>
              <w:rPr>
                <w:sz w:val="20"/>
                <w:szCs w:val="20"/>
                <w:color w:val="auto"/>
              </w:rPr>
            </w:pPr>
            <w:r>
              <w:rPr>
                <w:rFonts w:ascii="Courier New" w:cs="Courier New" w:eastAsia="Courier New" w:hAnsi="Courier New"/>
                <w:sz w:val="9"/>
                <w:szCs w:val="9"/>
                <w:color w:val="auto"/>
              </w:rPr>
              <w:t>298</w:t>
            </w:r>
          </w:p>
        </w:tc>
        <w:tc>
          <w:tcPr>
            <w:tcW w:w="480" w:type="dxa"/>
            <w:vAlign w:val="bottom"/>
            <w:gridSpan w:val="5"/>
          </w:tcPr>
          <w:p>
            <w:pPr>
              <w:jc w:val="right"/>
              <w:spacing w:after="0"/>
              <w:rPr>
                <w:sz w:val="20"/>
                <w:szCs w:val="20"/>
                <w:color w:val="auto"/>
              </w:rPr>
            </w:pPr>
            <w:r>
              <w:rPr>
                <w:rFonts w:ascii="Courier New" w:cs="Courier New" w:eastAsia="Courier New" w:hAnsi="Courier New"/>
                <w:sz w:val="9"/>
                <w:szCs w:val="9"/>
                <w:color w:val="auto"/>
              </w:rPr>
              <w:t>73</w:t>
            </w:r>
          </w:p>
        </w:tc>
      </w:tr>
      <w:tr>
        <w:trPr>
          <w:trHeight w:val="208"/>
        </w:trPr>
        <w:tc>
          <w:tcPr>
            <w:tcW w:w="420" w:type="dxa"/>
            <w:vAlign w:val="bottom"/>
          </w:tcPr>
          <w:p>
            <w:pPr>
              <w:spacing w:after="0"/>
              <w:rPr>
                <w:sz w:val="20"/>
                <w:szCs w:val="20"/>
                <w:color w:val="auto"/>
              </w:rPr>
            </w:pPr>
            <w:r>
              <w:rPr>
                <w:rFonts w:ascii="Courier New" w:cs="Courier New" w:eastAsia="Courier New" w:hAnsi="Courier New"/>
                <w:sz w:val="9"/>
                <w:szCs w:val="9"/>
                <w:color w:val="auto"/>
              </w:rPr>
              <w:t>Other</w:t>
            </w: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Courier New" w:cs="Courier New" w:eastAsia="Courier New" w:hAnsi="Courier New"/>
                <w:sz w:val="9"/>
                <w:szCs w:val="9"/>
                <w:color w:val="auto"/>
              </w:rPr>
              <w:t>(12)</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gridSpan w:val="3"/>
          </w:tcPr>
          <w:p>
            <w:pPr>
              <w:jc w:val="right"/>
              <w:ind w:right="160"/>
              <w:spacing w:after="0"/>
              <w:rPr>
                <w:sz w:val="20"/>
                <w:szCs w:val="20"/>
                <w:color w:val="auto"/>
              </w:rPr>
            </w:pPr>
            <w:r>
              <w:rPr>
                <w:rFonts w:ascii="Courier New" w:cs="Courier New" w:eastAsia="Courier New" w:hAnsi="Courier New"/>
                <w:sz w:val="9"/>
                <w:szCs w:val="9"/>
                <w:color w:val="auto"/>
              </w:rPr>
              <w:t>120</w:t>
            </w:r>
          </w:p>
        </w:tc>
        <w:tc>
          <w:tcPr>
            <w:tcW w:w="480" w:type="dxa"/>
            <w:vAlign w:val="bottom"/>
            <w:gridSpan w:val="5"/>
          </w:tcPr>
          <w:p>
            <w:pPr>
              <w:jc w:val="right"/>
              <w:spacing w:after="0"/>
              <w:rPr>
                <w:sz w:val="20"/>
                <w:szCs w:val="20"/>
                <w:color w:val="auto"/>
              </w:rPr>
            </w:pPr>
            <w:r>
              <w:rPr>
                <w:rFonts w:ascii="Courier New" w:cs="Courier New" w:eastAsia="Courier New" w:hAnsi="Courier New"/>
                <w:sz w:val="9"/>
                <w:szCs w:val="9"/>
                <w:color w:val="auto"/>
              </w:rPr>
              <w:t>73</w:t>
            </w:r>
          </w:p>
        </w:tc>
      </w:tr>
      <w:tr>
        <w:trPr>
          <w:trHeight w:val="20"/>
        </w:trPr>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Borders>
              <w:right w:val="single" w:sz="8" w:color="auto"/>
            </w:tcBorders>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r>
      <w:tr>
        <w:trPr>
          <w:trHeight w:val="222"/>
        </w:trPr>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Courier New" w:cs="Courier New" w:eastAsia="Courier New" w:hAnsi="Courier New"/>
                <w:sz w:val="9"/>
                <w:szCs w:val="9"/>
                <w:color w:val="auto"/>
              </w:rPr>
              <w:t>$ 4,745</w:t>
            </w:r>
          </w:p>
        </w:tc>
        <w:tc>
          <w:tcPr>
            <w:tcW w:w="320" w:type="dxa"/>
            <w:vAlign w:val="bottom"/>
            <w:gridSpan w:val="2"/>
          </w:tcPr>
          <w:p>
            <w:pPr>
              <w:jc w:val="right"/>
              <w:ind w:right="20"/>
              <w:spacing w:after="0"/>
              <w:rPr>
                <w:sz w:val="20"/>
                <w:szCs w:val="20"/>
                <w:color w:val="auto"/>
              </w:rPr>
            </w:pPr>
            <w:r>
              <w:rPr>
                <w:rFonts w:ascii="Courier New" w:cs="Courier New" w:eastAsia="Courier New" w:hAnsi="Courier New"/>
                <w:sz w:val="9"/>
                <w:szCs w:val="9"/>
                <w:color w:val="auto"/>
              </w:rPr>
              <w:t>$</w:t>
            </w:r>
          </w:p>
        </w:tc>
        <w:tc>
          <w:tcPr>
            <w:tcW w:w="460" w:type="dxa"/>
            <w:vAlign w:val="bottom"/>
            <w:gridSpan w:val="3"/>
          </w:tcPr>
          <w:p>
            <w:pPr>
              <w:jc w:val="right"/>
              <w:ind w:right="160"/>
              <w:spacing w:after="0"/>
              <w:rPr>
                <w:sz w:val="20"/>
                <w:szCs w:val="20"/>
                <w:color w:val="auto"/>
              </w:rPr>
            </w:pPr>
            <w:r>
              <w:rPr>
                <w:rFonts w:ascii="Courier New" w:cs="Courier New" w:eastAsia="Courier New" w:hAnsi="Courier New"/>
                <w:sz w:val="9"/>
                <w:szCs w:val="9"/>
                <w:color w:val="auto"/>
              </w:rPr>
              <w:t>5,646</w:t>
            </w:r>
          </w:p>
        </w:tc>
        <w:tc>
          <w:tcPr>
            <w:tcW w:w="480" w:type="dxa"/>
            <w:vAlign w:val="bottom"/>
            <w:gridSpan w:val="5"/>
          </w:tcPr>
          <w:p>
            <w:pPr>
              <w:jc w:val="right"/>
              <w:spacing w:after="0"/>
              <w:rPr>
                <w:sz w:val="20"/>
                <w:szCs w:val="20"/>
                <w:color w:val="auto"/>
              </w:rPr>
            </w:pPr>
            <w:r>
              <w:rPr>
                <w:rFonts w:ascii="Courier New" w:cs="Courier New" w:eastAsia="Courier New" w:hAnsi="Courier New"/>
                <w:sz w:val="9"/>
                <w:szCs w:val="9"/>
                <w:color w:val="auto"/>
              </w:rPr>
              <w:t>$ 3,220</w:t>
            </w:r>
          </w:p>
        </w:tc>
      </w:tr>
      <w:tr>
        <w:trPr>
          <w:trHeight w:val="261"/>
        </w:trPr>
        <w:tc>
          <w:tcPr>
            <w:tcW w:w="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80" w:type="dxa"/>
            <w:vAlign w:val="bottom"/>
            <w:gridSpan w:val="3"/>
          </w:tcPr>
          <w:p>
            <w:pPr>
              <w:jc w:val="right"/>
              <w:spacing w:after="0"/>
              <w:rPr>
                <w:sz w:val="20"/>
                <w:szCs w:val="20"/>
                <w:color w:val="auto"/>
              </w:rPr>
            </w:pPr>
            <w:r>
              <w:rPr>
                <w:rFonts w:ascii="Courier New" w:cs="Courier New" w:eastAsia="Courier New" w:hAnsi="Courier New"/>
                <w:sz w:val="9"/>
                <w:szCs w:val="9"/>
                <w:color w:val="auto"/>
              </w:rPr>
              <w:t>=======</w:t>
            </w:r>
          </w:p>
        </w:tc>
        <w:tc>
          <w:tcPr>
            <w:tcW w:w="780" w:type="dxa"/>
            <w:vAlign w:val="bottom"/>
            <w:gridSpan w:val="5"/>
          </w:tcPr>
          <w:p>
            <w:pPr>
              <w:jc w:val="right"/>
              <w:ind w:right="160"/>
              <w:spacing w:after="0"/>
              <w:rPr>
                <w:sz w:val="20"/>
                <w:szCs w:val="20"/>
                <w:color w:val="auto"/>
              </w:rPr>
            </w:pPr>
            <w:r>
              <w:rPr>
                <w:rFonts w:ascii="Courier New" w:cs="Courier New" w:eastAsia="Courier New" w:hAnsi="Courier New"/>
                <w:sz w:val="9"/>
                <w:szCs w:val="9"/>
                <w:color w:val="auto"/>
              </w:rPr>
              <w:t>=======</w:t>
            </w:r>
          </w:p>
        </w:tc>
        <w:tc>
          <w:tcPr>
            <w:tcW w:w="480" w:type="dxa"/>
            <w:vAlign w:val="bottom"/>
            <w:gridSpan w:val="5"/>
          </w:tcPr>
          <w:p>
            <w:pPr>
              <w:jc w:val="right"/>
              <w:spacing w:after="0"/>
              <w:rPr>
                <w:sz w:val="20"/>
                <w:szCs w:val="20"/>
                <w:color w:val="auto"/>
              </w:rPr>
            </w:pPr>
            <w:r>
              <w:rPr>
                <w:rFonts w:ascii="Courier New" w:cs="Courier New" w:eastAsia="Courier New" w:hAnsi="Courier New"/>
                <w:sz w:val="9"/>
                <w:szCs w:val="9"/>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02"/>
        </w:trPr>
        <w:tc>
          <w:tcPr>
            <w:tcW w:w="6040" w:type="dxa"/>
            <w:vAlign w:val="bottom"/>
          </w:tcPr>
          <w:p>
            <w:pPr>
              <w:spacing w:after="0"/>
              <w:rPr>
                <w:sz w:val="20"/>
                <w:szCs w:val="20"/>
                <w:color w:val="auto"/>
              </w:rPr>
            </w:pPr>
            <w:r>
              <w:rPr>
                <w:rFonts w:ascii="Courier New" w:cs="Courier New" w:eastAsia="Courier New" w:hAnsi="Courier New"/>
                <w:sz w:val="9"/>
                <w:szCs w:val="9"/>
                <w:color w:val="auto"/>
              </w:rPr>
              <w:t>Significant components of the Company's deferred tax liabilities and assets as of September 30 are as follows:</w:t>
            </w: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r>
      <w:tr>
        <w:trPr>
          <w:trHeight w:val="451"/>
        </w:trPr>
        <w:tc>
          <w:tcPr>
            <w:tcW w:w="6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Borders>
              <w:bottom w:val="single" w:sz="8" w:color="auto"/>
            </w:tcBorders>
            <w:gridSpan w:val="7"/>
          </w:tcPr>
          <w:p>
            <w:pPr>
              <w:jc w:val="right"/>
              <w:spacing w:after="0"/>
              <w:rPr>
                <w:sz w:val="20"/>
                <w:szCs w:val="20"/>
                <w:color w:val="auto"/>
              </w:rPr>
            </w:pPr>
            <w:r>
              <w:rPr>
                <w:rFonts w:ascii="Courier New" w:cs="Courier New" w:eastAsia="Courier New" w:hAnsi="Courier New"/>
                <w:sz w:val="9"/>
                <w:szCs w:val="9"/>
                <w:color w:val="auto"/>
                <w:w w:val="99"/>
              </w:rPr>
              <w:t>Years Ended September 30,</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41"/>
        </w:trPr>
        <w:tc>
          <w:tcPr>
            <w:tcW w:w="6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gridSpan w:val="3"/>
          </w:tcPr>
          <w:p>
            <w:pPr>
              <w:jc w:val="right"/>
              <w:ind w:right="175"/>
              <w:spacing w:after="0"/>
              <w:rPr>
                <w:sz w:val="20"/>
                <w:szCs w:val="20"/>
                <w:color w:val="auto"/>
              </w:rPr>
            </w:pPr>
            <w:r>
              <w:rPr>
                <w:rFonts w:ascii="Courier New" w:cs="Courier New" w:eastAsia="Courier New" w:hAnsi="Courier New"/>
                <w:sz w:val="9"/>
                <w:szCs w:val="9"/>
                <w:color w:val="auto"/>
                <w:w w:val="92"/>
              </w:rPr>
              <w:t>1997</w:t>
            </w:r>
          </w:p>
        </w:tc>
        <w:tc>
          <w:tcPr>
            <w:tcW w:w="520" w:type="dxa"/>
            <w:vAlign w:val="bottom"/>
            <w:gridSpan w:val="2"/>
          </w:tcPr>
          <w:p>
            <w:pPr>
              <w:jc w:val="right"/>
              <w:spacing w:after="0"/>
              <w:rPr>
                <w:sz w:val="20"/>
                <w:szCs w:val="20"/>
                <w:color w:val="auto"/>
              </w:rPr>
            </w:pPr>
            <w:r>
              <w:rPr>
                <w:rFonts w:ascii="Courier New" w:cs="Courier New" w:eastAsia="Courier New" w:hAnsi="Courier New"/>
                <w:sz w:val="9"/>
                <w:szCs w:val="9"/>
                <w:color w:val="auto"/>
              </w:rPr>
              <w:t>1998</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gridSpan w:val="2"/>
          </w:tcPr>
          <w:p>
            <w:pPr>
              <w:jc w:val="right"/>
              <w:spacing w:after="0"/>
              <w:rPr>
                <w:sz w:val="20"/>
                <w:szCs w:val="20"/>
                <w:color w:val="auto"/>
              </w:rPr>
            </w:pPr>
            <w:r>
              <w:rPr>
                <w:rFonts w:ascii="Courier New" w:cs="Courier New" w:eastAsia="Courier New" w:hAnsi="Courier New"/>
                <w:sz w:val="9"/>
                <w:szCs w:val="9"/>
                <w:color w:val="auto"/>
              </w:rPr>
              <w:t>1999</w:t>
            </w:r>
          </w:p>
        </w:tc>
        <w:tc>
          <w:tcPr>
            <w:tcW w:w="160" w:type="dxa"/>
            <w:vAlign w:val="bottom"/>
          </w:tcPr>
          <w:p>
            <w:pPr>
              <w:spacing w:after="0"/>
              <w:rPr>
                <w:sz w:val="20"/>
                <w:szCs w:val="20"/>
                <w:color w:val="auto"/>
              </w:rPr>
            </w:pPr>
          </w:p>
        </w:tc>
      </w:tr>
      <w:tr>
        <w:trPr>
          <w:trHeight w:val="20"/>
        </w:trPr>
        <w:tc>
          <w:tcPr>
            <w:tcW w:w="6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560" w:type="dxa"/>
            <w:vAlign w:val="bottom"/>
            <w:tcBorders>
              <w:right w:val="single" w:sz="8" w:color="auto"/>
            </w:tcBorders>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8"/>
        </w:trPr>
        <w:tc>
          <w:tcPr>
            <w:tcW w:w="60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gridSpan w:val="5"/>
          </w:tcPr>
          <w:p>
            <w:pPr>
              <w:jc w:val="right"/>
              <w:ind w:right="80"/>
              <w:spacing w:after="0"/>
              <w:rPr>
                <w:sz w:val="20"/>
                <w:szCs w:val="20"/>
                <w:color w:val="auto"/>
              </w:rPr>
            </w:pPr>
            <w:r>
              <w:rPr>
                <w:rFonts w:ascii="Courier New" w:cs="Courier New" w:eastAsia="Courier New" w:hAnsi="Courier New"/>
                <w:sz w:val="9"/>
                <w:szCs w:val="9"/>
                <w:i w:val="1"/>
                <w:iCs w:val="1"/>
                <w:color w:val="auto"/>
              </w:rPr>
              <w:t>(In thousands)</w:t>
            </w: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522"/>
        </w:trPr>
        <w:tc>
          <w:tcPr>
            <w:tcW w:w="6040" w:type="dxa"/>
            <w:vAlign w:val="bottom"/>
          </w:tcPr>
          <w:p>
            <w:pPr>
              <w:ind w:left="3480"/>
              <w:spacing w:after="0"/>
              <w:rPr>
                <w:sz w:val="20"/>
                <w:szCs w:val="20"/>
                <w:color w:val="auto"/>
              </w:rPr>
            </w:pPr>
            <w:r>
              <w:rPr>
                <w:rFonts w:ascii="Courier New" w:cs="Courier New" w:eastAsia="Courier New" w:hAnsi="Courier New"/>
                <w:sz w:val="9"/>
                <w:szCs w:val="9"/>
                <w:color w:val="auto"/>
              </w:rPr>
              <w:t>Inventory basis</w:t>
            </w:r>
          </w:p>
        </w:tc>
        <w:tc>
          <w:tcPr>
            <w:tcW w:w="580" w:type="dxa"/>
            <w:vAlign w:val="bottom"/>
            <w:gridSpan w:val="4"/>
          </w:tcPr>
          <w:p>
            <w:pPr>
              <w:jc w:val="right"/>
              <w:spacing w:after="0"/>
              <w:rPr>
                <w:sz w:val="20"/>
                <w:szCs w:val="20"/>
                <w:color w:val="auto"/>
              </w:rPr>
            </w:pPr>
            <w:r>
              <w:rPr>
                <w:rFonts w:ascii="Courier New" w:cs="Courier New" w:eastAsia="Courier New" w:hAnsi="Courier New"/>
                <w:sz w:val="9"/>
                <w:szCs w:val="9"/>
                <w:color w:val="auto"/>
              </w:rPr>
              <w:t>$ ( 176 )</w:t>
            </w:r>
          </w:p>
        </w:tc>
        <w:tc>
          <w:tcPr>
            <w:tcW w:w="820" w:type="dxa"/>
            <w:vAlign w:val="bottom"/>
            <w:gridSpan w:val="4"/>
          </w:tcPr>
          <w:p>
            <w:pPr>
              <w:jc w:val="right"/>
              <w:ind w:right="120"/>
              <w:spacing w:after="0"/>
              <w:rPr>
                <w:sz w:val="20"/>
                <w:szCs w:val="20"/>
                <w:color w:val="auto"/>
              </w:rPr>
            </w:pPr>
            <w:r>
              <w:rPr>
                <w:rFonts w:ascii="Courier New" w:cs="Courier New" w:eastAsia="Courier New" w:hAnsi="Courier New"/>
                <w:sz w:val="9"/>
                <w:szCs w:val="9"/>
                <w:color w:val="auto"/>
              </w:rPr>
              <w:t>$ ( 312 )</w:t>
            </w:r>
          </w:p>
        </w:tc>
        <w:tc>
          <w:tcPr>
            <w:tcW w:w="260" w:type="dxa"/>
            <w:vAlign w:val="bottom"/>
          </w:tcPr>
          <w:p>
            <w:pPr>
              <w:jc w:val="right"/>
              <w:spacing w:after="0"/>
              <w:rPr>
                <w:sz w:val="20"/>
                <w:szCs w:val="20"/>
                <w:color w:val="auto"/>
              </w:rPr>
            </w:pPr>
            <w:r>
              <w:rPr>
                <w:rFonts w:ascii="Courier New" w:cs="Courier New" w:eastAsia="Courier New" w:hAnsi="Courier New"/>
                <w:sz w:val="9"/>
                <w:szCs w:val="9"/>
                <w:color w:val="auto"/>
              </w:rPr>
              <w:t>$ (</w:t>
            </w:r>
          </w:p>
        </w:tc>
        <w:tc>
          <w:tcPr>
            <w:tcW w:w="300" w:type="dxa"/>
            <w:vAlign w:val="bottom"/>
            <w:gridSpan w:val="2"/>
          </w:tcPr>
          <w:p>
            <w:pPr>
              <w:jc w:val="right"/>
              <w:spacing w:after="0"/>
              <w:rPr>
                <w:sz w:val="20"/>
                <w:szCs w:val="20"/>
                <w:color w:val="auto"/>
              </w:rPr>
            </w:pPr>
            <w:r>
              <w:rPr>
                <w:rFonts w:ascii="Courier New" w:cs="Courier New" w:eastAsia="Courier New" w:hAnsi="Courier New"/>
                <w:sz w:val="9"/>
                <w:szCs w:val="9"/>
                <w:color w:val="auto"/>
              </w:rPr>
              <w:t>133 )</w:t>
            </w:r>
          </w:p>
        </w:tc>
      </w:tr>
      <w:tr>
        <w:trPr>
          <w:trHeight w:val="225"/>
        </w:trPr>
        <w:tc>
          <w:tcPr>
            <w:tcW w:w="6040" w:type="dxa"/>
            <w:vAlign w:val="bottom"/>
          </w:tcPr>
          <w:p>
            <w:pPr>
              <w:ind w:left="3480"/>
              <w:spacing w:after="0"/>
              <w:rPr>
                <w:sz w:val="20"/>
                <w:szCs w:val="20"/>
                <w:color w:val="auto"/>
              </w:rPr>
            </w:pPr>
            <w:r>
              <w:rPr>
                <w:rFonts w:ascii="Courier New" w:cs="Courier New" w:eastAsia="Courier New" w:hAnsi="Courier New"/>
                <w:sz w:val="9"/>
                <w:szCs w:val="9"/>
                <w:color w:val="auto"/>
              </w:rPr>
              <w:t>Provision for store closings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61"/>
        </w:trPr>
        <w:tc>
          <w:tcPr>
            <w:tcW w:w="6040" w:type="dxa"/>
            <w:vAlign w:val="bottom"/>
          </w:tcPr>
          <w:p>
            <w:pPr>
              <w:ind w:left="3480"/>
              <w:spacing w:after="0"/>
              <w:rPr>
                <w:sz w:val="20"/>
                <w:szCs w:val="20"/>
                <w:color w:val="auto"/>
              </w:rPr>
            </w:pPr>
            <w:r>
              <w:rPr>
                <w:rFonts w:ascii="Courier New" w:cs="Courier New" w:eastAsia="Courier New" w:hAnsi="Courier New"/>
                <w:sz w:val="9"/>
                <w:szCs w:val="9"/>
                <w:color w:val="auto"/>
              </w:rPr>
              <w:t>and related charges</w:t>
            </w:r>
          </w:p>
        </w:tc>
        <w:tc>
          <w:tcPr>
            <w:tcW w:w="580" w:type="dxa"/>
            <w:vAlign w:val="bottom"/>
            <w:gridSpan w:val="4"/>
          </w:tcPr>
          <w:p>
            <w:pPr>
              <w:jc w:val="right"/>
              <w:spacing w:after="0"/>
              <w:rPr>
                <w:sz w:val="20"/>
                <w:szCs w:val="20"/>
                <w:color w:val="auto"/>
              </w:rPr>
            </w:pPr>
            <w:r>
              <w:rPr>
                <w:rFonts w:ascii="Courier New" w:cs="Courier New" w:eastAsia="Courier New" w:hAnsi="Courier New"/>
                <w:sz w:val="9"/>
                <w:szCs w:val="9"/>
                <w:color w:val="auto"/>
              </w:rPr>
              <w:t>( 365 )</w:t>
            </w:r>
          </w:p>
        </w:tc>
        <w:tc>
          <w:tcPr>
            <w:tcW w:w="820" w:type="dxa"/>
            <w:vAlign w:val="bottom"/>
            <w:gridSpan w:val="4"/>
          </w:tcPr>
          <w:p>
            <w:pPr>
              <w:jc w:val="right"/>
              <w:ind w:right="120"/>
              <w:spacing w:after="0"/>
              <w:rPr>
                <w:sz w:val="20"/>
                <w:szCs w:val="20"/>
                <w:color w:val="auto"/>
              </w:rPr>
            </w:pPr>
            <w:r>
              <w:rPr>
                <w:rFonts w:ascii="Courier New" w:cs="Courier New" w:eastAsia="Courier New" w:hAnsi="Courier New"/>
                <w:sz w:val="9"/>
                <w:szCs w:val="9"/>
                <w:color w:val="auto"/>
              </w:rPr>
              <w:t>302</w:t>
            </w:r>
          </w:p>
        </w:tc>
        <w:tc>
          <w:tcPr>
            <w:tcW w:w="260" w:type="dxa"/>
            <w:vAlign w:val="bottom"/>
          </w:tcPr>
          <w:p>
            <w:pPr>
              <w:spacing w:after="0"/>
              <w:rPr>
                <w:sz w:val="22"/>
                <w:szCs w:val="22"/>
                <w:color w:val="auto"/>
              </w:rPr>
            </w:pPr>
          </w:p>
        </w:tc>
        <w:tc>
          <w:tcPr>
            <w:tcW w:w="300" w:type="dxa"/>
            <w:vAlign w:val="bottom"/>
            <w:gridSpan w:val="2"/>
          </w:tcPr>
          <w:p>
            <w:pPr>
              <w:jc w:val="right"/>
              <w:spacing w:after="0"/>
              <w:rPr>
                <w:sz w:val="20"/>
                <w:szCs w:val="20"/>
                <w:color w:val="auto"/>
              </w:rPr>
            </w:pPr>
            <w:r>
              <w:rPr>
                <w:rFonts w:ascii="Courier New" w:cs="Courier New" w:eastAsia="Courier New" w:hAnsi="Courier New"/>
                <w:sz w:val="9"/>
                <w:szCs w:val="9"/>
                <w:color w:val="auto"/>
              </w:rPr>
              <w:t>71</w:t>
            </w:r>
          </w:p>
        </w:tc>
      </w:tr>
      <w:tr>
        <w:trPr>
          <w:trHeight w:val="225"/>
        </w:trPr>
        <w:tc>
          <w:tcPr>
            <w:tcW w:w="6040" w:type="dxa"/>
            <w:vAlign w:val="bottom"/>
          </w:tcPr>
          <w:p>
            <w:pPr>
              <w:ind w:left="3480"/>
              <w:spacing w:after="0"/>
              <w:rPr>
                <w:sz w:val="20"/>
                <w:szCs w:val="20"/>
                <w:color w:val="auto"/>
              </w:rPr>
            </w:pPr>
            <w:r>
              <w:rPr>
                <w:rFonts w:ascii="Courier New" w:cs="Courier New" w:eastAsia="Courier New" w:hAnsi="Courier New"/>
                <w:sz w:val="9"/>
                <w:szCs w:val="9"/>
                <w:color w:val="auto"/>
              </w:rPr>
              <w:t>Software basis</w:t>
            </w:r>
          </w:p>
        </w:tc>
        <w:tc>
          <w:tcPr>
            <w:tcW w:w="580" w:type="dxa"/>
            <w:vAlign w:val="bottom"/>
            <w:gridSpan w:val="4"/>
          </w:tcPr>
          <w:p>
            <w:pPr>
              <w:jc w:val="right"/>
              <w:spacing w:after="0"/>
              <w:rPr>
                <w:sz w:val="20"/>
                <w:szCs w:val="20"/>
                <w:color w:val="auto"/>
              </w:rPr>
            </w:pPr>
            <w:r>
              <w:rPr>
                <w:rFonts w:ascii="Courier New" w:cs="Courier New" w:eastAsia="Courier New" w:hAnsi="Courier New"/>
                <w:sz w:val="9"/>
                <w:szCs w:val="9"/>
                <w:color w:val="auto"/>
              </w:rPr>
              <w:t>-</w:t>
            </w:r>
          </w:p>
        </w:tc>
        <w:tc>
          <w:tcPr>
            <w:tcW w:w="820" w:type="dxa"/>
            <w:vAlign w:val="bottom"/>
            <w:gridSpan w:val="4"/>
          </w:tcPr>
          <w:p>
            <w:pPr>
              <w:jc w:val="right"/>
              <w:ind w:right="120"/>
              <w:spacing w:after="0"/>
              <w:rPr>
                <w:sz w:val="20"/>
                <w:szCs w:val="20"/>
                <w:color w:val="auto"/>
              </w:rPr>
            </w:pPr>
            <w:r>
              <w:rPr>
                <w:rFonts w:ascii="Courier New" w:cs="Courier New" w:eastAsia="Courier New" w:hAnsi="Courier New"/>
                <w:sz w:val="9"/>
                <w:szCs w:val="9"/>
                <w:color w:val="auto"/>
              </w:rPr>
              <w:t>1,949</w:t>
            </w:r>
          </w:p>
        </w:tc>
        <w:tc>
          <w:tcPr>
            <w:tcW w:w="26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Courier New" w:cs="Courier New" w:eastAsia="Courier New" w:hAnsi="Courier New"/>
                <w:sz w:val="9"/>
                <w:szCs w:val="9"/>
                <w:color w:val="auto"/>
              </w:rPr>
              <w:t>1,870</w:t>
            </w:r>
          </w:p>
        </w:tc>
      </w:tr>
      <w:tr>
        <w:trPr>
          <w:trHeight w:val="225"/>
        </w:trPr>
        <w:tc>
          <w:tcPr>
            <w:tcW w:w="6040" w:type="dxa"/>
            <w:vAlign w:val="bottom"/>
          </w:tcPr>
          <w:p>
            <w:pPr>
              <w:ind w:left="3480"/>
              <w:spacing w:after="0"/>
              <w:rPr>
                <w:sz w:val="20"/>
                <w:szCs w:val="20"/>
                <w:color w:val="auto"/>
              </w:rPr>
            </w:pPr>
            <w:r>
              <w:rPr>
                <w:rFonts w:ascii="Courier New" w:cs="Courier New" w:eastAsia="Courier New" w:hAnsi="Courier New"/>
                <w:sz w:val="9"/>
                <w:szCs w:val="9"/>
                <w:color w:val="auto"/>
              </w:rPr>
              <w:t>General reserves</w:t>
            </w:r>
          </w:p>
        </w:tc>
        <w:tc>
          <w:tcPr>
            <w:tcW w:w="580" w:type="dxa"/>
            <w:vAlign w:val="bottom"/>
            <w:gridSpan w:val="4"/>
          </w:tcPr>
          <w:p>
            <w:pPr>
              <w:jc w:val="right"/>
              <w:spacing w:after="0"/>
              <w:rPr>
                <w:sz w:val="20"/>
                <w:szCs w:val="20"/>
                <w:color w:val="auto"/>
              </w:rPr>
            </w:pPr>
            <w:r>
              <w:rPr>
                <w:rFonts w:ascii="Courier New" w:cs="Courier New" w:eastAsia="Courier New" w:hAnsi="Courier New"/>
                <w:sz w:val="9"/>
                <w:szCs w:val="9"/>
                <w:color w:val="auto"/>
              </w:rPr>
              <w:t>18</w:t>
            </w:r>
          </w:p>
        </w:tc>
        <w:tc>
          <w:tcPr>
            <w:tcW w:w="820" w:type="dxa"/>
            <w:vAlign w:val="bottom"/>
            <w:gridSpan w:val="4"/>
          </w:tcPr>
          <w:p>
            <w:pPr>
              <w:jc w:val="right"/>
              <w:ind w:right="120"/>
              <w:spacing w:after="0"/>
              <w:rPr>
                <w:sz w:val="20"/>
                <w:szCs w:val="20"/>
                <w:color w:val="auto"/>
              </w:rPr>
            </w:pPr>
            <w:r>
              <w:rPr>
                <w:rFonts w:ascii="Courier New" w:cs="Courier New" w:eastAsia="Courier New" w:hAnsi="Courier New"/>
                <w:sz w:val="9"/>
                <w:szCs w:val="9"/>
                <w:color w:val="auto"/>
              </w:rPr>
              <w:t>20</w:t>
            </w:r>
          </w:p>
        </w:tc>
        <w:tc>
          <w:tcPr>
            <w:tcW w:w="26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Courier New" w:cs="Courier New" w:eastAsia="Courier New" w:hAnsi="Courier New"/>
                <w:sz w:val="9"/>
                <w:szCs w:val="9"/>
                <w:color w:val="auto"/>
              </w:rPr>
              <w:t>126</w:t>
            </w:r>
          </w:p>
        </w:tc>
      </w:tr>
      <w:tr>
        <w:trPr>
          <w:trHeight w:val="208"/>
        </w:trPr>
        <w:tc>
          <w:tcPr>
            <w:tcW w:w="6040" w:type="dxa"/>
            <w:vAlign w:val="bottom"/>
          </w:tcPr>
          <w:p>
            <w:pPr>
              <w:ind w:left="3480"/>
              <w:spacing w:after="0"/>
              <w:rPr>
                <w:sz w:val="20"/>
                <w:szCs w:val="20"/>
                <w:color w:val="auto"/>
              </w:rPr>
            </w:pPr>
            <w:r>
              <w:rPr>
                <w:rFonts w:ascii="Courier New" w:cs="Courier New" w:eastAsia="Courier New" w:hAnsi="Courier New"/>
                <w:sz w:val="9"/>
                <w:szCs w:val="9"/>
                <w:color w:val="auto"/>
              </w:rPr>
              <w:t>Other</w:t>
            </w:r>
          </w:p>
        </w:tc>
        <w:tc>
          <w:tcPr>
            <w:tcW w:w="360" w:type="dxa"/>
            <w:vAlign w:val="bottom"/>
            <w:gridSpan w:val="3"/>
          </w:tcPr>
          <w:p>
            <w:pPr>
              <w:spacing w:after="0"/>
              <w:rPr>
                <w:sz w:val="18"/>
                <w:szCs w:val="18"/>
                <w:color w:val="auto"/>
              </w:rPr>
            </w:pPr>
          </w:p>
        </w:tc>
        <w:tc>
          <w:tcPr>
            <w:tcW w:w="220" w:type="dxa"/>
            <w:vAlign w:val="bottom"/>
          </w:tcPr>
          <w:p>
            <w:pPr>
              <w:jc w:val="right"/>
              <w:spacing w:after="0"/>
              <w:rPr>
                <w:sz w:val="20"/>
                <w:szCs w:val="20"/>
                <w:color w:val="auto"/>
              </w:rPr>
            </w:pPr>
            <w:r>
              <w:rPr>
                <w:rFonts w:ascii="Courier New" w:cs="Courier New" w:eastAsia="Courier New" w:hAnsi="Courier New"/>
                <w:sz w:val="9"/>
                <w:szCs w:val="9"/>
                <w:color w:val="auto"/>
              </w:rPr>
              <w:t>244</w:t>
            </w:r>
          </w:p>
        </w:tc>
        <w:tc>
          <w:tcPr>
            <w:tcW w:w="820" w:type="dxa"/>
            <w:vAlign w:val="bottom"/>
            <w:gridSpan w:val="4"/>
          </w:tcPr>
          <w:p>
            <w:pPr>
              <w:jc w:val="right"/>
              <w:ind w:right="120"/>
              <w:spacing w:after="0"/>
              <w:rPr>
                <w:sz w:val="20"/>
                <w:szCs w:val="20"/>
                <w:color w:val="auto"/>
              </w:rPr>
            </w:pPr>
            <w:r>
              <w:rPr>
                <w:rFonts w:ascii="Courier New" w:cs="Courier New" w:eastAsia="Courier New" w:hAnsi="Courier New"/>
                <w:sz w:val="9"/>
                <w:szCs w:val="9"/>
                <w:color w:val="auto"/>
              </w:rPr>
              <w:t>( 197 )</w:t>
            </w:r>
          </w:p>
        </w:tc>
        <w:tc>
          <w:tcPr>
            <w:tcW w:w="260" w:type="dxa"/>
            <w:vAlign w:val="bottom"/>
          </w:tcPr>
          <w:p>
            <w:pPr>
              <w:jc w:val="right"/>
              <w:spacing w:after="0"/>
              <w:rPr>
                <w:sz w:val="20"/>
                <w:szCs w:val="20"/>
                <w:color w:val="auto"/>
              </w:rPr>
            </w:pPr>
            <w:r>
              <w:rPr>
                <w:rFonts w:ascii="Courier New" w:cs="Courier New" w:eastAsia="Courier New" w:hAnsi="Courier New"/>
                <w:sz w:val="9"/>
                <w:szCs w:val="9"/>
                <w:color w:val="auto"/>
              </w:rPr>
              <w:t>(</w:t>
            </w:r>
          </w:p>
        </w:tc>
        <w:tc>
          <w:tcPr>
            <w:tcW w:w="300" w:type="dxa"/>
            <w:vAlign w:val="bottom"/>
            <w:gridSpan w:val="2"/>
          </w:tcPr>
          <w:p>
            <w:pPr>
              <w:jc w:val="right"/>
              <w:spacing w:after="0"/>
              <w:rPr>
                <w:sz w:val="20"/>
                <w:szCs w:val="20"/>
                <w:color w:val="auto"/>
              </w:rPr>
            </w:pPr>
            <w:r>
              <w:rPr>
                <w:rFonts w:ascii="Courier New" w:cs="Courier New" w:eastAsia="Courier New" w:hAnsi="Courier New"/>
                <w:sz w:val="9"/>
                <w:szCs w:val="9"/>
                <w:color w:val="auto"/>
              </w:rPr>
              <w:t>204 )</w:t>
            </w:r>
          </w:p>
        </w:tc>
      </w:tr>
      <w:tr>
        <w:trPr>
          <w:trHeight w:val="20"/>
        </w:trPr>
        <w:tc>
          <w:tcPr>
            <w:tcW w:w="6040" w:type="dxa"/>
            <w:vAlign w:val="bottom"/>
          </w:tcPr>
          <w:p>
            <w:pPr>
              <w:spacing w:after="0" w:line="20" w:lineRule="exact"/>
              <w:rPr>
                <w:sz w:val="1"/>
                <w:szCs w:val="1"/>
                <w:color w:val="auto"/>
              </w:rPr>
            </w:pPr>
          </w:p>
        </w:tc>
        <w:tc>
          <w:tcPr>
            <w:tcW w:w="360" w:type="dxa"/>
            <w:vAlign w:val="bottom"/>
            <w:tcBorders>
              <w:right w:val="single" w:sz="8" w:color="auto"/>
            </w:tcBorders>
            <w:gridSpan w:val="3"/>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r>
      <w:tr>
        <w:trPr>
          <w:trHeight w:val="222"/>
        </w:trPr>
        <w:tc>
          <w:tcPr>
            <w:tcW w:w="6040" w:type="dxa"/>
            <w:vAlign w:val="bottom"/>
          </w:tcPr>
          <w:p>
            <w:pPr>
              <w:spacing w:after="0"/>
              <w:rPr>
                <w:sz w:val="19"/>
                <w:szCs w:val="19"/>
                <w:color w:val="auto"/>
              </w:rPr>
            </w:pPr>
          </w:p>
        </w:tc>
        <w:tc>
          <w:tcPr>
            <w:tcW w:w="580" w:type="dxa"/>
            <w:vAlign w:val="bottom"/>
            <w:gridSpan w:val="4"/>
          </w:tcPr>
          <w:p>
            <w:pPr>
              <w:jc w:val="right"/>
              <w:spacing w:after="0"/>
              <w:rPr>
                <w:sz w:val="20"/>
                <w:szCs w:val="20"/>
                <w:color w:val="auto"/>
              </w:rPr>
            </w:pPr>
            <w:r>
              <w:rPr>
                <w:rFonts w:ascii="Courier New" w:cs="Courier New" w:eastAsia="Courier New" w:hAnsi="Courier New"/>
                <w:sz w:val="9"/>
                <w:szCs w:val="9"/>
                <w:color w:val="auto"/>
              </w:rPr>
              <w:t>$ ( 279 )</w:t>
            </w:r>
          </w:p>
        </w:tc>
        <w:tc>
          <w:tcPr>
            <w:tcW w:w="820" w:type="dxa"/>
            <w:vAlign w:val="bottom"/>
            <w:gridSpan w:val="4"/>
          </w:tcPr>
          <w:p>
            <w:pPr>
              <w:jc w:val="right"/>
              <w:ind w:right="120"/>
              <w:spacing w:after="0"/>
              <w:rPr>
                <w:sz w:val="20"/>
                <w:szCs w:val="20"/>
                <w:color w:val="auto"/>
              </w:rPr>
            </w:pPr>
            <w:r>
              <w:rPr>
                <w:rFonts w:ascii="Courier New" w:cs="Courier New" w:eastAsia="Courier New" w:hAnsi="Courier New"/>
                <w:sz w:val="9"/>
                <w:szCs w:val="9"/>
                <w:color w:val="auto"/>
              </w:rPr>
              <w:t>$ 1,762</w:t>
            </w:r>
          </w:p>
        </w:tc>
        <w:tc>
          <w:tcPr>
            <w:tcW w:w="260" w:type="dxa"/>
            <w:vAlign w:val="bottom"/>
          </w:tcPr>
          <w:p>
            <w:pPr>
              <w:jc w:val="right"/>
              <w:spacing w:after="0"/>
              <w:rPr>
                <w:sz w:val="20"/>
                <w:szCs w:val="20"/>
                <w:color w:val="auto"/>
              </w:rPr>
            </w:pPr>
            <w:r>
              <w:rPr>
                <w:rFonts w:ascii="Courier New" w:cs="Courier New" w:eastAsia="Courier New" w:hAnsi="Courier New"/>
                <w:sz w:val="9"/>
                <w:szCs w:val="9"/>
                <w:color w:val="auto"/>
              </w:rPr>
              <w:t>$</w:t>
            </w:r>
          </w:p>
        </w:tc>
        <w:tc>
          <w:tcPr>
            <w:tcW w:w="300" w:type="dxa"/>
            <w:vAlign w:val="bottom"/>
            <w:gridSpan w:val="2"/>
          </w:tcPr>
          <w:p>
            <w:pPr>
              <w:jc w:val="right"/>
              <w:spacing w:after="0"/>
              <w:rPr>
                <w:sz w:val="20"/>
                <w:szCs w:val="20"/>
                <w:color w:val="auto"/>
              </w:rPr>
            </w:pPr>
            <w:r>
              <w:rPr>
                <w:rFonts w:ascii="Courier New" w:cs="Courier New" w:eastAsia="Courier New" w:hAnsi="Courier New"/>
                <w:sz w:val="9"/>
                <w:szCs w:val="9"/>
                <w:color w:val="auto"/>
              </w:rPr>
              <w:t>1,730</w:t>
            </w:r>
          </w:p>
        </w:tc>
      </w:tr>
      <w:tr>
        <w:trPr>
          <w:trHeight w:val="261"/>
        </w:trPr>
        <w:tc>
          <w:tcPr>
            <w:tcW w:w="6040" w:type="dxa"/>
            <w:vAlign w:val="bottom"/>
          </w:tcPr>
          <w:p>
            <w:pPr>
              <w:spacing w:after="0"/>
              <w:rPr>
                <w:sz w:val="22"/>
                <w:szCs w:val="22"/>
                <w:color w:val="auto"/>
              </w:rPr>
            </w:pPr>
          </w:p>
        </w:tc>
        <w:tc>
          <w:tcPr>
            <w:tcW w:w="580" w:type="dxa"/>
            <w:vAlign w:val="bottom"/>
            <w:gridSpan w:val="4"/>
          </w:tcPr>
          <w:p>
            <w:pPr>
              <w:jc w:val="right"/>
              <w:spacing w:after="0"/>
              <w:rPr>
                <w:sz w:val="20"/>
                <w:szCs w:val="20"/>
                <w:color w:val="auto"/>
              </w:rPr>
            </w:pPr>
            <w:r>
              <w:rPr>
                <w:rFonts w:ascii="Courier New" w:cs="Courier New" w:eastAsia="Courier New" w:hAnsi="Courier New"/>
                <w:sz w:val="9"/>
                <w:szCs w:val="9"/>
                <w:color w:val="auto"/>
              </w:rPr>
              <w:t>=======</w:t>
            </w:r>
          </w:p>
        </w:tc>
        <w:tc>
          <w:tcPr>
            <w:tcW w:w="820" w:type="dxa"/>
            <w:vAlign w:val="bottom"/>
            <w:gridSpan w:val="4"/>
          </w:tcPr>
          <w:p>
            <w:pPr>
              <w:jc w:val="right"/>
              <w:ind w:right="120"/>
              <w:spacing w:after="0"/>
              <w:rPr>
                <w:sz w:val="20"/>
                <w:szCs w:val="20"/>
                <w:color w:val="auto"/>
              </w:rPr>
            </w:pPr>
            <w:r>
              <w:rPr>
                <w:rFonts w:ascii="Courier New" w:cs="Courier New" w:eastAsia="Courier New" w:hAnsi="Courier New"/>
                <w:sz w:val="9"/>
                <w:szCs w:val="9"/>
                <w:color w:val="auto"/>
              </w:rPr>
              <w:t>=======</w:t>
            </w:r>
          </w:p>
        </w:tc>
        <w:tc>
          <w:tcPr>
            <w:tcW w:w="560" w:type="dxa"/>
            <w:vAlign w:val="bottom"/>
            <w:gridSpan w:val="3"/>
          </w:tcPr>
          <w:p>
            <w:pPr>
              <w:jc w:val="right"/>
              <w:spacing w:after="0"/>
              <w:rPr>
                <w:sz w:val="20"/>
                <w:szCs w:val="20"/>
                <w:color w:val="auto"/>
              </w:rPr>
            </w:pPr>
            <w:r>
              <w:rPr>
                <w:rFonts w:ascii="Courier New" w:cs="Courier New" w:eastAsia="Courier New" w:hAnsi="Courier New"/>
                <w:sz w:val="9"/>
                <w:szCs w:val="9"/>
                <w:color w:val="auto"/>
              </w:rPr>
              <w:t>=======</w:t>
            </w:r>
          </w:p>
        </w:tc>
      </w:tr>
    </w:tbl>
    <w:p>
      <w:pPr>
        <w:sectPr>
          <w:pgSz w:w="11900" w:h="16838" w:orient="portrait"/>
          <w:cols w:equalWidth="0" w:num="1">
            <w:col w:w="11540"/>
          </w:cols>
          <w:pgMar w:left="220" w:top="487" w:right="139" w:bottom="0" w:gutter="0" w:footer="0" w:header="0"/>
        </w:sectPr>
      </w:pPr>
    </w:p>
    <w:bookmarkStart w:id="22" w:name="page23"/>
    <w:bookmarkEnd w:id="22"/>
    <w:p>
      <w:pPr>
        <w:spacing w:after="0" w:line="19" w:lineRule="exact"/>
        <w:rPr>
          <w:sz w:val="20"/>
          <w:szCs w:val="20"/>
          <w:color w:val="auto"/>
        </w:rPr>
      </w:pPr>
    </w:p>
    <w:p>
      <w:pPr>
        <w:jc w:val="both"/>
        <w:ind w:right="40"/>
        <w:spacing w:after="0" w:line="234" w:lineRule="auto"/>
        <w:rPr>
          <w:sz w:val="20"/>
          <w:szCs w:val="20"/>
          <w:color w:val="auto"/>
        </w:rPr>
      </w:pPr>
      <w:r>
        <w:rPr>
          <w:rFonts w:ascii="Courier New" w:cs="Courier New" w:eastAsia="Courier New" w:hAnsi="Courier New"/>
          <w:sz w:val="9"/>
          <w:szCs w:val="9"/>
          <w:color w:val="auto"/>
        </w:rPr>
        <w:t>Substantially all of the Company's operating income was generated from domestic operations during 1998 and 1999. At September 30, 1998 and 1999, the Company has provided deferred income taxes on all undistributed foreign unconsolidated affiliate. Such earnings have been reinvested in foreign operations except for dividends of approximately $240,000. Furthermore, any taxes paid to foreign governments on those earnings may against the U.S. tax on any dividends distributed from such earnings.</w:t>
      </w:r>
    </w:p>
    <w:p>
      <w:pPr>
        <w:spacing w:after="0" w:line="200" w:lineRule="exact"/>
        <w:rPr>
          <w:sz w:val="20"/>
          <w:szCs w:val="20"/>
          <w:color w:val="auto"/>
        </w:rPr>
      </w:pPr>
    </w:p>
    <w:p>
      <w:pPr>
        <w:spacing w:after="0" w:line="266" w:lineRule="exact"/>
        <w:rPr>
          <w:sz w:val="20"/>
          <w:szCs w:val="20"/>
          <w:color w:val="auto"/>
        </w:rPr>
      </w:pPr>
    </w:p>
    <w:p>
      <w:pPr>
        <w:spacing w:after="0"/>
        <w:tabs>
          <w:tab w:leader="none" w:pos="460" w:val="left"/>
        </w:tabs>
        <w:rPr>
          <w:sz w:val="20"/>
          <w:szCs w:val="20"/>
          <w:color w:val="auto"/>
        </w:rPr>
      </w:pPr>
      <w:r>
        <w:rPr>
          <w:rFonts w:ascii="Courier New" w:cs="Courier New" w:eastAsia="Courier New" w:hAnsi="Courier New"/>
          <w:sz w:val="9"/>
          <w:szCs w:val="9"/>
          <w:color w:val="auto"/>
        </w:rPr>
        <w:t>Note I:</w:t>
      </w:r>
      <w:r>
        <w:rPr>
          <w:sz w:val="20"/>
          <w:szCs w:val="20"/>
          <w:color w:val="auto"/>
        </w:rPr>
        <w:tab/>
      </w:r>
      <w:r>
        <w:rPr>
          <w:rFonts w:ascii="Courier New" w:cs="Courier New" w:eastAsia="Courier New" w:hAnsi="Courier New"/>
          <w:sz w:val="8"/>
          <w:szCs w:val="8"/>
          <w:color w:val="auto"/>
        </w:rPr>
        <w:t>Related Party Transactions</w:t>
      </w:r>
    </w:p>
    <w:p>
      <w:pPr>
        <w:spacing w:after="0" w:line="200" w:lineRule="exact"/>
        <w:rPr>
          <w:sz w:val="20"/>
          <w:szCs w:val="20"/>
          <w:color w:val="auto"/>
        </w:rPr>
      </w:pPr>
    </w:p>
    <w:p>
      <w:pPr>
        <w:spacing w:after="0" w:line="266" w:lineRule="exact"/>
        <w:rPr>
          <w:sz w:val="20"/>
          <w:szCs w:val="20"/>
          <w:color w:val="auto"/>
        </w:rPr>
      </w:pPr>
    </w:p>
    <w:p>
      <w:pPr>
        <w:spacing w:after="0" w:line="234" w:lineRule="auto"/>
        <w:rPr>
          <w:sz w:val="20"/>
          <w:szCs w:val="20"/>
          <w:color w:val="auto"/>
        </w:rPr>
      </w:pPr>
      <w:r>
        <w:rPr>
          <w:rFonts w:ascii="Courier New" w:cs="Courier New" w:eastAsia="Courier New" w:hAnsi="Courier New"/>
          <w:sz w:val="9"/>
          <w:szCs w:val="9"/>
          <w:color w:val="auto"/>
        </w:rPr>
        <w:t>Pursuant to the terms of a financial advisory services agreement, Morgan Schiff, an affiliate of the general partner of the majority stockholder, provides management consulting and investment banking services to th $33,333 monthly retainer. These services include ongoing consultation with respect to offerings by the Company of its securities, including, but not limited to, the form, timing, and structure of such offerings. affiliate earns fees from the Company for other business and financial consulting services. In Fiscal 1999, Morgan Schiff received $33,333 per month for its services as a financial advisor and received expense rei Morgan Schiff received $33,333 per month for its services as a financial advisor and an additional $250,000 in connection with the Company's acquisition of Albemarle &amp; Bond Holdings, plc ("A&amp;B"). Also in Fiscal 19 expense reimbursements of $370,848, of which $98,404 was related to the acquisition of A&amp;B. In Fiscal 1997, Morgan Schiff was paid $590,000 in total management fees and expense reimbursements.</w:t>
      </w:r>
    </w:p>
    <w:p>
      <w:pPr>
        <w:spacing w:after="0" w:line="278" w:lineRule="exact"/>
        <w:rPr>
          <w:sz w:val="20"/>
          <w:szCs w:val="20"/>
          <w:color w:val="auto"/>
        </w:rPr>
      </w:pPr>
    </w:p>
    <w:p>
      <w:pPr>
        <w:jc w:val="both"/>
        <w:spacing w:after="0" w:line="234" w:lineRule="auto"/>
        <w:rPr>
          <w:sz w:val="20"/>
          <w:szCs w:val="20"/>
          <w:color w:val="auto"/>
        </w:rPr>
      </w:pPr>
      <w:r>
        <w:rPr>
          <w:rFonts w:ascii="Courier New" w:cs="Courier New" w:eastAsia="Courier New" w:hAnsi="Courier New"/>
          <w:sz w:val="9"/>
          <w:szCs w:val="9"/>
          <w:color w:val="auto"/>
        </w:rPr>
        <w:t>From July 1994 to August 1994, the Company loaned the President and Chief Executive Officer $729,113 to purchase 50,000 shares of Class A Non-voting Common Stock. The loan is shown as a reduction of stockholders' financial statements. The loan's original maturity date of June 30, 1999 was extended to June 30, 2004, by action of the Compensation Committee effective as of June 30, 1999. Interest accrues annually at a rate e one percent. Interest is payable annually on December 31 of each year until June 30, 2004. As of September 30, 1999, the amount owed is approximately $729,000 plus accrued interest of approximately $45,500. The loan and annually, the Board of Directors makes a determination of the amount of interest to be forgiven, if any, and charges such amount to compensation expense for the President and Chief Executive Officer.</w:t>
      </w:r>
    </w:p>
    <w:p>
      <w:pPr>
        <w:spacing w:after="0" w:line="278" w:lineRule="exact"/>
        <w:rPr>
          <w:sz w:val="20"/>
          <w:szCs w:val="20"/>
          <w:color w:val="auto"/>
        </w:rPr>
      </w:pPr>
    </w:p>
    <w:p>
      <w:pPr>
        <w:jc w:val="both"/>
        <w:spacing w:after="0" w:line="289" w:lineRule="auto"/>
        <w:rPr>
          <w:sz w:val="20"/>
          <w:szCs w:val="20"/>
          <w:color w:val="auto"/>
        </w:rPr>
      </w:pPr>
      <w:r>
        <w:rPr>
          <w:rFonts w:ascii="Courier New" w:cs="Courier New" w:eastAsia="Courier New" w:hAnsi="Courier New"/>
          <w:sz w:val="8"/>
          <w:szCs w:val="8"/>
          <w:color w:val="auto"/>
        </w:rPr>
        <w:t>In October 1994, the Board of Directors approved agreements which provide incentive compensation to the Chairman and the Chief Executive Officer based on growth in the share price of the Company's publicly traded c executives were advanced $1.5 million evidenced by a recourse promissory note, due in 2005 and bearing interest at the minimum rate allowable for federal income tax purposes (ranging from 4.93% to 5.00% for 1999).</w:t>
      </w:r>
    </w:p>
    <w:p>
      <w:pPr>
        <w:spacing w:after="0" w:line="200" w:lineRule="exact"/>
        <w:rPr>
          <w:sz w:val="20"/>
          <w:szCs w:val="20"/>
          <w:color w:val="auto"/>
        </w:rPr>
      </w:pPr>
    </w:p>
    <w:p>
      <w:pPr>
        <w:spacing w:after="0" w:line="248" w:lineRule="exact"/>
        <w:rPr>
          <w:sz w:val="20"/>
          <w:szCs w:val="20"/>
          <w:color w:val="auto"/>
        </w:rPr>
      </w:pPr>
    </w:p>
    <w:p>
      <w:pPr>
        <w:spacing w:after="0" w:line="233" w:lineRule="auto"/>
        <w:rPr>
          <w:sz w:val="20"/>
          <w:szCs w:val="20"/>
          <w:color w:val="auto"/>
        </w:rPr>
      </w:pPr>
      <w:r>
        <w:rPr>
          <w:rFonts w:ascii="Courier New" w:cs="Courier New" w:eastAsia="Courier New" w:hAnsi="Courier New"/>
          <w:sz w:val="9"/>
          <w:szCs w:val="9"/>
          <w:color w:val="auto"/>
        </w:rPr>
        <w:t>Specified percentages of loan principal will be forgiven each time the average closing price of the Company's Class A Common Stock exceeds specified Stock Price Targets for at least ten consecutive trading days. T range from $22.50 to $62.50 per share and provide for complete forgiveness of principal if the share price exceeds $32.50 per share within five years or $62.50 per share within ten years. The Program provides that proportionately for certain capital transactions and that the death or disability of the executive, or certain changes in control, will result in forgiveness of the then remaining principal and interest. Accrued i employment of the executive and the Company is required to reimburse each executive for the income tax consequences of this program. Through September 30, 1999, no Stock Price Targets have been attained. Charges forgiveness and related income tax costs and totaled approximately $322,000, $306,000 and $272,000 for the years ended September 30, 1997, 1998 and 1999, respectively. On November 5, 1998, the Compensation Committ amendments to such agreements, providing forgiveness of such loans if, prior to October 1, 2005, a stock price target of $28.25 is attained. These amendments become effective only upon acceptance of the Chairman a</w:t>
      </w:r>
    </w:p>
    <w:p>
      <w:pPr>
        <w:spacing w:after="0" w:line="200" w:lineRule="exact"/>
        <w:rPr>
          <w:sz w:val="20"/>
          <w:szCs w:val="20"/>
          <w:color w:val="auto"/>
        </w:rPr>
      </w:pPr>
    </w:p>
    <w:p>
      <w:pPr>
        <w:spacing w:after="0" w:line="268" w:lineRule="exact"/>
        <w:rPr>
          <w:sz w:val="20"/>
          <w:szCs w:val="20"/>
          <w:color w:val="auto"/>
        </w:rPr>
      </w:pPr>
    </w:p>
    <w:p>
      <w:pPr>
        <w:spacing w:after="0"/>
        <w:tabs>
          <w:tab w:leader="none" w:pos="460" w:val="left"/>
        </w:tabs>
        <w:rPr>
          <w:sz w:val="20"/>
          <w:szCs w:val="20"/>
          <w:color w:val="auto"/>
        </w:rPr>
      </w:pPr>
      <w:r>
        <w:rPr>
          <w:rFonts w:ascii="Courier New" w:cs="Courier New" w:eastAsia="Courier New" w:hAnsi="Courier New"/>
          <w:sz w:val="9"/>
          <w:szCs w:val="9"/>
          <w:color w:val="auto"/>
        </w:rPr>
        <w:t>Note J:</w:t>
      </w:r>
      <w:r>
        <w:rPr>
          <w:sz w:val="20"/>
          <w:szCs w:val="20"/>
          <w:color w:val="auto"/>
        </w:rPr>
        <w:tab/>
      </w:r>
      <w:r>
        <w:rPr>
          <w:rFonts w:ascii="Courier New" w:cs="Courier New" w:eastAsia="Courier New" w:hAnsi="Courier New"/>
          <w:sz w:val="8"/>
          <w:szCs w:val="8"/>
          <w:color w:val="auto"/>
        </w:rPr>
        <w:t>Leases</w:t>
      </w:r>
    </w:p>
    <w:p>
      <w:pPr>
        <w:spacing w:after="0" w:line="200" w:lineRule="exact"/>
        <w:rPr>
          <w:sz w:val="20"/>
          <w:szCs w:val="20"/>
          <w:color w:val="auto"/>
        </w:rPr>
      </w:pPr>
    </w:p>
    <w:p>
      <w:pPr>
        <w:spacing w:after="0" w:line="265" w:lineRule="exact"/>
        <w:rPr>
          <w:sz w:val="20"/>
          <w:szCs w:val="20"/>
          <w:color w:val="auto"/>
        </w:rPr>
      </w:pPr>
    </w:p>
    <w:p>
      <w:pPr>
        <w:spacing w:after="0"/>
        <w:tabs>
          <w:tab w:leader="none" w:pos="4560" w:val="left"/>
        </w:tabs>
        <w:rPr>
          <w:sz w:val="20"/>
          <w:szCs w:val="20"/>
          <w:color w:val="auto"/>
        </w:rPr>
      </w:pPr>
      <w:r>
        <w:rPr>
          <w:rFonts w:ascii="Courier New" w:cs="Courier New" w:eastAsia="Courier New" w:hAnsi="Courier New"/>
          <w:sz w:val="9"/>
          <w:szCs w:val="9"/>
          <w:color w:val="auto"/>
        </w:rPr>
        <w:t>The Company leases various facilities and certain equipment under operating leases.</w:t>
      </w:r>
      <w:r>
        <w:rPr>
          <w:sz w:val="20"/>
          <w:szCs w:val="20"/>
          <w:color w:val="auto"/>
        </w:rPr>
        <w:tab/>
      </w:r>
      <w:r>
        <w:rPr>
          <w:rFonts w:ascii="Courier New" w:cs="Courier New" w:eastAsia="Courier New" w:hAnsi="Courier New"/>
          <w:sz w:val="8"/>
          <w:szCs w:val="8"/>
          <w:color w:val="auto"/>
        </w:rPr>
        <w:t>Future minimum rentals due under noncancelable leases including stores which were closed are as follows for each of the years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2344420</wp:posOffset>
            </wp:positionH>
            <wp:positionV relativeFrom="paragraph">
              <wp:posOffset>182245</wp:posOffset>
            </wp:positionV>
            <wp:extent cx="2599055" cy="258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599055" cy="2581910"/>
                    </a:xfrm>
                    <a:prstGeom prst="rect">
                      <a:avLst/>
                    </a:prstGeom>
                    <a:noFill/>
                  </pic:spPr>
                </pic:pic>
              </a:graphicData>
            </a:graphic>
          </wp:anchor>
        </w:drawing>
      </w:r>
    </w:p>
    <w:p>
      <w:pPr>
        <w:spacing w:after="0" w:line="356" w:lineRule="exact"/>
        <w:rPr>
          <w:sz w:val="20"/>
          <w:szCs w:val="20"/>
          <w:color w:val="auto"/>
        </w:rPr>
      </w:pPr>
    </w:p>
    <w:tbl>
      <w:tblPr>
        <w:tblLayout w:type="fixed"/>
        <w:tblInd w:w="3720" w:type="dxa"/>
        <w:tblCellMar>
          <w:top w:w="0" w:type="dxa"/>
          <w:left w:w="0" w:type="dxa"/>
          <w:bottom w:w="0" w:type="dxa"/>
          <w:right w:w="0" w:type="dxa"/>
        </w:tblCellMar>
      </w:tblPr>
      <w:tr>
        <w:trPr>
          <w:trHeight w:val="102"/>
        </w:trPr>
        <w:tc>
          <w:tcPr>
            <w:tcW w:w="2580" w:type="dxa"/>
            <w:vAlign w:val="bottom"/>
          </w:tcPr>
          <w:p>
            <w:pPr>
              <w:spacing w:after="0"/>
              <w:rPr>
                <w:sz w:val="8"/>
                <w:szCs w:val="8"/>
                <w:color w:val="auto"/>
              </w:rPr>
            </w:pPr>
          </w:p>
        </w:tc>
        <w:tc>
          <w:tcPr>
            <w:tcW w:w="480" w:type="dxa"/>
            <w:vAlign w:val="bottom"/>
            <w:gridSpan w:val="3"/>
          </w:tcPr>
          <w:p>
            <w:pPr>
              <w:jc w:val="right"/>
              <w:spacing w:after="0"/>
              <w:rPr>
                <w:sz w:val="20"/>
                <w:szCs w:val="20"/>
                <w:color w:val="auto"/>
              </w:rPr>
            </w:pPr>
            <w:r>
              <w:rPr>
                <w:rFonts w:ascii="Courier New" w:cs="Courier New" w:eastAsia="Courier New" w:hAnsi="Courier New"/>
                <w:sz w:val="9"/>
                <w:szCs w:val="9"/>
                <w:color w:val="auto"/>
              </w:rPr>
              <w:t>1998</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gridSpan w:val="5"/>
          </w:tcPr>
          <w:p>
            <w:pPr>
              <w:jc w:val="right"/>
              <w:spacing w:after="0"/>
              <w:rPr>
                <w:sz w:val="20"/>
                <w:szCs w:val="20"/>
                <w:color w:val="auto"/>
              </w:rPr>
            </w:pPr>
            <w:r>
              <w:rPr>
                <w:rFonts w:ascii="Courier New" w:cs="Courier New" w:eastAsia="Courier New" w:hAnsi="Courier New"/>
                <w:sz w:val="9"/>
                <w:szCs w:val="9"/>
                <w:color w:val="auto"/>
              </w:rPr>
              <w:t>1999</w:t>
            </w: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04"/>
        </w:trPr>
        <w:tc>
          <w:tcPr>
            <w:tcW w:w="258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140" w:type="dxa"/>
            <w:vAlign w:val="bottom"/>
            <w:tcBorders>
              <w:top w:val="single" w:sz="8" w:color="auto"/>
              <w:bottom w:val="single" w:sz="8" w:color="2C2C2C"/>
            </w:tcBorders>
          </w:tcPr>
          <w:p>
            <w:pPr>
              <w:spacing w:after="0"/>
              <w:rPr>
                <w:sz w:val="9"/>
                <w:szCs w:val="9"/>
                <w:color w:val="auto"/>
              </w:rPr>
            </w:pPr>
          </w:p>
        </w:tc>
        <w:tc>
          <w:tcPr>
            <w:tcW w:w="60" w:type="dxa"/>
            <w:vAlign w:val="bottom"/>
            <w:tcBorders>
              <w:top w:val="single" w:sz="8" w:color="auto"/>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00" w:type="dxa"/>
            <w:vAlign w:val="bottom"/>
            <w:tcBorders>
              <w:top w:val="single" w:sz="8" w:color="auto"/>
              <w:bottom w:val="single" w:sz="8" w:color="2C2C2C"/>
            </w:tcBorders>
          </w:tcPr>
          <w:p>
            <w:pPr>
              <w:spacing w:after="0"/>
              <w:rPr>
                <w:sz w:val="9"/>
                <w:szCs w:val="9"/>
                <w:color w:val="auto"/>
              </w:rPr>
            </w:pPr>
          </w:p>
        </w:tc>
        <w:tc>
          <w:tcPr>
            <w:tcW w:w="100" w:type="dxa"/>
            <w:vAlign w:val="bottom"/>
            <w:tcBorders>
              <w:top w:val="single" w:sz="8" w:color="auto"/>
              <w:bottom w:val="single" w:sz="8" w:color="2C2C2C"/>
            </w:tcBorders>
          </w:tcPr>
          <w:p>
            <w:pPr>
              <w:spacing w:after="0"/>
              <w:rPr>
                <w:sz w:val="9"/>
                <w:szCs w:val="9"/>
                <w:color w:val="auto"/>
              </w:rPr>
            </w:pPr>
          </w:p>
        </w:tc>
        <w:tc>
          <w:tcPr>
            <w:tcW w:w="20" w:type="dxa"/>
            <w:vAlign w:val="bottom"/>
            <w:tcBorders>
              <w:top w:val="single" w:sz="8" w:color="auto"/>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r>
      <w:tr>
        <w:trPr>
          <w:trHeight w:val="161"/>
        </w:trPr>
        <w:tc>
          <w:tcPr>
            <w:tcW w:w="2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13"/>
          </w:tcPr>
          <w:p>
            <w:pPr>
              <w:ind w:left="60"/>
              <w:spacing w:after="0"/>
              <w:rPr>
                <w:sz w:val="20"/>
                <w:szCs w:val="20"/>
                <w:color w:val="auto"/>
              </w:rPr>
            </w:pPr>
            <w:r>
              <w:rPr>
                <w:rFonts w:ascii="Courier New" w:cs="Courier New" w:eastAsia="Courier New" w:hAnsi="Courier New"/>
                <w:sz w:val="9"/>
                <w:szCs w:val="9"/>
                <w:i w:val="1"/>
                <w:iCs w:val="1"/>
                <w:color w:val="auto"/>
              </w:rPr>
              <w:t>(In thousands)</w:t>
            </w:r>
          </w:p>
        </w:tc>
      </w:tr>
      <w:tr>
        <w:trPr>
          <w:trHeight w:val="107"/>
        </w:trPr>
        <w:tc>
          <w:tcPr>
            <w:tcW w:w="258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r>
      <w:tr>
        <w:trPr>
          <w:trHeight w:val="161"/>
        </w:trPr>
        <w:tc>
          <w:tcPr>
            <w:tcW w:w="2580" w:type="dxa"/>
            <w:vAlign w:val="bottom"/>
          </w:tcPr>
          <w:p>
            <w:pPr>
              <w:ind w:left="80"/>
              <w:spacing w:after="0"/>
              <w:rPr>
                <w:sz w:val="20"/>
                <w:szCs w:val="20"/>
                <w:color w:val="auto"/>
              </w:rPr>
            </w:pPr>
            <w:r>
              <w:rPr>
                <w:rFonts w:ascii="Courier New" w:cs="Courier New" w:eastAsia="Courier New" w:hAnsi="Courier New"/>
                <w:sz w:val="9"/>
                <w:szCs w:val="9"/>
                <w:color w:val="auto"/>
              </w:rPr>
              <w:t>Deferred tax liabilities:</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07"/>
        </w:trPr>
        <w:tc>
          <w:tcPr>
            <w:tcW w:w="258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r>
      <w:tr>
        <w:trPr>
          <w:trHeight w:val="161"/>
        </w:trPr>
        <w:tc>
          <w:tcPr>
            <w:tcW w:w="2580" w:type="dxa"/>
            <w:vAlign w:val="bottom"/>
          </w:tcPr>
          <w:p>
            <w:pPr>
              <w:ind w:left="80"/>
              <w:spacing w:after="0"/>
              <w:rPr>
                <w:sz w:val="20"/>
                <w:szCs w:val="20"/>
                <w:color w:val="auto"/>
              </w:rPr>
            </w:pPr>
            <w:r>
              <w:rPr>
                <w:rFonts w:ascii="Courier New" w:cs="Courier New" w:eastAsia="Courier New" w:hAnsi="Courier New"/>
                <w:sz w:val="9"/>
                <w:szCs w:val="9"/>
                <w:color w:val="auto"/>
              </w:rPr>
              <w:t>Amortization of software costs</w:t>
            </w:r>
          </w:p>
        </w:tc>
        <w:tc>
          <w:tcPr>
            <w:tcW w:w="760" w:type="dxa"/>
            <w:vAlign w:val="bottom"/>
            <w:gridSpan w:val="6"/>
          </w:tcPr>
          <w:p>
            <w:pPr>
              <w:jc w:val="right"/>
              <w:ind w:right="80"/>
              <w:spacing w:after="0"/>
              <w:rPr>
                <w:sz w:val="20"/>
                <w:szCs w:val="20"/>
                <w:color w:val="auto"/>
              </w:rPr>
            </w:pPr>
            <w:r>
              <w:rPr>
                <w:rFonts w:ascii="Courier New" w:cs="Courier New" w:eastAsia="Courier New" w:hAnsi="Courier New"/>
                <w:sz w:val="9"/>
                <w:szCs w:val="9"/>
                <w:color w:val="auto"/>
              </w:rPr>
              <w:t>$ 1,858</w:t>
            </w:r>
          </w:p>
        </w:tc>
        <w:tc>
          <w:tcPr>
            <w:tcW w:w="620" w:type="dxa"/>
            <w:vAlign w:val="bottom"/>
            <w:gridSpan w:val="6"/>
          </w:tcPr>
          <w:p>
            <w:pPr>
              <w:jc w:val="right"/>
              <w:spacing w:after="0"/>
              <w:rPr>
                <w:sz w:val="20"/>
                <w:szCs w:val="20"/>
                <w:color w:val="auto"/>
              </w:rPr>
            </w:pPr>
            <w:r>
              <w:rPr>
                <w:rFonts w:ascii="Courier New" w:cs="Courier New" w:eastAsia="Courier New" w:hAnsi="Courier New"/>
                <w:sz w:val="9"/>
                <w:szCs w:val="9"/>
                <w:color w:val="auto"/>
              </w:rPr>
              <w:t>$ 3,953</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71"/>
        </w:trPr>
        <w:tc>
          <w:tcPr>
            <w:tcW w:w="25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r>
      <w:tr>
        <w:trPr>
          <w:trHeight w:val="144"/>
        </w:trPr>
        <w:tc>
          <w:tcPr>
            <w:tcW w:w="2580" w:type="dxa"/>
            <w:vAlign w:val="bottom"/>
          </w:tcPr>
          <w:p>
            <w:pPr>
              <w:ind w:left="80"/>
              <w:spacing w:after="0"/>
              <w:rPr>
                <w:sz w:val="20"/>
                <w:szCs w:val="20"/>
                <w:color w:val="auto"/>
              </w:rPr>
            </w:pPr>
            <w:r>
              <w:rPr>
                <w:rFonts w:ascii="Courier New" w:cs="Courier New" w:eastAsia="Courier New" w:hAnsi="Courier New"/>
                <w:sz w:val="9"/>
                <w:szCs w:val="9"/>
                <w:color w:val="auto"/>
              </w:rPr>
              <w:t>Prepaid expenses</w:t>
            </w:r>
          </w:p>
        </w:tc>
        <w:tc>
          <w:tcPr>
            <w:tcW w:w="760" w:type="dxa"/>
            <w:vAlign w:val="bottom"/>
            <w:gridSpan w:val="6"/>
          </w:tcPr>
          <w:p>
            <w:pPr>
              <w:jc w:val="right"/>
              <w:ind w:right="80"/>
              <w:spacing w:after="0"/>
              <w:rPr>
                <w:sz w:val="20"/>
                <w:szCs w:val="20"/>
                <w:color w:val="auto"/>
              </w:rPr>
            </w:pPr>
            <w:r>
              <w:rPr>
                <w:rFonts w:ascii="Courier New" w:cs="Courier New" w:eastAsia="Courier New" w:hAnsi="Courier New"/>
                <w:sz w:val="9"/>
                <w:szCs w:val="9"/>
                <w:color w:val="auto"/>
              </w:rPr>
              <w:t>517</w:t>
            </w:r>
          </w:p>
        </w:tc>
        <w:tc>
          <w:tcPr>
            <w:tcW w:w="620" w:type="dxa"/>
            <w:vAlign w:val="bottom"/>
            <w:gridSpan w:val="6"/>
          </w:tcPr>
          <w:p>
            <w:pPr>
              <w:jc w:val="right"/>
              <w:spacing w:after="0"/>
              <w:rPr>
                <w:sz w:val="20"/>
                <w:szCs w:val="20"/>
                <w:color w:val="auto"/>
              </w:rPr>
            </w:pPr>
            <w:r>
              <w:rPr>
                <w:rFonts w:ascii="Courier New" w:cs="Courier New" w:eastAsia="Courier New" w:hAnsi="Courier New"/>
                <w:sz w:val="9"/>
                <w:szCs w:val="9"/>
                <w:color w:val="auto"/>
              </w:rPr>
              <w:t>642</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68"/>
        </w:trPr>
        <w:tc>
          <w:tcPr>
            <w:tcW w:w="2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0" w:type="dxa"/>
            <w:vAlign w:val="bottom"/>
            <w:tcBorders>
              <w:top w:val="single" w:sz="8" w:color="auto"/>
              <w:bottom w:val="single" w:sz="8" w:color="2C2C2C"/>
            </w:tcBorders>
          </w:tcPr>
          <w:p>
            <w:pPr>
              <w:spacing w:after="0"/>
              <w:rPr>
                <w:sz w:val="5"/>
                <w:szCs w:val="5"/>
                <w:color w:val="auto"/>
              </w:rPr>
            </w:pPr>
          </w:p>
        </w:tc>
        <w:tc>
          <w:tcPr>
            <w:tcW w:w="100" w:type="dxa"/>
            <w:vAlign w:val="bottom"/>
            <w:tcBorders>
              <w:top w:val="single" w:sz="8" w:color="auto"/>
              <w:bottom w:val="single" w:sz="8" w:color="2C2C2C"/>
            </w:tcBorders>
          </w:tcPr>
          <w:p>
            <w:pPr>
              <w:spacing w:after="0"/>
              <w:rPr>
                <w:sz w:val="5"/>
                <w:szCs w:val="5"/>
                <w:color w:val="auto"/>
              </w:rPr>
            </w:pPr>
          </w:p>
        </w:tc>
        <w:tc>
          <w:tcPr>
            <w:tcW w:w="100" w:type="dxa"/>
            <w:vAlign w:val="bottom"/>
            <w:tcBorders>
              <w:top w:val="single" w:sz="8" w:color="auto"/>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top w:val="single" w:sz="8" w:color="auto"/>
              <w:bottom w:val="single" w:sz="8" w:color="2C2C2C"/>
            </w:tcBorders>
          </w:tcPr>
          <w:p>
            <w:pPr>
              <w:spacing w:after="0"/>
              <w:rPr>
                <w:sz w:val="5"/>
                <w:szCs w:val="5"/>
                <w:color w:val="auto"/>
              </w:rPr>
            </w:pPr>
          </w:p>
        </w:tc>
        <w:tc>
          <w:tcPr>
            <w:tcW w:w="160" w:type="dxa"/>
            <w:vAlign w:val="bottom"/>
            <w:tcBorders>
              <w:top w:val="single" w:sz="8" w:color="auto"/>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r>
      <w:tr>
        <w:trPr>
          <w:trHeight w:val="161"/>
        </w:trPr>
        <w:tc>
          <w:tcPr>
            <w:tcW w:w="2580" w:type="dxa"/>
            <w:vAlign w:val="bottom"/>
          </w:tcPr>
          <w:p>
            <w:pPr>
              <w:ind w:left="80"/>
              <w:spacing w:after="0"/>
              <w:rPr>
                <w:sz w:val="20"/>
                <w:szCs w:val="20"/>
                <w:color w:val="auto"/>
              </w:rPr>
            </w:pPr>
            <w:r>
              <w:rPr>
                <w:rFonts w:ascii="Courier New" w:cs="Courier New" w:eastAsia="Courier New" w:hAnsi="Courier New"/>
                <w:sz w:val="9"/>
                <w:szCs w:val="9"/>
                <w:color w:val="auto"/>
              </w:rPr>
              <w:t>Total deferred tax liabilities</w:t>
            </w:r>
          </w:p>
        </w:tc>
        <w:tc>
          <w:tcPr>
            <w:tcW w:w="760" w:type="dxa"/>
            <w:vAlign w:val="bottom"/>
            <w:gridSpan w:val="6"/>
          </w:tcPr>
          <w:p>
            <w:pPr>
              <w:jc w:val="right"/>
              <w:ind w:right="80"/>
              <w:spacing w:after="0"/>
              <w:rPr>
                <w:sz w:val="20"/>
                <w:szCs w:val="20"/>
                <w:color w:val="auto"/>
              </w:rPr>
            </w:pPr>
            <w:r>
              <w:rPr>
                <w:rFonts w:ascii="Courier New" w:cs="Courier New" w:eastAsia="Courier New" w:hAnsi="Courier New"/>
                <w:sz w:val="9"/>
                <w:szCs w:val="9"/>
                <w:color w:val="auto"/>
              </w:rPr>
              <w:t>2,375</w:t>
            </w:r>
          </w:p>
        </w:tc>
        <w:tc>
          <w:tcPr>
            <w:tcW w:w="620" w:type="dxa"/>
            <w:vAlign w:val="bottom"/>
            <w:gridSpan w:val="6"/>
          </w:tcPr>
          <w:p>
            <w:pPr>
              <w:jc w:val="right"/>
              <w:spacing w:after="0"/>
              <w:rPr>
                <w:sz w:val="20"/>
                <w:szCs w:val="20"/>
                <w:color w:val="auto"/>
              </w:rPr>
            </w:pPr>
            <w:r>
              <w:rPr>
                <w:rFonts w:ascii="Courier New" w:cs="Courier New" w:eastAsia="Courier New" w:hAnsi="Courier New"/>
                <w:sz w:val="9"/>
                <w:szCs w:val="9"/>
                <w:color w:val="auto"/>
              </w:rPr>
              <w:t>4,595</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71"/>
        </w:trPr>
        <w:tc>
          <w:tcPr>
            <w:tcW w:w="25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r>
      <w:tr>
        <w:trPr>
          <w:trHeight w:val="268"/>
        </w:trPr>
        <w:tc>
          <w:tcPr>
            <w:tcW w:w="2580" w:type="dxa"/>
            <w:vAlign w:val="bottom"/>
            <w:tcBorders>
              <w:bottom w:val="single" w:sz="8" w:color="2C2C2C"/>
            </w:tcBorders>
          </w:tcPr>
          <w:p>
            <w:pPr>
              <w:spacing w:after="0"/>
              <w:rPr>
                <w:sz w:val="23"/>
                <w:szCs w:val="23"/>
                <w:color w:val="auto"/>
              </w:rPr>
            </w:pPr>
          </w:p>
        </w:tc>
        <w:tc>
          <w:tcPr>
            <w:tcW w:w="28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16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20" w:type="dxa"/>
            <w:vAlign w:val="bottom"/>
          </w:tcPr>
          <w:p>
            <w:pPr>
              <w:spacing w:after="0"/>
              <w:rPr>
                <w:sz w:val="23"/>
                <w:szCs w:val="23"/>
                <w:color w:val="auto"/>
              </w:rPr>
            </w:pPr>
          </w:p>
        </w:tc>
      </w:tr>
      <w:tr>
        <w:trPr>
          <w:trHeight w:val="161"/>
        </w:trPr>
        <w:tc>
          <w:tcPr>
            <w:tcW w:w="2580" w:type="dxa"/>
            <w:vAlign w:val="bottom"/>
          </w:tcPr>
          <w:p>
            <w:pPr>
              <w:ind w:left="80"/>
              <w:spacing w:after="0"/>
              <w:rPr>
                <w:sz w:val="20"/>
                <w:szCs w:val="20"/>
                <w:color w:val="auto"/>
              </w:rPr>
            </w:pPr>
            <w:r>
              <w:rPr>
                <w:rFonts w:ascii="Courier New" w:cs="Courier New" w:eastAsia="Courier New" w:hAnsi="Courier New"/>
                <w:sz w:val="9"/>
                <w:szCs w:val="9"/>
                <w:color w:val="auto"/>
              </w:rPr>
              <w:t>Deferred tax assets:</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07"/>
        </w:trPr>
        <w:tc>
          <w:tcPr>
            <w:tcW w:w="258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r>
      <w:tr>
        <w:trPr>
          <w:trHeight w:val="161"/>
        </w:trPr>
        <w:tc>
          <w:tcPr>
            <w:tcW w:w="2580" w:type="dxa"/>
            <w:vAlign w:val="bottom"/>
          </w:tcPr>
          <w:p>
            <w:pPr>
              <w:ind w:left="80"/>
              <w:spacing w:after="0"/>
              <w:rPr>
                <w:sz w:val="20"/>
                <w:szCs w:val="20"/>
                <w:color w:val="auto"/>
              </w:rPr>
            </w:pPr>
            <w:r>
              <w:rPr>
                <w:rFonts w:ascii="Courier New" w:cs="Courier New" w:eastAsia="Courier New" w:hAnsi="Courier New"/>
                <w:sz w:val="9"/>
                <w:szCs w:val="9"/>
                <w:color w:val="auto"/>
              </w:rPr>
              <w:t>Book over tax depreciation</w:t>
            </w:r>
          </w:p>
        </w:tc>
        <w:tc>
          <w:tcPr>
            <w:tcW w:w="760" w:type="dxa"/>
            <w:vAlign w:val="bottom"/>
            <w:gridSpan w:val="6"/>
          </w:tcPr>
          <w:p>
            <w:pPr>
              <w:jc w:val="right"/>
              <w:ind w:right="80"/>
              <w:spacing w:after="0"/>
              <w:rPr>
                <w:sz w:val="20"/>
                <w:szCs w:val="20"/>
                <w:color w:val="auto"/>
              </w:rPr>
            </w:pPr>
            <w:r>
              <w:rPr>
                <w:rFonts w:ascii="Courier New" w:cs="Courier New" w:eastAsia="Courier New" w:hAnsi="Courier New"/>
                <w:sz w:val="9"/>
                <w:szCs w:val="9"/>
                <w:color w:val="auto"/>
              </w:rPr>
              <w:t>1,834</w:t>
            </w:r>
          </w:p>
        </w:tc>
        <w:tc>
          <w:tcPr>
            <w:tcW w:w="620" w:type="dxa"/>
            <w:vAlign w:val="bottom"/>
            <w:gridSpan w:val="6"/>
          </w:tcPr>
          <w:p>
            <w:pPr>
              <w:jc w:val="right"/>
              <w:spacing w:after="0"/>
              <w:rPr>
                <w:sz w:val="20"/>
                <w:szCs w:val="20"/>
                <w:color w:val="auto"/>
              </w:rPr>
            </w:pPr>
            <w:r>
              <w:rPr>
                <w:rFonts w:ascii="Courier New" w:cs="Courier New" w:eastAsia="Courier New" w:hAnsi="Courier New"/>
                <w:sz w:val="9"/>
                <w:szCs w:val="9"/>
                <w:color w:val="auto"/>
              </w:rPr>
              <w:t>2,314</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71"/>
        </w:trPr>
        <w:tc>
          <w:tcPr>
            <w:tcW w:w="25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r>
      <w:tr>
        <w:trPr>
          <w:trHeight w:val="161"/>
        </w:trPr>
        <w:tc>
          <w:tcPr>
            <w:tcW w:w="2580" w:type="dxa"/>
            <w:vAlign w:val="bottom"/>
          </w:tcPr>
          <w:p>
            <w:pPr>
              <w:ind w:left="80"/>
              <w:spacing w:after="0"/>
              <w:rPr>
                <w:sz w:val="20"/>
                <w:szCs w:val="20"/>
                <w:color w:val="auto"/>
              </w:rPr>
            </w:pPr>
            <w:r>
              <w:rPr>
                <w:rFonts w:ascii="Courier New" w:cs="Courier New" w:eastAsia="Courier New" w:hAnsi="Courier New"/>
                <w:sz w:val="9"/>
                <w:szCs w:val="9"/>
                <w:color w:val="auto"/>
              </w:rPr>
              <w:t>Tax over book inventory</w:t>
            </w:r>
          </w:p>
        </w:tc>
        <w:tc>
          <w:tcPr>
            <w:tcW w:w="760" w:type="dxa"/>
            <w:vAlign w:val="bottom"/>
            <w:gridSpan w:val="6"/>
          </w:tcPr>
          <w:p>
            <w:pPr>
              <w:jc w:val="right"/>
              <w:ind w:right="80"/>
              <w:spacing w:after="0"/>
              <w:rPr>
                <w:sz w:val="20"/>
                <w:szCs w:val="20"/>
                <w:color w:val="auto"/>
              </w:rPr>
            </w:pPr>
            <w:r>
              <w:rPr>
                <w:rFonts w:ascii="Courier New" w:cs="Courier New" w:eastAsia="Courier New" w:hAnsi="Courier New"/>
                <w:sz w:val="9"/>
                <w:szCs w:val="9"/>
                <w:color w:val="auto"/>
              </w:rPr>
              <w:t>2,110</w:t>
            </w:r>
          </w:p>
        </w:tc>
        <w:tc>
          <w:tcPr>
            <w:tcW w:w="620" w:type="dxa"/>
            <w:vAlign w:val="bottom"/>
            <w:gridSpan w:val="6"/>
          </w:tcPr>
          <w:p>
            <w:pPr>
              <w:jc w:val="right"/>
              <w:spacing w:after="0"/>
              <w:rPr>
                <w:sz w:val="20"/>
                <w:szCs w:val="20"/>
                <w:color w:val="auto"/>
              </w:rPr>
            </w:pPr>
            <w:r>
              <w:rPr>
                <w:rFonts w:ascii="Courier New" w:cs="Courier New" w:eastAsia="Courier New" w:hAnsi="Courier New"/>
                <w:sz w:val="9"/>
                <w:szCs w:val="9"/>
                <w:color w:val="auto"/>
              </w:rPr>
              <w:t>2,161</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71"/>
        </w:trPr>
        <w:tc>
          <w:tcPr>
            <w:tcW w:w="25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r>
      <w:tr>
        <w:trPr>
          <w:trHeight w:val="161"/>
        </w:trPr>
        <w:tc>
          <w:tcPr>
            <w:tcW w:w="2580" w:type="dxa"/>
            <w:vAlign w:val="bottom"/>
          </w:tcPr>
          <w:p>
            <w:pPr>
              <w:ind w:left="80"/>
              <w:spacing w:after="0"/>
              <w:rPr>
                <w:sz w:val="20"/>
                <w:szCs w:val="20"/>
                <w:color w:val="auto"/>
              </w:rPr>
            </w:pPr>
            <w:r>
              <w:rPr>
                <w:rFonts w:ascii="Courier New" w:cs="Courier New" w:eastAsia="Courier New" w:hAnsi="Courier New"/>
                <w:sz w:val="9"/>
                <w:szCs w:val="9"/>
                <w:color w:val="auto"/>
              </w:rPr>
              <w:t>Accrued liabilities</w:t>
            </w:r>
          </w:p>
        </w:tc>
        <w:tc>
          <w:tcPr>
            <w:tcW w:w="760" w:type="dxa"/>
            <w:vAlign w:val="bottom"/>
            <w:gridSpan w:val="6"/>
          </w:tcPr>
          <w:p>
            <w:pPr>
              <w:jc w:val="right"/>
              <w:ind w:right="80"/>
              <w:spacing w:after="0"/>
              <w:rPr>
                <w:sz w:val="20"/>
                <w:szCs w:val="20"/>
                <w:color w:val="auto"/>
              </w:rPr>
            </w:pPr>
            <w:r>
              <w:rPr>
                <w:rFonts w:ascii="Courier New" w:cs="Courier New" w:eastAsia="Courier New" w:hAnsi="Courier New"/>
                <w:sz w:val="9"/>
                <w:szCs w:val="9"/>
                <w:color w:val="auto"/>
              </w:rPr>
              <w:t>251</w:t>
            </w:r>
          </w:p>
        </w:tc>
        <w:tc>
          <w:tcPr>
            <w:tcW w:w="620" w:type="dxa"/>
            <w:vAlign w:val="bottom"/>
            <w:gridSpan w:val="6"/>
          </w:tcPr>
          <w:p>
            <w:pPr>
              <w:jc w:val="right"/>
              <w:spacing w:after="0"/>
              <w:rPr>
                <w:sz w:val="20"/>
                <w:szCs w:val="20"/>
                <w:color w:val="auto"/>
              </w:rPr>
            </w:pPr>
            <w:r>
              <w:rPr>
                <w:rFonts w:ascii="Courier New" w:cs="Courier New" w:eastAsia="Courier New" w:hAnsi="Courier New"/>
                <w:sz w:val="9"/>
                <w:szCs w:val="9"/>
                <w:color w:val="auto"/>
              </w:rPr>
              <w:t>248</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71"/>
        </w:trPr>
        <w:tc>
          <w:tcPr>
            <w:tcW w:w="25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r>
      <w:tr>
        <w:trPr>
          <w:trHeight w:val="144"/>
        </w:trPr>
        <w:tc>
          <w:tcPr>
            <w:tcW w:w="2580" w:type="dxa"/>
            <w:vAlign w:val="bottom"/>
          </w:tcPr>
          <w:p>
            <w:pPr>
              <w:ind w:left="80"/>
              <w:spacing w:after="0"/>
              <w:rPr>
                <w:sz w:val="20"/>
                <w:szCs w:val="20"/>
                <w:color w:val="auto"/>
              </w:rPr>
            </w:pPr>
            <w:r>
              <w:rPr>
                <w:rFonts w:ascii="Courier New" w:cs="Courier New" w:eastAsia="Courier New" w:hAnsi="Courier New"/>
                <w:sz w:val="9"/>
                <w:szCs w:val="9"/>
                <w:color w:val="auto"/>
              </w:rPr>
              <w:t>Other, net</w:t>
            </w:r>
          </w:p>
        </w:tc>
        <w:tc>
          <w:tcPr>
            <w:tcW w:w="760" w:type="dxa"/>
            <w:vAlign w:val="bottom"/>
            <w:gridSpan w:val="6"/>
          </w:tcPr>
          <w:p>
            <w:pPr>
              <w:jc w:val="right"/>
              <w:ind w:right="80"/>
              <w:spacing w:after="0"/>
              <w:rPr>
                <w:sz w:val="20"/>
                <w:szCs w:val="20"/>
                <w:color w:val="auto"/>
              </w:rPr>
            </w:pPr>
            <w:r>
              <w:rPr>
                <w:rFonts w:ascii="Courier New" w:cs="Courier New" w:eastAsia="Courier New" w:hAnsi="Courier New"/>
                <w:sz w:val="9"/>
                <w:szCs w:val="9"/>
                <w:color w:val="auto"/>
              </w:rPr>
              <w:t>38</w:t>
            </w:r>
          </w:p>
        </w:tc>
        <w:tc>
          <w:tcPr>
            <w:tcW w:w="620" w:type="dxa"/>
            <w:vAlign w:val="bottom"/>
            <w:gridSpan w:val="6"/>
          </w:tcPr>
          <w:p>
            <w:pPr>
              <w:jc w:val="right"/>
              <w:spacing w:after="0"/>
              <w:rPr>
                <w:sz w:val="20"/>
                <w:szCs w:val="20"/>
                <w:color w:val="auto"/>
              </w:rPr>
            </w:pPr>
            <w:r>
              <w:rPr>
                <w:rFonts w:ascii="Courier New" w:cs="Courier New" w:eastAsia="Courier New" w:hAnsi="Courier New"/>
                <w:sz w:val="9"/>
                <w:szCs w:val="9"/>
                <w:u w:val="single" w:color="auto"/>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68"/>
        </w:trPr>
        <w:tc>
          <w:tcPr>
            <w:tcW w:w="2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00" w:type="dxa"/>
            <w:vAlign w:val="bottom"/>
            <w:tcBorders>
              <w:top w:val="single" w:sz="8" w:color="auto"/>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r>
      <w:tr>
        <w:trPr>
          <w:trHeight w:val="144"/>
        </w:trPr>
        <w:tc>
          <w:tcPr>
            <w:tcW w:w="2580" w:type="dxa"/>
            <w:vAlign w:val="bottom"/>
          </w:tcPr>
          <w:p>
            <w:pPr>
              <w:ind w:left="80"/>
              <w:spacing w:after="0"/>
              <w:rPr>
                <w:sz w:val="20"/>
                <w:szCs w:val="20"/>
                <w:color w:val="auto"/>
              </w:rPr>
            </w:pPr>
            <w:r>
              <w:rPr>
                <w:rFonts w:ascii="Courier New" w:cs="Courier New" w:eastAsia="Courier New" w:hAnsi="Courier New"/>
                <w:sz w:val="9"/>
                <w:szCs w:val="9"/>
                <w:color w:val="auto"/>
              </w:rPr>
              <w:t>Total deferred tax assets</w:t>
            </w:r>
          </w:p>
        </w:tc>
        <w:tc>
          <w:tcPr>
            <w:tcW w:w="760" w:type="dxa"/>
            <w:vAlign w:val="bottom"/>
            <w:gridSpan w:val="6"/>
          </w:tcPr>
          <w:p>
            <w:pPr>
              <w:jc w:val="right"/>
              <w:ind w:right="80"/>
              <w:spacing w:after="0"/>
              <w:rPr>
                <w:sz w:val="20"/>
                <w:szCs w:val="20"/>
                <w:color w:val="auto"/>
              </w:rPr>
            </w:pPr>
            <w:r>
              <w:rPr>
                <w:rFonts w:ascii="Courier New" w:cs="Courier New" w:eastAsia="Courier New" w:hAnsi="Courier New"/>
                <w:sz w:val="9"/>
                <w:szCs w:val="9"/>
                <w:color w:val="auto"/>
              </w:rPr>
              <w:t>4,233</w:t>
            </w:r>
          </w:p>
        </w:tc>
        <w:tc>
          <w:tcPr>
            <w:tcW w:w="620" w:type="dxa"/>
            <w:vAlign w:val="bottom"/>
            <w:gridSpan w:val="6"/>
          </w:tcPr>
          <w:p>
            <w:pPr>
              <w:jc w:val="right"/>
              <w:spacing w:after="0"/>
              <w:rPr>
                <w:sz w:val="20"/>
                <w:szCs w:val="20"/>
                <w:color w:val="auto"/>
              </w:rPr>
            </w:pPr>
            <w:r>
              <w:rPr>
                <w:rFonts w:ascii="Courier New" w:cs="Courier New" w:eastAsia="Courier New" w:hAnsi="Courier New"/>
                <w:sz w:val="9"/>
                <w:szCs w:val="9"/>
                <w:color w:val="auto"/>
              </w:rPr>
              <w:t>4,723</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68"/>
        </w:trPr>
        <w:tc>
          <w:tcPr>
            <w:tcW w:w="2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0" w:type="dxa"/>
            <w:vAlign w:val="bottom"/>
            <w:tcBorders>
              <w:top w:val="single" w:sz="8" w:color="auto"/>
              <w:bottom w:val="single" w:sz="8" w:color="2C2C2C"/>
            </w:tcBorders>
          </w:tcPr>
          <w:p>
            <w:pPr>
              <w:spacing w:after="0"/>
              <w:rPr>
                <w:sz w:val="5"/>
                <w:szCs w:val="5"/>
                <w:color w:val="auto"/>
              </w:rPr>
            </w:pPr>
          </w:p>
        </w:tc>
        <w:tc>
          <w:tcPr>
            <w:tcW w:w="100" w:type="dxa"/>
            <w:vAlign w:val="bottom"/>
            <w:tcBorders>
              <w:top w:val="single" w:sz="8" w:color="auto"/>
              <w:bottom w:val="single" w:sz="8" w:color="2C2C2C"/>
            </w:tcBorders>
          </w:tcPr>
          <w:p>
            <w:pPr>
              <w:spacing w:after="0"/>
              <w:rPr>
                <w:sz w:val="5"/>
                <w:szCs w:val="5"/>
                <w:color w:val="auto"/>
              </w:rPr>
            </w:pPr>
          </w:p>
        </w:tc>
        <w:tc>
          <w:tcPr>
            <w:tcW w:w="100" w:type="dxa"/>
            <w:vAlign w:val="bottom"/>
            <w:tcBorders>
              <w:top w:val="single" w:sz="8" w:color="auto"/>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00" w:type="dxa"/>
            <w:vAlign w:val="bottom"/>
            <w:tcBorders>
              <w:top w:val="single" w:sz="8" w:color="auto"/>
              <w:bottom w:val="single" w:sz="8" w:color="2C2C2C"/>
            </w:tcBorders>
          </w:tcPr>
          <w:p>
            <w:pPr>
              <w:spacing w:after="0"/>
              <w:rPr>
                <w:sz w:val="5"/>
                <w:szCs w:val="5"/>
                <w:color w:val="auto"/>
              </w:rPr>
            </w:pPr>
          </w:p>
        </w:tc>
        <w:tc>
          <w:tcPr>
            <w:tcW w:w="20" w:type="dxa"/>
            <w:vAlign w:val="bottom"/>
            <w:tcBorders>
              <w:top w:val="single" w:sz="8" w:color="auto"/>
              <w:bottom w:val="single" w:sz="8" w:color="2C2C2C"/>
            </w:tcBorders>
          </w:tcPr>
          <w:p>
            <w:pPr>
              <w:spacing w:after="0"/>
              <w:rPr>
                <w:sz w:val="5"/>
                <w:szCs w:val="5"/>
                <w:color w:val="auto"/>
              </w:rPr>
            </w:pPr>
          </w:p>
        </w:tc>
        <w:tc>
          <w:tcPr>
            <w:tcW w:w="160" w:type="dxa"/>
            <w:vAlign w:val="bottom"/>
            <w:tcBorders>
              <w:top w:val="single" w:sz="8" w:color="auto"/>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r>
      <w:tr>
        <w:trPr>
          <w:trHeight w:val="161"/>
        </w:trPr>
        <w:tc>
          <w:tcPr>
            <w:tcW w:w="2580" w:type="dxa"/>
            <w:vAlign w:val="bottom"/>
          </w:tcPr>
          <w:p>
            <w:pPr>
              <w:ind w:left="80"/>
              <w:spacing w:after="0"/>
              <w:rPr>
                <w:sz w:val="20"/>
                <w:szCs w:val="20"/>
                <w:color w:val="auto"/>
              </w:rPr>
            </w:pPr>
            <w:r>
              <w:rPr>
                <w:rFonts w:ascii="Courier New" w:cs="Courier New" w:eastAsia="Courier New" w:hAnsi="Courier New"/>
                <w:sz w:val="9"/>
                <w:szCs w:val="9"/>
                <w:color w:val="auto"/>
              </w:rPr>
              <w:t>Net deferred tax asset</w:t>
            </w:r>
          </w:p>
        </w:tc>
        <w:tc>
          <w:tcPr>
            <w:tcW w:w="760" w:type="dxa"/>
            <w:vAlign w:val="bottom"/>
            <w:gridSpan w:val="6"/>
          </w:tcPr>
          <w:p>
            <w:pPr>
              <w:jc w:val="right"/>
              <w:ind w:right="80"/>
              <w:spacing w:after="0"/>
              <w:rPr>
                <w:sz w:val="20"/>
                <w:szCs w:val="20"/>
                <w:color w:val="auto"/>
              </w:rPr>
            </w:pPr>
            <w:r>
              <w:rPr>
                <w:rFonts w:ascii="Courier New" w:cs="Courier New" w:eastAsia="Courier New" w:hAnsi="Courier New"/>
                <w:sz w:val="9"/>
                <w:szCs w:val="9"/>
                <w:color w:val="auto"/>
              </w:rPr>
              <w:t>$ 1,858</w:t>
            </w:r>
          </w:p>
        </w:tc>
        <w:tc>
          <w:tcPr>
            <w:tcW w:w="620" w:type="dxa"/>
            <w:vAlign w:val="bottom"/>
            <w:gridSpan w:val="6"/>
          </w:tcPr>
          <w:p>
            <w:pPr>
              <w:jc w:val="right"/>
              <w:spacing w:after="0"/>
              <w:rPr>
                <w:sz w:val="20"/>
                <w:szCs w:val="20"/>
                <w:color w:val="auto"/>
              </w:rPr>
            </w:pPr>
            <w:r>
              <w:rPr>
                <w:rFonts w:ascii="Courier New" w:cs="Courier New" w:eastAsia="Courier New" w:hAnsi="Courier New"/>
                <w:sz w:val="9"/>
                <w:szCs w:val="9"/>
                <w:color w:val="auto"/>
              </w:rPr>
              <w:t>$ 128</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71"/>
        </w:trPr>
        <w:tc>
          <w:tcPr>
            <w:tcW w:w="25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r>
      <w:tr>
        <w:trPr>
          <w:trHeight w:val="161"/>
        </w:trPr>
        <w:tc>
          <w:tcPr>
            <w:tcW w:w="2580" w:type="dxa"/>
            <w:vAlign w:val="bottom"/>
          </w:tcPr>
          <w:p>
            <w:pPr>
              <w:spacing w:after="0"/>
              <w:rPr>
                <w:sz w:val="14"/>
                <w:szCs w:val="14"/>
                <w:color w:val="auto"/>
              </w:rPr>
            </w:pPr>
          </w:p>
        </w:tc>
        <w:tc>
          <w:tcPr>
            <w:tcW w:w="760" w:type="dxa"/>
            <w:vAlign w:val="bottom"/>
            <w:gridSpan w:val="6"/>
          </w:tcPr>
          <w:p>
            <w:pPr>
              <w:jc w:val="right"/>
              <w:ind w:right="80"/>
              <w:spacing w:after="0"/>
              <w:rPr>
                <w:sz w:val="20"/>
                <w:szCs w:val="20"/>
                <w:color w:val="auto"/>
              </w:rPr>
            </w:pPr>
            <w:r>
              <w:rPr>
                <w:rFonts w:ascii="Courier New" w:cs="Courier New" w:eastAsia="Courier New" w:hAnsi="Courier New"/>
                <w:sz w:val="9"/>
                <w:szCs w:val="9"/>
                <w:color w:val="auto"/>
              </w:rPr>
              <w:t>=======</w:t>
            </w:r>
          </w:p>
        </w:tc>
        <w:tc>
          <w:tcPr>
            <w:tcW w:w="620" w:type="dxa"/>
            <w:vAlign w:val="bottom"/>
            <w:gridSpan w:val="6"/>
          </w:tcPr>
          <w:p>
            <w:pPr>
              <w:jc w:val="right"/>
              <w:spacing w:after="0"/>
              <w:rPr>
                <w:sz w:val="20"/>
                <w:szCs w:val="20"/>
                <w:color w:val="auto"/>
              </w:rPr>
            </w:pPr>
            <w:r>
              <w:rPr>
                <w:rFonts w:ascii="Courier New" w:cs="Courier New" w:eastAsia="Courier New" w:hAnsi="Courier New"/>
                <w:sz w:val="9"/>
                <w:szCs w:val="9"/>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07"/>
        </w:trPr>
        <w:tc>
          <w:tcPr>
            <w:tcW w:w="258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tabs>
          <w:tab w:leader="none" w:pos="2840" w:val="left"/>
        </w:tabs>
        <w:rPr>
          <w:sz w:val="20"/>
          <w:szCs w:val="20"/>
          <w:color w:val="auto"/>
        </w:rPr>
      </w:pPr>
      <w:r>
        <w:rPr>
          <w:rFonts w:ascii="Courier New" w:cs="Courier New" w:eastAsia="Courier New" w:hAnsi="Courier New"/>
          <w:sz w:val="9"/>
          <w:szCs w:val="9"/>
          <w:color w:val="auto"/>
        </w:rPr>
        <w:t>The Company subleases some of the above facilities.</w:t>
        <w:tab/>
        <w:t>Future minimum rentals expected under these subleases are as follows for each of the years ending September 30:</w:t>
      </w:r>
    </w:p>
    <w:p>
      <w:pPr>
        <w:spacing w:after="0" w:line="364"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Total</w:t>
      </w:r>
    </w:p>
    <w:p>
      <w:pPr>
        <w:spacing w:after="0" w:line="135" w:lineRule="exact"/>
        <w:rPr>
          <w:sz w:val="20"/>
          <w:szCs w:val="20"/>
          <w:color w:val="auto"/>
        </w:rPr>
      </w:pPr>
    </w:p>
    <w:p>
      <w:pPr>
        <w:jc w:val="center"/>
        <w:ind w:right="60"/>
        <w:spacing w:after="0"/>
        <w:rPr>
          <w:sz w:val="20"/>
          <w:szCs w:val="20"/>
          <w:color w:val="auto"/>
        </w:rPr>
      </w:pPr>
      <w:r>
        <w:rPr>
          <w:rFonts w:ascii="Courier New" w:cs="Courier New" w:eastAsia="Courier New" w:hAnsi="Courier New"/>
          <w:sz w:val="9"/>
          <w:szCs w:val="9"/>
          <w:i w:val="1"/>
          <w:iCs w:val="1"/>
          <w:u w:val="single" w:color="auto"/>
          <w:color w:val="auto"/>
        </w:rPr>
        <w:t>(In thousands)</w:t>
      </w:r>
    </w:p>
    <w:p>
      <w:pPr>
        <w:spacing w:after="0" w:line="384" w:lineRule="exact"/>
        <w:rPr>
          <w:sz w:val="20"/>
          <w:szCs w:val="20"/>
          <w:color w:val="auto"/>
        </w:rPr>
      </w:pPr>
    </w:p>
    <w:p>
      <w:pPr>
        <w:ind w:left="5200"/>
        <w:spacing w:after="0"/>
        <w:tabs>
          <w:tab w:leader="none" w:pos="6080" w:val="left"/>
        </w:tabs>
        <w:rPr>
          <w:sz w:val="20"/>
          <w:szCs w:val="20"/>
          <w:color w:val="auto"/>
        </w:rPr>
      </w:pPr>
      <w:r>
        <w:rPr>
          <w:rFonts w:ascii="Courier New" w:cs="Courier New" w:eastAsia="Courier New" w:hAnsi="Courier New"/>
          <w:sz w:val="9"/>
          <w:szCs w:val="9"/>
          <w:color w:val="auto"/>
        </w:rPr>
        <w:t>2000</w:t>
      </w:r>
      <w:r>
        <w:rPr>
          <w:sz w:val="20"/>
          <w:szCs w:val="20"/>
          <w:color w:val="auto"/>
        </w:rPr>
        <w:tab/>
      </w:r>
      <w:r>
        <w:rPr>
          <w:rFonts w:ascii="Courier New" w:cs="Courier New" w:eastAsia="Courier New" w:hAnsi="Courier New"/>
          <w:sz w:val="9"/>
          <w:szCs w:val="9"/>
          <w:color w:val="auto"/>
        </w:rPr>
        <w:t>$ 11,070</w:t>
      </w:r>
    </w:p>
    <w:p>
      <w:pPr>
        <w:spacing w:after="0" w:line="123" w:lineRule="exact"/>
        <w:rPr>
          <w:sz w:val="20"/>
          <w:szCs w:val="20"/>
          <w:color w:val="auto"/>
        </w:rPr>
      </w:pPr>
    </w:p>
    <w:p>
      <w:pPr>
        <w:ind w:left="5200"/>
        <w:spacing w:after="0"/>
        <w:tabs>
          <w:tab w:leader="none" w:pos="6240" w:val="left"/>
        </w:tabs>
        <w:rPr>
          <w:sz w:val="20"/>
          <w:szCs w:val="20"/>
          <w:color w:val="auto"/>
        </w:rPr>
      </w:pPr>
      <w:r>
        <w:rPr>
          <w:rFonts w:ascii="Courier New" w:cs="Courier New" w:eastAsia="Courier New" w:hAnsi="Courier New"/>
          <w:sz w:val="9"/>
          <w:szCs w:val="9"/>
          <w:color w:val="auto"/>
        </w:rPr>
        <w:t>2001</w:t>
      </w:r>
      <w:r>
        <w:rPr>
          <w:sz w:val="20"/>
          <w:szCs w:val="20"/>
          <w:color w:val="auto"/>
        </w:rPr>
        <w:tab/>
      </w:r>
      <w:r>
        <w:rPr>
          <w:rFonts w:ascii="Courier New" w:cs="Courier New" w:eastAsia="Courier New" w:hAnsi="Courier New"/>
          <w:sz w:val="9"/>
          <w:szCs w:val="9"/>
          <w:color w:val="auto"/>
        </w:rPr>
        <w:t>9,929</w:t>
      </w:r>
    </w:p>
    <w:p>
      <w:pPr>
        <w:spacing w:after="0" w:line="123" w:lineRule="exact"/>
        <w:rPr>
          <w:sz w:val="20"/>
          <w:szCs w:val="20"/>
          <w:color w:val="auto"/>
        </w:rPr>
      </w:pPr>
    </w:p>
    <w:p>
      <w:pPr>
        <w:ind w:left="5200"/>
        <w:spacing w:after="0"/>
        <w:tabs>
          <w:tab w:leader="none" w:pos="6240" w:val="left"/>
        </w:tabs>
        <w:rPr>
          <w:sz w:val="20"/>
          <w:szCs w:val="20"/>
          <w:color w:val="auto"/>
        </w:rPr>
      </w:pPr>
      <w:r>
        <w:rPr>
          <w:rFonts w:ascii="Courier New" w:cs="Courier New" w:eastAsia="Courier New" w:hAnsi="Courier New"/>
          <w:sz w:val="9"/>
          <w:szCs w:val="9"/>
          <w:color w:val="auto"/>
        </w:rPr>
        <w:t>2002</w:t>
      </w:r>
      <w:r>
        <w:rPr>
          <w:sz w:val="20"/>
          <w:szCs w:val="20"/>
          <w:color w:val="auto"/>
        </w:rPr>
        <w:tab/>
      </w:r>
      <w:r>
        <w:rPr>
          <w:rFonts w:ascii="Courier New" w:cs="Courier New" w:eastAsia="Courier New" w:hAnsi="Courier New"/>
          <w:sz w:val="9"/>
          <w:szCs w:val="9"/>
          <w:color w:val="auto"/>
        </w:rPr>
        <w:t>8,020</w:t>
      </w:r>
    </w:p>
    <w:p>
      <w:pPr>
        <w:spacing w:after="0" w:line="123" w:lineRule="exact"/>
        <w:rPr>
          <w:sz w:val="20"/>
          <w:szCs w:val="20"/>
          <w:color w:val="auto"/>
        </w:rPr>
      </w:pPr>
    </w:p>
    <w:p>
      <w:pPr>
        <w:ind w:left="5200"/>
        <w:spacing w:after="0"/>
        <w:tabs>
          <w:tab w:leader="none" w:pos="6240" w:val="left"/>
        </w:tabs>
        <w:rPr>
          <w:sz w:val="20"/>
          <w:szCs w:val="20"/>
          <w:color w:val="auto"/>
        </w:rPr>
      </w:pPr>
      <w:r>
        <w:rPr>
          <w:rFonts w:ascii="Courier New" w:cs="Courier New" w:eastAsia="Courier New" w:hAnsi="Courier New"/>
          <w:sz w:val="9"/>
          <w:szCs w:val="9"/>
          <w:color w:val="auto"/>
        </w:rPr>
        <w:t>2003</w:t>
      </w:r>
      <w:r>
        <w:rPr>
          <w:sz w:val="20"/>
          <w:szCs w:val="20"/>
          <w:color w:val="auto"/>
        </w:rPr>
        <w:tab/>
      </w:r>
      <w:r>
        <w:rPr>
          <w:rFonts w:ascii="Courier New" w:cs="Courier New" w:eastAsia="Courier New" w:hAnsi="Courier New"/>
          <w:sz w:val="9"/>
          <w:szCs w:val="9"/>
          <w:color w:val="auto"/>
        </w:rPr>
        <w:t>5,894</w:t>
      </w:r>
    </w:p>
    <w:p>
      <w:pPr>
        <w:spacing w:after="0" w:line="123" w:lineRule="exact"/>
        <w:rPr>
          <w:sz w:val="20"/>
          <w:szCs w:val="20"/>
          <w:color w:val="auto"/>
        </w:rPr>
      </w:pPr>
    </w:p>
    <w:p>
      <w:pPr>
        <w:ind w:left="5200"/>
        <w:spacing w:after="0"/>
        <w:tabs>
          <w:tab w:leader="none" w:pos="6240" w:val="left"/>
        </w:tabs>
        <w:rPr>
          <w:sz w:val="20"/>
          <w:szCs w:val="20"/>
          <w:color w:val="auto"/>
        </w:rPr>
      </w:pPr>
      <w:r>
        <w:rPr>
          <w:rFonts w:ascii="Courier New" w:cs="Courier New" w:eastAsia="Courier New" w:hAnsi="Courier New"/>
          <w:sz w:val="9"/>
          <w:szCs w:val="9"/>
          <w:color w:val="auto"/>
        </w:rPr>
        <w:t>2004</w:t>
      </w:r>
      <w:r>
        <w:rPr>
          <w:sz w:val="20"/>
          <w:szCs w:val="20"/>
          <w:color w:val="auto"/>
        </w:rPr>
        <w:tab/>
      </w:r>
      <w:r>
        <w:rPr>
          <w:rFonts w:ascii="Courier New" w:cs="Courier New" w:eastAsia="Courier New" w:hAnsi="Courier New"/>
          <w:sz w:val="9"/>
          <w:szCs w:val="9"/>
          <w:color w:val="auto"/>
        </w:rPr>
        <w:t>2,463</w:t>
      </w:r>
    </w:p>
    <w:p>
      <w:pPr>
        <w:spacing w:after="0" w:line="123" w:lineRule="exact"/>
        <w:rPr>
          <w:sz w:val="20"/>
          <w:szCs w:val="20"/>
          <w:color w:val="auto"/>
        </w:rPr>
      </w:pPr>
    </w:p>
    <w:p>
      <w:pPr>
        <w:ind w:left="5040"/>
        <w:spacing w:after="0"/>
        <w:tabs>
          <w:tab w:leader="none" w:pos="6240" w:val="left"/>
        </w:tabs>
        <w:rPr>
          <w:sz w:val="20"/>
          <w:szCs w:val="20"/>
          <w:color w:val="auto"/>
        </w:rPr>
      </w:pPr>
      <w:r>
        <w:rPr>
          <w:rFonts w:ascii="Courier New" w:cs="Courier New" w:eastAsia="Courier New" w:hAnsi="Courier New"/>
          <w:sz w:val="9"/>
          <w:szCs w:val="9"/>
          <w:color w:val="auto"/>
        </w:rPr>
        <w:t>Thereafter</w:t>
      </w:r>
      <w:r>
        <w:rPr>
          <w:sz w:val="20"/>
          <w:szCs w:val="20"/>
          <w:color w:val="auto"/>
        </w:rPr>
        <w:tab/>
      </w:r>
      <w:r>
        <w:rPr>
          <w:rFonts w:ascii="Courier New" w:cs="Courier New" w:eastAsia="Courier New" w:hAnsi="Courier New"/>
          <w:sz w:val="9"/>
          <w:szCs w:val="9"/>
          <w:u w:val="single" w:color="auto"/>
          <w:color w:val="auto"/>
        </w:rPr>
        <w:t>2,001</w:t>
      </w:r>
    </w:p>
    <w:p>
      <w:pPr>
        <w:spacing w:after="0" w:line="123" w:lineRule="exact"/>
        <w:rPr>
          <w:sz w:val="20"/>
          <w:szCs w:val="20"/>
          <w:color w:val="auto"/>
        </w:rPr>
      </w:pPr>
    </w:p>
    <w:p>
      <w:pPr>
        <w:ind w:left="6100"/>
        <w:spacing w:after="0"/>
        <w:rPr>
          <w:sz w:val="20"/>
          <w:szCs w:val="20"/>
          <w:color w:val="auto"/>
        </w:rPr>
      </w:pPr>
      <w:r>
        <w:rPr>
          <w:rFonts w:ascii="Courier New" w:cs="Courier New" w:eastAsia="Courier New" w:hAnsi="Courier New"/>
          <w:sz w:val="9"/>
          <w:szCs w:val="9"/>
          <w:color w:val="auto"/>
        </w:rPr>
        <w:t>$ 39,377</w:t>
      </w:r>
    </w:p>
    <w:p>
      <w:pPr>
        <w:spacing w:after="0" w:line="159" w:lineRule="exact"/>
        <w:rPr>
          <w:sz w:val="20"/>
          <w:szCs w:val="20"/>
          <w:color w:val="auto"/>
        </w:rPr>
      </w:pPr>
    </w:p>
    <w:p>
      <w:pPr>
        <w:ind w:left="6100"/>
        <w:spacing w:after="0"/>
        <w:rPr>
          <w:sz w:val="20"/>
          <w:szCs w:val="20"/>
          <w:color w:val="auto"/>
        </w:rPr>
      </w:pPr>
      <w:r>
        <w:rPr>
          <w:rFonts w:ascii="Courier New" w:cs="Courier New" w:eastAsia="Courier New" w:hAnsi="Courier New"/>
          <w:sz w:val="9"/>
          <w:szCs w:val="9"/>
          <w:color w:val="auto"/>
        </w:rPr>
        <w:t>========</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Rent expense for the year ending September 30 was as follows:</w:t>
      </w:r>
    </w:p>
    <w:p>
      <w:pPr>
        <w:spacing w:after="0" w:line="364"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Total</w:t>
      </w:r>
    </w:p>
    <w:p>
      <w:pPr>
        <w:spacing w:after="0" w:line="135" w:lineRule="exact"/>
        <w:rPr>
          <w:sz w:val="20"/>
          <w:szCs w:val="20"/>
          <w:color w:val="auto"/>
        </w:rPr>
      </w:pPr>
    </w:p>
    <w:p>
      <w:pPr>
        <w:jc w:val="center"/>
        <w:ind w:right="60"/>
        <w:spacing w:after="0"/>
        <w:rPr>
          <w:sz w:val="20"/>
          <w:szCs w:val="20"/>
          <w:color w:val="auto"/>
        </w:rPr>
      </w:pPr>
      <w:r>
        <w:rPr>
          <w:rFonts w:ascii="Courier New" w:cs="Courier New" w:eastAsia="Courier New" w:hAnsi="Courier New"/>
          <w:sz w:val="9"/>
          <w:szCs w:val="9"/>
          <w:i w:val="1"/>
          <w:iCs w:val="1"/>
          <w:u w:val="single" w:color="auto"/>
          <w:color w:val="auto"/>
        </w:rPr>
        <w:t>(In thousands)</w:t>
      </w:r>
    </w:p>
    <w:p>
      <w:pPr>
        <w:spacing w:after="0" w:line="384" w:lineRule="exact"/>
        <w:rPr>
          <w:sz w:val="20"/>
          <w:szCs w:val="20"/>
          <w:color w:val="auto"/>
        </w:rPr>
      </w:pPr>
    </w:p>
    <w:p>
      <w:pPr>
        <w:ind w:left="5220"/>
        <w:spacing w:after="0"/>
        <w:tabs>
          <w:tab w:leader="none" w:pos="6220" w:val="left"/>
        </w:tabs>
        <w:rPr>
          <w:sz w:val="20"/>
          <w:szCs w:val="20"/>
          <w:color w:val="auto"/>
        </w:rPr>
      </w:pPr>
      <w:r>
        <w:rPr>
          <w:rFonts w:ascii="Courier New" w:cs="Courier New" w:eastAsia="Courier New" w:hAnsi="Courier New"/>
          <w:sz w:val="9"/>
          <w:szCs w:val="9"/>
          <w:color w:val="auto"/>
        </w:rPr>
        <w:t>2000</w:t>
      </w:r>
      <w:r>
        <w:rPr>
          <w:sz w:val="20"/>
          <w:szCs w:val="20"/>
          <w:color w:val="auto"/>
        </w:rPr>
        <w:tab/>
      </w:r>
      <w:r>
        <w:rPr>
          <w:rFonts w:ascii="Courier New" w:cs="Courier New" w:eastAsia="Courier New" w:hAnsi="Courier New"/>
          <w:sz w:val="9"/>
          <w:szCs w:val="9"/>
          <w:color w:val="auto"/>
        </w:rPr>
        <w:t>$ 186</w:t>
      </w:r>
    </w:p>
    <w:p>
      <w:pPr>
        <w:spacing w:after="0" w:line="123" w:lineRule="exact"/>
        <w:rPr>
          <w:sz w:val="20"/>
          <w:szCs w:val="20"/>
          <w:color w:val="auto"/>
        </w:rPr>
      </w:pPr>
    </w:p>
    <w:p>
      <w:pPr>
        <w:ind w:left="5220"/>
        <w:spacing w:after="0"/>
        <w:tabs>
          <w:tab w:leader="none" w:pos="6320" w:val="left"/>
        </w:tabs>
        <w:rPr>
          <w:sz w:val="20"/>
          <w:szCs w:val="20"/>
          <w:color w:val="auto"/>
        </w:rPr>
      </w:pPr>
      <w:r>
        <w:rPr>
          <w:rFonts w:ascii="Courier New" w:cs="Courier New" w:eastAsia="Courier New" w:hAnsi="Courier New"/>
          <w:sz w:val="9"/>
          <w:szCs w:val="9"/>
          <w:color w:val="auto"/>
        </w:rPr>
        <w:t>2001</w:t>
      </w:r>
      <w:r>
        <w:rPr>
          <w:sz w:val="20"/>
          <w:szCs w:val="20"/>
          <w:color w:val="auto"/>
        </w:rPr>
        <w:tab/>
      </w:r>
      <w:r>
        <w:rPr>
          <w:rFonts w:ascii="Courier New" w:cs="Courier New" w:eastAsia="Courier New" w:hAnsi="Courier New"/>
          <w:sz w:val="9"/>
          <w:szCs w:val="9"/>
          <w:color w:val="auto"/>
        </w:rPr>
        <w:t>177</w:t>
      </w:r>
    </w:p>
    <w:p>
      <w:pPr>
        <w:spacing w:after="0" w:line="123" w:lineRule="exact"/>
        <w:rPr>
          <w:sz w:val="20"/>
          <w:szCs w:val="20"/>
          <w:color w:val="auto"/>
        </w:rPr>
      </w:pPr>
    </w:p>
    <w:p>
      <w:pPr>
        <w:ind w:left="5220"/>
        <w:spacing w:after="0"/>
        <w:tabs>
          <w:tab w:leader="none" w:pos="6320" w:val="left"/>
        </w:tabs>
        <w:rPr>
          <w:sz w:val="20"/>
          <w:szCs w:val="20"/>
          <w:color w:val="auto"/>
        </w:rPr>
      </w:pPr>
      <w:r>
        <w:rPr>
          <w:rFonts w:ascii="Courier New" w:cs="Courier New" w:eastAsia="Courier New" w:hAnsi="Courier New"/>
          <w:sz w:val="9"/>
          <w:szCs w:val="9"/>
          <w:color w:val="auto"/>
        </w:rPr>
        <w:t>2002</w:t>
      </w:r>
      <w:r>
        <w:rPr>
          <w:sz w:val="20"/>
          <w:szCs w:val="20"/>
          <w:color w:val="auto"/>
        </w:rPr>
        <w:tab/>
      </w:r>
      <w:r>
        <w:rPr>
          <w:rFonts w:ascii="Courier New" w:cs="Courier New" w:eastAsia="Courier New" w:hAnsi="Courier New"/>
          <w:sz w:val="9"/>
          <w:szCs w:val="9"/>
          <w:color w:val="auto"/>
        </w:rPr>
        <w:t>166</w:t>
      </w:r>
    </w:p>
    <w:p>
      <w:pPr>
        <w:spacing w:after="0" w:line="123" w:lineRule="exact"/>
        <w:rPr>
          <w:sz w:val="20"/>
          <w:szCs w:val="20"/>
          <w:color w:val="auto"/>
        </w:rPr>
      </w:pPr>
    </w:p>
    <w:p>
      <w:pPr>
        <w:ind w:left="5220"/>
        <w:spacing w:after="0"/>
        <w:tabs>
          <w:tab w:leader="none" w:pos="6320" w:val="left"/>
        </w:tabs>
        <w:rPr>
          <w:sz w:val="20"/>
          <w:szCs w:val="20"/>
          <w:color w:val="auto"/>
        </w:rPr>
      </w:pPr>
      <w:r>
        <w:rPr>
          <w:rFonts w:ascii="Courier New" w:cs="Courier New" w:eastAsia="Courier New" w:hAnsi="Courier New"/>
          <w:sz w:val="9"/>
          <w:szCs w:val="9"/>
          <w:color w:val="auto"/>
        </w:rPr>
        <w:t>2003</w:t>
      </w:r>
      <w:r>
        <w:rPr>
          <w:sz w:val="20"/>
          <w:szCs w:val="20"/>
          <w:color w:val="auto"/>
        </w:rPr>
        <w:tab/>
      </w:r>
      <w:r>
        <w:rPr>
          <w:rFonts w:ascii="Courier New" w:cs="Courier New" w:eastAsia="Courier New" w:hAnsi="Courier New"/>
          <w:sz w:val="9"/>
          <w:szCs w:val="9"/>
          <w:color w:val="auto"/>
        </w:rPr>
        <w:t>160</w:t>
      </w:r>
    </w:p>
    <w:p>
      <w:pPr>
        <w:spacing w:after="0" w:line="123" w:lineRule="exact"/>
        <w:rPr>
          <w:sz w:val="20"/>
          <w:szCs w:val="20"/>
          <w:color w:val="auto"/>
        </w:rPr>
      </w:pPr>
    </w:p>
    <w:p>
      <w:pPr>
        <w:ind w:left="5220"/>
        <w:spacing w:after="0"/>
        <w:tabs>
          <w:tab w:leader="none" w:pos="6320" w:val="left"/>
        </w:tabs>
        <w:rPr>
          <w:sz w:val="20"/>
          <w:szCs w:val="20"/>
          <w:color w:val="auto"/>
        </w:rPr>
      </w:pPr>
      <w:r>
        <w:rPr>
          <w:rFonts w:ascii="Courier New" w:cs="Courier New" w:eastAsia="Courier New" w:hAnsi="Courier New"/>
          <w:sz w:val="9"/>
          <w:szCs w:val="9"/>
          <w:color w:val="auto"/>
        </w:rPr>
        <w:t>2004</w:t>
      </w:r>
      <w:r>
        <w:rPr>
          <w:sz w:val="20"/>
          <w:szCs w:val="20"/>
          <w:color w:val="auto"/>
        </w:rPr>
        <w:tab/>
      </w:r>
      <w:r>
        <w:rPr>
          <w:rFonts w:ascii="Courier New" w:cs="Courier New" w:eastAsia="Courier New" w:hAnsi="Courier New"/>
          <w:sz w:val="9"/>
          <w:szCs w:val="9"/>
          <w:color w:val="auto"/>
        </w:rPr>
        <w:t>157</w:t>
      </w:r>
    </w:p>
    <w:p>
      <w:pPr>
        <w:sectPr>
          <w:pgSz w:w="11900" w:h="16858" w:orient="portrait"/>
          <w:cols w:equalWidth="0" w:num="1">
            <w:col w:w="11540"/>
          </w:cols>
          <w:pgMar w:left="220" w:top="515" w:right="139" w:bottom="0" w:gutter="0" w:footer="0" w:header="0"/>
        </w:sectPr>
      </w:pPr>
    </w:p>
    <w:bookmarkStart w:id="23" w:name="page24"/>
    <w:bookmarkEnd w:id="23"/>
    <w:p>
      <w:pPr>
        <w:spacing w:after="0" w:line="19" w:lineRule="exact"/>
        <w:rPr>
          <w:sz w:val="20"/>
          <w:szCs w:val="20"/>
          <w:color w:val="auto"/>
        </w:rPr>
      </w:pPr>
    </w:p>
    <w:p>
      <w:pPr>
        <w:ind w:left="5060"/>
        <w:spacing w:after="0"/>
        <w:tabs>
          <w:tab w:leader="none" w:pos="6320" w:val="left"/>
        </w:tabs>
        <w:rPr>
          <w:sz w:val="20"/>
          <w:szCs w:val="20"/>
          <w:color w:val="auto"/>
        </w:rPr>
      </w:pPr>
      <w:r>
        <w:rPr>
          <w:rFonts w:ascii="Courier New" w:cs="Courier New" w:eastAsia="Courier New" w:hAnsi="Courier New"/>
          <w:sz w:val="9"/>
          <w:szCs w:val="9"/>
          <w:color w:val="auto"/>
        </w:rPr>
        <w:t>Thereafter</w:t>
      </w:r>
      <w:r>
        <w:rPr>
          <w:sz w:val="20"/>
          <w:szCs w:val="20"/>
          <w:color w:val="auto"/>
        </w:rPr>
        <w:tab/>
      </w:r>
      <w:r>
        <w:rPr>
          <w:rFonts w:ascii="Courier New" w:cs="Courier New" w:eastAsia="Courier New" w:hAnsi="Courier New"/>
          <w:sz w:val="9"/>
          <w:szCs w:val="9"/>
          <w:u w:val="single" w:color="auto"/>
          <w:color w:val="auto"/>
        </w:rPr>
        <w:t>534</w:t>
      </w:r>
    </w:p>
    <w:p>
      <w:pPr>
        <w:spacing w:after="0" w:line="123" w:lineRule="exact"/>
        <w:rPr>
          <w:sz w:val="20"/>
          <w:szCs w:val="20"/>
          <w:color w:val="auto"/>
        </w:rPr>
      </w:pPr>
    </w:p>
    <w:p>
      <w:pPr>
        <w:jc w:val="right"/>
        <w:ind w:right="5040"/>
        <w:spacing w:after="0"/>
        <w:rPr>
          <w:sz w:val="20"/>
          <w:szCs w:val="20"/>
          <w:color w:val="auto"/>
        </w:rPr>
      </w:pPr>
      <w:r>
        <w:rPr>
          <w:rFonts w:ascii="Courier New" w:cs="Courier New" w:eastAsia="Courier New" w:hAnsi="Courier New"/>
          <w:sz w:val="9"/>
          <w:szCs w:val="9"/>
          <w:color w:val="auto"/>
        </w:rPr>
        <w:t>$ 1,380</w:t>
      </w:r>
    </w:p>
    <w:p>
      <w:pPr>
        <w:spacing w:after="0" w:line="159" w:lineRule="exact"/>
        <w:rPr>
          <w:sz w:val="20"/>
          <w:szCs w:val="20"/>
          <w:color w:val="auto"/>
        </w:rPr>
      </w:pPr>
    </w:p>
    <w:p>
      <w:pPr>
        <w:jc w:val="right"/>
        <w:ind w:right="5040"/>
        <w:spacing w:after="0"/>
        <w:rPr>
          <w:sz w:val="20"/>
          <w:szCs w:val="20"/>
          <w:color w:val="auto"/>
        </w:rPr>
      </w:pPr>
      <w:r>
        <w:rPr>
          <w:rFonts w:ascii="Courier New" w:cs="Courier New" w:eastAsia="Courier New" w:hAnsi="Courier New"/>
          <w:sz w:val="9"/>
          <w:szCs w:val="9"/>
          <w:color w:val="auto"/>
        </w:rPr>
        <w:t>========</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tabs>
          <w:tab w:leader="none" w:pos="460" w:val="left"/>
        </w:tabs>
        <w:rPr>
          <w:sz w:val="20"/>
          <w:szCs w:val="20"/>
          <w:color w:val="auto"/>
        </w:rPr>
      </w:pPr>
      <w:r>
        <w:rPr>
          <w:rFonts w:ascii="Courier New" w:cs="Courier New" w:eastAsia="Courier New" w:hAnsi="Courier New"/>
          <w:sz w:val="9"/>
          <w:szCs w:val="9"/>
          <w:color w:val="auto"/>
        </w:rPr>
        <w:t>Note K:</w:t>
      </w:r>
      <w:r>
        <w:rPr>
          <w:sz w:val="20"/>
          <w:szCs w:val="20"/>
          <w:color w:val="auto"/>
        </w:rPr>
        <w:tab/>
      </w:r>
      <w:r>
        <w:rPr>
          <w:rFonts w:ascii="Courier New" w:cs="Courier New" w:eastAsia="Courier New" w:hAnsi="Courier New"/>
          <w:sz w:val="8"/>
          <w:szCs w:val="8"/>
          <w:color w:val="auto"/>
        </w:rPr>
        <w:t>Employment Agreement</w:t>
      </w:r>
    </w:p>
    <w:p>
      <w:pPr>
        <w:spacing w:after="0" w:line="200" w:lineRule="exact"/>
        <w:rPr>
          <w:sz w:val="20"/>
          <w:szCs w:val="20"/>
          <w:color w:val="auto"/>
        </w:rPr>
      </w:pPr>
    </w:p>
    <w:p>
      <w:pPr>
        <w:spacing w:after="0" w:line="266" w:lineRule="exact"/>
        <w:rPr>
          <w:sz w:val="20"/>
          <w:szCs w:val="20"/>
          <w:color w:val="auto"/>
        </w:rPr>
      </w:pPr>
    </w:p>
    <w:p>
      <w:pPr>
        <w:jc w:val="both"/>
        <w:spacing w:after="0" w:line="234" w:lineRule="auto"/>
        <w:rPr>
          <w:sz w:val="20"/>
          <w:szCs w:val="20"/>
          <w:color w:val="auto"/>
        </w:rPr>
      </w:pPr>
      <w:r>
        <w:rPr>
          <w:rFonts w:ascii="Courier New" w:cs="Courier New" w:eastAsia="Courier New" w:hAnsi="Courier New"/>
          <w:sz w:val="9"/>
          <w:szCs w:val="9"/>
          <w:color w:val="auto"/>
        </w:rPr>
        <w:t xml:space="preserve">Pursuant to a settlement agreement dated February 4, 1998, the Company and its founder and former President and Chief Executive Officer, Courtland L. Logue, Jr., reached an out of court settlement to the lawsuit st </w:t>
      </w:r>
      <w:r>
        <w:rPr>
          <w:rFonts w:ascii="Courier New" w:cs="Courier New" w:eastAsia="Courier New" w:hAnsi="Courier New"/>
          <w:sz w:val="9"/>
          <w:szCs w:val="9"/>
          <w:u w:val="single" w:color="auto"/>
          <w:color w:val="auto"/>
        </w:rPr>
        <w:t>v. Courtland L. Logue, Jr.</w:t>
      </w:r>
      <w:r>
        <w:rPr>
          <w:rFonts w:ascii="Courier New" w:cs="Courier New" w:eastAsia="Courier New" w:hAnsi="Courier New"/>
          <w:sz w:val="9"/>
          <w:szCs w:val="9"/>
          <w:color w:val="auto"/>
        </w:rPr>
        <w:t>, in the 201st District Court of Travis County, Texas. Under the terms of the settlement, which closed February 18, 1998, both the Company and Mr. Logue released their claims against each agreement, and neither party admitted any liability nor paid any cash consideration to the other.</w:t>
      </w:r>
    </w:p>
    <w:p>
      <w:pPr>
        <w:spacing w:after="0" w:line="200" w:lineRule="exact"/>
        <w:rPr>
          <w:sz w:val="20"/>
          <w:szCs w:val="20"/>
          <w:color w:val="auto"/>
        </w:rPr>
      </w:pPr>
    </w:p>
    <w:p>
      <w:pPr>
        <w:spacing w:after="0" w:line="267" w:lineRule="exact"/>
        <w:rPr>
          <w:sz w:val="20"/>
          <w:szCs w:val="20"/>
          <w:color w:val="auto"/>
        </w:rPr>
      </w:pPr>
    </w:p>
    <w:p>
      <w:pPr>
        <w:jc w:val="both"/>
        <w:spacing w:after="0" w:line="233" w:lineRule="auto"/>
        <w:rPr>
          <w:sz w:val="20"/>
          <w:szCs w:val="20"/>
          <w:color w:val="auto"/>
        </w:rPr>
      </w:pPr>
      <w:r>
        <w:rPr>
          <w:rFonts w:ascii="Courier New" w:cs="Courier New" w:eastAsia="Courier New" w:hAnsi="Courier New"/>
          <w:sz w:val="9"/>
          <w:szCs w:val="9"/>
          <w:color w:val="auto"/>
        </w:rPr>
        <w:t>The Company agreed to accelerate the release of contractual restrictions on the transfer of Mr. Logue's 967,742 shares of common stock. The settlement released 191,548 shares immediately, and a like amount was rel 1998. An additional 95,774 shares will be released from restrictions on each of October 29, 1999 and October 29, 2000, with the remaining 40% of the shares to be released in July, 2001, as originally scheduled. A February 4, 1998, 285,417 shares of Mr. Logue's Class B Voting Common Stock were converted to publicly traded Class A Non-voting Common Stock. The majority holder of the Class B Voting Common Stock had previously of Mr. Logue's other 682,325 shares from Class B Common Stock to Class A Common Stock during the fiscal years ended September 30, 1996 and 1997. Also as a part of this settlement, Mr. Logue agreed to assign 10,000 Company accounted for the receipt of these shares as a capital transaction and has excluded the effect of this transfer from net income. The Company and Mr. Logue also clarified the scope of Mr. Logue's continuing five year limitation on Mr. Logue's financial investments in competing pawnshop businesses and negotiated renewal options with respect to certain existing real estate leases for store locations.</w:t>
      </w:r>
    </w:p>
    <w:p>
      <w:pPr>
        <w:spacing w:after="0" w:line="200" w:lineRule="exact"/>
        <w:rPr>
          <w:sz w:val="20"/>
          <w:szCs w:val="20"/>
          <w:color w:val="auto"/>
        </w:rPr>
      </w:pPr>
    </w:p>
    <w:p>
      <w:pPr>
        <w:spacing w:after="0" w:line="269" w:lineRule="exact"/>
        <w:rPr>
          <w:sz w:val="20"/>
          <w:szCs w:val="20"/>
          <w:color w:val="auto"/>
        </w:rPr>
      </w:pPr>
    </w:p>
    <w:p>
      <w:pPr>
        <w:jc w:val="both"/>
        <w:spacing w:after="0" w:line="234" w:lineRule="auto"/>
        <w:rPr>
          <w:sz w:val="20"/>
          <w:szCs w:val="20"/>
          <w:color w:val="auto"/>
        </w:rPr>
      </w:pPr>
      <w:r>
        <w:rPr>
          <w:rFonts w:ascii="Courier New" w:cs="Courier New" w:eastAsia="Courier New" w:hAnsi="Courier New"/>
          <w:sz w:val="9"/>
          <w:szCs w:val="9"/>
          <w:color w:val="auto"/>
        </w:rPr>
        <w:t>Vincent A. Lambiase, President and Chief Executive Officer of the Company, is employed pursuant to an employment agreement with the Company. The agreement engages Mr. Lambiase as Chief Executive Officer from July 30, 1999. Commencing on July 1, 1999 and each July 1 thereafter, this term is to be extended for an additional year unless the Company or Mr. Lambiase gives notice at least 30 days prior to any such July 1 date th agreement.</w:t>
      </w:r>
    </w:p>
    <w:p>
      <w:pPr>
        <w:spacing w:after="0" w:line="200" w:lineRule="exact"/>
        <w:rPr>
          <w:sz w:val="20"/>
          <w:szCs w:val="20"/>
          <w:color w:val="auto"/>
        </w:rPr>
      </w:pPr>
    </w:p>
    <w:p>
      <w:pPr>
        <w:spacing w:after="0" w:line="267" w:lineRule="exact"/>
        <w:rPr>
          <w:sz w:val="20"/>
          <w:szCs w:val="20"/>
          <w:color w:val="auto"/>
        </w:rPr>
      </w:pPr>
    </w:p>
    <w:p>
      <w:pPr>
        <w:jc w:val="both"/>
        <w:spacing w:after="0" w:line="276" w:lineRule="auto"/>
        <w:rPr>
          <w:sz w:val="20"/>
          <w:szCs w:val="20"/>
          <w:color w:val="auto"/>
        </w:rPr>
      </w:pPr>
      <w:r>
        <w:rPr>
          <w:rFonts w:ascii="Courier New" w:cs="Courier New" w:eastAsia="Courier New" w:hAnsi="Courier New"/>
          <w:sz w:val="8"/>
          <w:szCs w:val="8"/>
          <w:color w:val="auto"/>
        </w:rPr>
        <w:t>In addition to a minimum base salary of $350,000 (which may be increased by the Board of Directors), the agreement entitles Mr. Lambiase to receive a bonus of 75% or more of his base compensation based upon the att determined each year by the Executive Committee of the Board of Directors. The agreement provides for a loan by the Company to Mr. Lambiase of sufficient cash to purchase 50,000 shares of Company stock (see note I Lambiase the option to purchase, pursuant to the Company's Long-Term Incentive Plan, 250,000 shares of the Class A Non-voting Common Stock of the Company. The exercise price of the options is $13.00 per share.</w:t>
      </w:r>
    </w:p>
    <w:p>
      <w:pPr>
        <w:spacing w:after="0" w:line="200" w:lineRule="exact"/>
        <w:rPr>
          <w:sz w:val="20"/>
          <w:szCs w:val="20"/>
          <w:color w:val="auto"/>
        </w:rPr>
      </w:pPr>
    </w:p>
    <w:p>
      <w:pPr>
        <w:spacing w:after="0" w:line="252" w:lineRule="exact"/>
        <w:rPr>
          <w:sz w:val="20"/>
          <w:szCs w:val="20"/>
          <w:color w:val="auto"/>
        </w:rPr>
      </w:pPr>
    </w:p>
    <w:p>
      <w:pPr>
        <w:spacing w:after="0"/>
        <w:tabs>
          <w:tab w:leader="none" w:pos="460" w:val="left"/>
        </w:tabs>
        <w:rPr>
          <w:sz w:val="20"/>
          <w:szCs w:val="20"/>
          <w:color w:val="auto"/>
        </w:rPr>
      </w:pPr>
      <w:r>
        <w:rPr>
          <w:rFonts w:ascii="Courier New" w:cs="Courier New" w:eastAsia="Courier New" w:hAnsi="Courier New"/>
          <w:sz w:val="9"/>
          <w:szCs w:val="9"/>
          <w:color w:val="auto"/>
        </w:rPr>
        <w:t>Note L:</w:t>
        <w:tab/>
        <w:t>401(k) Plan</w:t>
      </w:r>
    </w:p>
    <w:p>
      <w:pPr>
        <w:spacing w:after="0" w:line="200" w:lineRule="exact"/>
        <w:rPr>
          <w:sz w:val="20"/>
          <w:szCs w:val="20"/>
          <w:color w:val="auto"/>
        </w:rPr>
      </w:pPr>
    </w:p>
    <w:p>
      <w:pPr>
        <w:spacing w:after="0" w:line="266" w:lineRule="exact"/>
        <w:rPr>
          <w:sz w:val="20"/>
          <w:szCs w:val="20"/>
          <w:color w:val="auto"/>
        </w:rPr>
      </w:pPr>
    </w:p>
    <w:p>
      <w:pPr>
        <w:jc w:val="both"/>
        <w:spacing w:after="0" w:line="234" w:lineRule="auto"/>
        <w:rPr>
          <w:sz w:val="20"/>
          <w:szCs w:val="20"/>
          <w:color w:val="auto"/>
        </w:rPr>
      </w:pPr>
      <w:r>
        <w:rPr>
          <w:rFonts w:ascii="Courier New" w:cs="Courier New" w:eastAsia="Courier New" w:hAnsi="Courier New"/>
          <w:sz w:val="9"/>
          <w:szCs w:val="9"/>
          <w:color w:val="auto"/>
        </w:rPr>
        <w:t>The Company sponsors a 401(k) Plan under which eligible employees of the Company may contribute a maximum of 15% of their compensation within allowable limits. To be eligible, an employee must be at least 21 years employed by the Company for at least six months. The Company will match 25% of each employee's contribution, up to 6% of their compensation, in the form of the Company's Class A Non-voting Common Stock. Contribut 1998 and 1999 was approximately $37,000, $60,000 and $72,000, respectively.</w:t>
      </w:r>
    </w:p>
    <w:p>
      <w:pPr>
        <w:spacing w:after="0" w:line="200" w:lineRule="exact"/>
        <w:rPr>
          <w:sz w:val="20"/>
          <w:szCs w:val="20"/>
          <w:color w:val="auto"/>
        </w:rPr>
      </w:pPr>
    </w:p>
    <w:p>
      <w:pPr>
        <w:spacing w:after="0" w:line="266" w:lineRule="exact"/>
        <w:rPr>
          <w:sz w:val="20"/>
          <w:szCs w:val="20"/>
          <w:color w:val="auto"/>
        </w:rPr>
      </w:pPr>
    </w:p>
    <w:p>
      <w:pPr>
        <w:spacing w:after="0"/>
        <w:tabs>
          <w:tab w:leader="none" w:pos="460" w:val="left"/>
        </w:tabs>
        <w:rPr>
          <w:sz w:val="20"/>
          <w:szCs w:val="20"/>
          <w:color w:val="auto"/>
        </w:rPr>
      </w:pPr>
      <w:r>
        <w:rPr>
          <w:rFonts w:ascii="Courier New" w:cs="Courier New" w:eastAsia="Courier New" w:hAnsi="Courier New"/>
          <w:sz w:val="9"/>
          <w:szCs w:val="9"/>
          <w:color w:val="auto"/>
        </w:rPr>
        <w:t>Note M:</w:t>
      </w:r>
      <w:r>
        <w:rPr>
          <w:sz w:val="20"/>
          <w:szCs w:val="20"/>
          <w:color w:val="auto"/>
        </w:rPr>
        <w:tab/>
      </w:r>
      <w:r>
        <w:rPr>
          <w:rFonts w:ascii="Courier New" w:cs="Courier New" w:eastAsia="Courier New" w:hAnsi="Courier New"/>
          <w:sz w:val="8"/>
          <w:szCs w:val="8"/>
          <w:color w:val="auto"/>
        </w:rPr>
        <w:t>Contingencies</w:t>
      </w:r>
    </w:p>
    <w:p>
      <w:pPr>
        <w:spacing w:after="0" w:line="200" w:lineRule="exact"/>
        <w:rPr>
          <w:sz w:val="20"/>
          <w:szCs w:val="20"/>
          <w:color w:val="auto"/>
        </w:rPr>
      </w:pPr>
    </w:p>
    <w:p>
      <w:pPr>
        <w:spacing w:after="0" w:line="266" w:lineRule="exact"/>
        <w:rPr>
          <w:sz w:val="20"/>
          <w:szCs w:val="20"/>
          <w:color w:val="auto"/>
        </w:rPr>
      </w:pPr>
    </w:p>
    <w:p>
      <w:pPr>
        <w:jc w:val="both"/>
        <w:spacing w:after="0" w:line="234" w:lineRule="auto"/>
        <w:rPr>
          <w:sz w:val="20"/>
          <w:szCs w:val="20"/>
          <w:color w:val="auto"/>
        </w:rPr>
      </w:pPr>
      <w:r>
        <w:rPr>
          <w:rFonts w:ascii="Courier New" w:cs="Courier New" w:eastAsia="Courier New" w:hAnsi="Courier New"/>
          <w:sz w:val="9"/>
          <w:szCs w:val="9"/>
          <w:color w:val="auto"/>
        </w:rPr>
        <w:t>From time to time, the Company is involved in litigation relating to claims arising from its normal business operations. Currently, the Company is a defendant in several lawsuits. Some of these lawsuits involve c amounts. While the ultimate outcome of these lawsuits cannot be ascertained, after consultation with counsel, the Company believes the resolution of these suits will not have a material adverse effect on the Compa operations. However, there can be no assurance as to the ultimate outcome of these matters.</w:t>
      </w:r>
    </w:p>
    <w:p>
      <w:pPr>
        <w:spacing w:after="0" w:line="200" w:lineRule="exact"/>
        <w:rPr>
          <w:sz w:val="20"/>
          <w:szCs w:val="20"/>
          <w:color w:val="auto"/>
        </w:rPr>
      </w:pPr>
    </w:p>
    <w:p>
      <w:pPr>
        <w:spacing w:after="0" w:line="266" w:lineRule="exact"/>
        <w:rPr>
          <w:sz w:val="20"/>
          <w:szCs w:val="20"/>
          <w:color w:val="auto"/>
        </w:rPr>
      </w:pPr>
    </w:p>
    <w:p>
      <w:pPr>
        <w:spacing w:after="0"/>
        <w:tabs>
          <w:tab w:leader="none" w:pos="460" w:val="left"/>
        </w:tabs>
        <w:rPr>
          <w:sz w:val="20"/>
          <w:szCs w:val="20"/>
          <w:color w:val="auto"/>
        </w:rPr>
      </w:pPr>
      <w:r>
        <w:rPr>
          <w:rFonts w:ascii="Courier New" w:cs="Courier New" w:eastAsia="Courier New" w:hAnsi="Courier New"/>
          <w:sz w:val="9"/>
          <w:szCs w:val="9"/>
          <w:color w:val="auto"/>
        </w:rPr>
        <w:t>Note N:</w:t>
      </w:r>
      <w:r>
        <w:rPr>
          <w:sz w:val="20"/>
          <w:szCs w:val="20"/>
          <w:color w:val="auto"/>
        </w:rPr>
        <w:tab/>
      </w:r>
      <w:r>
        <w:rPr>
          <w:rFonts w:ascii="Courier New" w:cs="Courier New" w:eastAsia="Courier New" w:hAnsi="Courier New"/>
          <w:sz w:val="8"/>
          <w:szCs w:val="8"/>
          <w:color w:val="auto"/>
        </w:rPr>
        <w:t>Stockholders' Equity</w:t>
      </w:r>
    </w:p>
    <w:p>
      <w:pPr>
        <w:spacing w:after="0" w:line="200" w:lineRule="exact"/>
        <w:rPr>
          <w:sz w:val="20"/>
          <w:szCs w:val="20"/>
          <w:color w:val="auto"/>
        </w:rPr>
      </w:pPr>
    </w:p>
    <w:p>
      <w:pPr>
        <w:spacing w:after="0" w:line="266" w:lineRule="exact"/>
        <w:rPr>
          <w:sz w:val="20"/>
          <w:szCs w:val="20"/>
          <w:color w:val="auto"/>
        </w:rPr>
      </w:pPr>
    </w:p>
    <w:p>
      <w:pPr>
        <w:ind w:right="40"/>
        <w:spacing w:after="0" w:line="235" w:lineRule="auto"/>
        <w:rPr>
          <w:sz w:val="20"/>
          <w:szCs w:val="20"/>
          <w:color w:val="auto"/>
        </w:rPr>
      </w:pPr>
      <w:r>
        <w:rPr>
          <w:rFonts w:ascii="Courier New" w:cs="Courier New" w:eastAsia="Courier New" w:hAnsi="Courier New"/>
          <w:sz w:val="9"/>
          <w:szCs w:val="9"/>
          <w:color w:val="auto"/>
        </w:rPr>
        <w:t>On July 27, 1998, the Board of Directors declared an annual $0.05 per share cash dividend payable quarterly. The first quarterly dividend of $0.0125 per share was paid on August 25, 1998 to stockholders of record The Company continued its quarterly payment of $0.0125 per share throughout Fiscal 1999.</w:t>
      </w:r>
    </w:p>
    <w:p>
      <w:pPr>
        <w:spacing w:after="0" w:line="200" w:lineRule="exact"/>
        <w:rPr>
          <w:sz w:val="20"/>
          <w:szCs w:val="20"/>
          <w:color w:val="auto"/>
        </w:rPr>
      </w:pPr>
    </w:p>
    <w:p>
      <w:pPr>
        <w:spacing w:after="0" w:line="267" w:lineRule="exact"/>
        <w:rPr>
          <w:sz w:val="20"/>
          <w:szCs w:val="20"/>
          <w:color w:val="auto"/>
        </w:rPr>
      </w:pPr>
    </w:p>
    <w:p>
      <w:pPr>
        <w:spacing w:after="0" w:line="235" w:lineRule="auto"/>
        <w:rPr>
          <w:sz w:val="20"/>
          <w:szCs w:val="20"/>
          <w:color w:val="auto"/>
        </w:rPr>
      </w:pPr>
      <w:r>
        <w:rPr>
          <w:rFonts w:ascii="Courier New" w:cs="Courier New" w:eastAsia="Courier New" w:hAnsi="Courier New"/>
          <w:sz w:val="9"/>
          <w:szCs w:val="9"/>
          <w:color w:val="auto"/>
        </w:rPr>
        <w:t>On July 27, 1998, the Board of Directors approved the repurchase of up to 2,000,000 shares of the Company's Class A Non-voting Common Stock in open market transactions over the next 24 months. As of the end of the the Company had repurchased no shares.</w:t>
      </w:r>
    </w:p>
    <w:p>
      <w:pPr>
        <w:spacing w:after="0" w:line="200" w:lineRule="exact"/>
        <w:rPr>
          <w:sz w:val="20"/>
          <w:szCs w:val="20"/>
          <w:color w:val="auto"/>
        </w:rPr>
      </w:pPr>
    </w:p>
    <w:p>
      <w:pPr>
        <w:spacing w:after="0" w:line="266" w:lineRule="exact"/>
        <w:rPr>
          <w:sz w:val="20"/>
          <w:szCs w:val="20"/>
          <w:color w:val="auto"/>
        </w:rPr>
      </w:pPr>
    </w:p>
    <w:p>
      <w:pPr>
        <w:spacing w:after="0"/>
        <w:tabs>
          <w:tab w:leader="none" w:pos="460" w:val="left"/>
        </w:tabs>
        <w:rPr>
          <w:sz w:val="20"/>
          <w:szCs w:val="20"/>
          <w:color w:val="auto"/>
        </w:rPr>
      </w:pPr>
      <w:r>
        <w:rPr>
          <w:rFonts w:ascii="Courier New" w:cs="Courier New" w:eastAsia="Courier New" w:hAnsi="Courier New"/>
          <w:sz w:val="9"/>
          <w:szCs w:val="9"/>
          <w:color w:val="auto"/>
        </w:rPr>
        <w:t>Note O:</w:t>
      </w:r>
      <w:r>
        <w:rPr>
          <w:sz w:val="20"/>
          <w:szCs w:val="20"/>
          <w:color w:val="auto"/>
        </w:rPr>
        <w:tab/>
      </w:r>
      <w:r>
        <w:rPr>
          <w:rFonts w:ascii="Courier New" w:cs="Courier New" w:eastAsia="Courier New" w:hAnsi="Courier New"/>
          <w:sz w:val="8"/>
          <w:szCs w:val="8"/>
          <w:color w:val="auto"/>
        </w:rPr>
        <w:t>Quarterly Information (Unaudited)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Total</w:t>
      </w:r>
    </w:p>
    <w:p>
      <w:pPr>
        <w:spacing w:after="0" w:line="135" w:lineRule="exact"/>
        <w:rPr>
          <w:sz w:val="20"/>
          <w:szCs w:val="20"/>
          <w:color w:val="auto"/>
        </w:rPr>
      </w:pPr>
    </w:p>
    <w:p>
      <w:pPr>
        <w:jc w:val="center"/>
        <w:ind w:right="60"/>
        <w:spacing w:after="0"/>
        <w:rPr>
          <w:sz w:val="20"/>
          <w:szCs w:val="20"/>
          <w:color w:val="auto"/>
        </w:rPr>
      </w:pPr>
      <w:r>
        <w:rPr>
          <w:rFonts w:ascii="Courier New" w:cs="Courier New" w:eastAsia="Courier New" w:hAnsi="Courier New"/>
          <w:sz w:val="9"/>
          <w:szCs w:val="9"/>
          <w:i w:val="1"/>
          <w:iCs w:val="1"/>
          <w:u w:val="single" w:color="auto"/>
          <w:color w:val="auto"/>
        </w:rPr>
        <w:t>(In thousands)</w:t>
      </w:r>
    </w:p>
    <w:p>
      <w:pPr>
        <w:spacing w:after="0" w:line="384" w:lineRule="exact"/>
        <w:rPr>
          <w:sz w:val="20"/>
          <w:szCs w:val="20"/>
          <w:color w:val="auto"/>
        </w:rPr>
      </w:pPr>
    </w:p>
    <w:tbl>
      <w:tblPr>
        <w:tblLayout w:type="fixed"/>
        <w:tblInd w:w="3140" w:type="dxa"/>
        <w:tblCellMar>
          <w:top w:w="0" w:type="dxa"/>
          <w:left w:w="0" w:type="dxa"/>
          <w:bottom w:w="0" w:type="dxa"/>
          <w:right w:w="0" w:type="dxa"/>
        </w:tblCellMar>
      </w:tblPr>
      <w:tr>
        <w:trPr>
          <w:trHeight w:val="102"/>
        </w:trPr>
        <w:tc>
          <w:tcPr>
            <w:tcW w:w="2320" w:type="dxa"/>
            <w:vAlign w:val="bottom"/>
            <w:gridSpan w:val="2"/>
          </w:tcPr>
          <w:p>
            <w:pPr>
              <w:jc w:val="right"/>
              <w:ind w:right="20"/>
              <w:spacing w:after="0"/>
              <w:rPr>
                <w:sz w:val="20"/>
                <w:szCs w:val="20"/>
                <w:color w:val="auto"/>
              </w:rPr>
            </w:pPr>
            <w:r>
              <w:rPr>
                <w:rFonts w:ascii="Courier New" w:cs="Courier New" w:eastAsia="Courier New" w:hAnsi="Courier New"/>
                <w:sz w:val="9"/>
                <w:szCs w:val="9"/>
                <w:color w:val="auto"/>
              </w:rPr>
              <w:t>1997</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gridSpan w:val="3"/>
          </w:tcPr>
          <w:p>
            <w:pPr>
              <w:jc w:val="right"/>
              <w:ind w:right="20"/>
              <w:spacing w:after="0"/>
              <w:rPr>
                <w:sz w:val="20"/>
                <w:szCs w:val="20"/>
                <w:color w:val="auto"/>
              </w:rPr>
            </w:pPr>
            <w:r>
              <w:rPr>
                <w:rFonts w:ascii="Courier New" w:cs="Courier New" w:eastAsia="Courier New" w:hAnsi="Courier New"/>
                <w:sz w:val="9"/>
                <w:szCs w:val="9"/>
                <w:color w:val="auto"/>
              </w:rPr>
              <w:t>$ 10,330</w:t>
            </w: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r>
      <w:tr>
        <w:trPr>
          <w:trHeight w:val="225"/>
        </w:trPr>
        <w:tc>
          <w:tcPr>
            <w:tcW w:w="2320" w:type="dxa"/>
            <w:vAlign w:val="bottom"/>
            <w:gridSpan w:val="2"/>
          </w:tcPr>
          <w:p>
            <w:pPr>
              <w:jc w:val="right"/>
              <w:ind w:right="20"/>
              <w:spacing w:after="0"/>
              <w:rPr>
                <w:sz w:val="20"/>
                <w:szCs w:val="20"/>
                <w:color w:val="auto"/>
              </w:rPr>
            </w:pPr>
            <w:r>
              <w:rPr>
                <w:rFonts w:ascii="Courier New" w:cs="Courier New" w:eastAsia="Courier New" w:hAnsi="Courier New"/>
                <w:sz w:val="9"/>
                <w:szCs w:val="9"/>
                <w:color w:val="auto"/>
              </w:rPr>
              <w:t>1998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gridSpan w:val="3"/>
          </w:tcPr>
          <w:p>
            <w:pPr>
              <w:jc w:val="right"/>
              <w:ind w:right="20"/>
              <w:spacing w:after="0"/>
              <w:rPr>
                <w:sz w:val="20"/>
                <w:szCs w:val="20"/>
                <w:color w:val="auto"/>
              </w:rPr>
            </w:pPr>
            <w:r>
              <w:rPr>
                <w:rFonts w:ascii="Courier New" w:cs="Courier New" w:eastAsia="Courier New" w:hAnsi="Courier New"/>
                <w:sz w:val="9"/>
                <w:szCs w:val="9"/>
                <w:color w:val="auto"/>
              </w:rPr>
              <w:t>11,387</w:t>
            </w: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08"/>
        </w:trPr>
        <w:tc>
          <w:tcPr>
            <w:tcW w:w="2320" w:type="dxa"/>
            <w:vAlign w:val="bottom"/>
            <w:gridSpan w:val="2"/>
          </w:tcPr>
          <w:p>
            <w:pPr>
              <w:jc w:val="right"/>
              <w:ind w:right="20"/>
              <w:spacing w:after="0"/>
              <w:rPr>
                <w:sz w:val="20"/>
                <w:szCs w:val="20"/>
                <w:color w:val="auto"/>
              </w:rPr>
            </w:pPr>
            <w:r>
              <w:rPr>
                <w:rFonts w:ascii="Courier New" w:cs="Courier New" w:eastAsia="Courier New" w:hAnsi="Courier New"/>
                <w:sz w:val="9"/>
                <w:szCs w:val="9"/>
                <w:color w:val="auto"/>
              </w:rPr>
              <w:t>1999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Borders>
              <w:bottom w:val="single" w:sz="8" w:color="auto"/>
            </w:tcBorders>
            <w:gridSpan w:val="2"/>
          </w:tcPr>
          <w:p>
            <w:pPr>
              <w:jc w:val="right"/>
              <w:ind w:right="20"/>
              <w:spacing w:after="0"/>
              <w:rPr>
                <w:sz w:val="20"/>
                <w:szCs w:val="20"/>
                <w:color w:val="auto"/>
              </w:rPr>
            </w:pPr>
            <w:r>
              <w:rPr>
                <w:rFonts w:ascii="Courier New" w:cs="Courier New" w:eastAsia="Courier New" w:hAnsi="Courier New"/>
                <w:sz w:val="9"/>
                <w:szCs w:val="9"/>
                <w:color w:val="auto"/>
                <w:w w:val="92"/>
              </w:rPr>
              <w:t>13,018</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22"/>
        </w:trPr>
        <w:tc>
          <w:tcPr>
            <w:tcW w:w="1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gridSpan w:val="3"/>
          </w:tcPr>
          <w:p>
            <w:pPr>
              <w:jc w:val="right"/>
              <w:ind w:right="20"/>
              <w:spacing w:after="0"/>
              <w:rPr>
                <w:sz w:val="20"/>
                <w:szCs w:val="20"/>
                <w:color w:val="auto"/>
              </w:rPr>
            </w:pPr>
            <w:r>
              <w:rPr>
                <w:rFonts w:ascii="Courier New" w:cs="Courier New" w:eastAsia="Courier New" w:hAnsi="Courier New"/>
                <w:sz w:val="9"/>
                <w:szCs w:val="9"/>
                <w:color w:val="auto"/>
              </w:rPr>
              <w:t>$ 34,735</w:t>
            </w: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61"/>
        </w:trPr>
        <w:tc>
          <w:tcPr>
            <w:tcW w:w="17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gridSpan w:val="3"/>
          </w:tcPr>
          <w:p>
            <w:pPr>
              <w:jc w:val="right"/>
              <w:ind w:right="20"/>
              <w:spacing w:after="0"/>
              <w:rPr>
                <w:sz w:val="20"/>
                <w:szCs w:val="20"/>
                <w:color w:val="auto"/>
              </w:rPr>
            </w:pPr>
            <w:r>
              <w:rPr>
                <w:rFonts w:ascii="Courier New" w:cs="Courier New" w:eastAsia="Courier New" w:hAnsi="Courier New"/>
                <w:sz w:val="9"/>
                <w:szCs w:val="9"/>
                <w:color w:val="auto"/>
              </w:rPr>
              <w:t>=======</w:t>
            </w:r>
          </w:p>
        </w:tc>
        <w:tc>
          <w:tcPr>
            <w:tcW w:w="2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713"/>
        </w:trPr>
        <w:tc>
          <w:tcPr>
            <w:tcW w:w="1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60" w:type="dxa"/>
            <w:vAlign w:val="bottom"/>
            <w:tcBorders>
              <w:bottom w:val="single" w:sz="8" w:color="auto"/>
            </w:tcBorders>
            <w:gridSpan w:val="6"/>
          </w:tcPr>
          <w:p>
            <w:pPr>
              <w:jc w:val="right"/>
              <w:spacing w:after="0"/>
              <w:rPr>
                <w:sz w:val="20"/>
                <w:szCs w:val="20"/>
                <w:color w:val="auto"/>
              </w:rPr>
            </w:pPr>
            <w:r>
              <w:rPr>
                <w:rFonts w:ascii="Courier New" w:cs="Courier New" w:eastAsia="Courier New" w:hAnsi="Courier New"/>
                <w:sz w:val="9"/>
                <w:szCs w:val="9"/>
                <w:color w:val="auto"/>
                <w:w w:val="98"/>
              </w:rPr>
              <w:t>Year Ended September 30, 1999</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41"/>
        </w:trPr>
        <w:tc>
          <w:tcPr>
            <w:tcW w:w="2440" w:type="dxa"/>
            <w:vAlign w:val="bottom"/>
            <w:gridSpan w:val="4"/>
          </w:tcPr>
          <w:p>
            <w:pPr>
              <w:ind w:left="1740"/>
              <w:spacing w:after="0"/>
              <w:rPr>
                <w:sz w:val="20"/>
                <w:szCs w:val="20"/>
                <w:color w:val="auto"/>
              </w:rPr>
            </w:pPr>
            <w:r>
              <w:rPr>
                <w:rFonts w:ascii="Courier New" w:cs="Courier New" w:eastAsia="Courier New" w:hAnsi="Courier New"/>
                <w:sz w:val="9"/>
                <w:szCs w:val="9"/>
                <w:color w:val="auto"/>
                <w:w w:val="96"/>
              </w:rPr>
              <w:t>First Quarter</w:t>
            </w:r>
          </w:p>
        </w:tc>
        <w:tc>
          <w:tcPr>
            <w:tcW w:w="160" w:type="dxa"/>
            <w:vAlign w:val="bottom"/>
          </w:tcPr>
          <w:p>
            <w:pPr>
              <w:spacing w:after="0"/>
              <w:rPr>
                <w:sz w:val="20"/>
                <w:szCs w:val="20"/>
                <w:color w:val="auto"/>
              </w:rPr>
            </w:pPr>
          </w:p>
        </w:tc>
        <w:tc>
          <w:tcPr>
            <w:tcW w:w="780" w:type="dxa"/>
            <w:vAlign w:val="bottom"/>
            <w:gridSpan w:val="5"/>
          </w:tcPr>
          <w:p>
            <w:pPr>
              <w:jc w:val="right"/>
              <w:ind w:right="20"/>
              <w:spacing w:after="0"/>
              <w:rPr>
                <w:sz w:val="20"/>
                <w:szCs w:val="20"/>
                <w:color w:val="auto"/>
              </w:rPr>
            </w:pPr>
            <w:r>
              <w:rPr>
                <w:rFonts w:ascii="Courier New" w:cs="Courier New" w:eastAsia="Courier New" w:hAnsi="Courier New"/>
                <w:sz w:val="9"/>
                <w:szCs w:val="9"/>
                <w:color w:val="auto"/>
                <w:w w:val="97"/>
              </w:rPr>
              <w:t>Second Quarter</w:t>
            </w:r>
          </w:p>
        </w:tc>
        <w:tc>
          <w:tcPr>
            <w:tcW w:w="1800" w:type="dxa"/>
            <w:vAlign w:val="bottom"/>
            <w:gridSpan w:val="7"/>
          </w:tcPr>
          <w:p>
            <w:pPr>
              <w:jc w:val="right"/>
              <w:spacing w:after="0"/>
              <w:rPr>
                <w:sz w:val="20"/>
                <w:szCs w:val="20"/>
                <w:color w:val="auto"/>
              </w:rPr>
            </w:pPr>
            <w:r>
              <w:rPr>
                <w:rFonts w:ascii="Courier New" w:cs="Courier New" w:eastAsia="Courier New" w:hAnsi="Courier New"/>
                <w:sz w:val="9"/>
                <w:szCs w:val="9"/>
                <w:color w:val="auto"/>
              </w:rPr>
              <w:t>Third Quarter   Fourth Quarter</w:t>
            </w:r>
          </w:p>
        </w:tc>
      </w:tr>
      <w:tr>
        <w:trPr>
          <w:trHeight w:val="20"/>
        </w:trPr>
        <w:tc>
          <w:tcPr>
            <w:tcW w:w="17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4"/>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r>
      <w:tr>
        <w:trPr>
          <w:trHeight w:val="241"/>
        </w:trPr>
        <w:tc>
          <w:tcPr>
            <w:tcW w:w="17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20" w:type="dxa"/>
            <w:vAlign w:val="bottom"/>
            <w:gridSpan w:val="13"/>
          </w:tcPr>
          <w:p>
            <w:pPr>
              <w:jc w:val="right"/>
              <w:ind w:right="260"/>
              <w:spacing w:after="0"/>
              <w:rPr>
                <w:sz w:val="20"/>
                <w:szCs w:val="20"/>
                <w:color w:val="auto"/>
              </w:rPr>
            </w:pPr>
            <w:r>
              <w:rPr>
                <w:rFonts w:ascii="Courier New" w:cs="Courier New" w:eastAsia="Courier New" w:hAnsi="Courier New"/>
                <w:sz w:val="9"/>
                <w:szCs w:val="9"/>
                <w:i w:val="1"/>
                <w:iCs w:val="1"/>
                <w:color w:val="auto"/>
                <w:w w:val="99"/>
              </w:rPr>
              <w:t>(In thousands, except per share amounts)</w:t>
            </w:r>
          </w:p>
        </w:tc>
        <w:tc>
          <w:tcPr>
            <w:tcW w:w="420" w:type="dxa"/>
            <w:vAlign w:val="bottom"/>
          </w:tcPr>
          <w:p>
            <w:pPr>
              <w:spacing w:after="0"/>
              <w:rPr>
                <w:sz w:val="20"/>
                <w:szCs w:val="20"/>
                <w:color w:val="auto"/>
              </w:rPr>
            </w:pPr>
          </w:p>
        </w:tc>
      </w:tr>
      <w:tr>
        <w:trPr>
          <w:trHeight w:val="20"/>
        </w:trPr>
        <w:tc>
          <w:tcPr>
            <w:tcW w:w="2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4"/>
            <w:shd w:val="clear" w:color="auto" w:fill="000000"/>
          </w:tcPr>
          <w:p>
            <w:pPr>
              <w:spacing w:after="0" w:line="20" w:lineRule="exact"/>
              <w:rPr>
                <w:sz w:val="1"/>
                <w:szCs w:val="1"/>
                <w:color w:val="auto"/>
              </w:rPr>
            </w:pPr>
          </w:p>
        </w:tc>
        <w:tc>
          <w:tcPr>
            <w:tcW w:w="1320" w:type="dxa"/>
            <w:vAlign w:val="bottom"/>
            <w:gridSpan w:val="5"/>
            <w:shd w:val="clear" w:color="auto" w:fill="000000"/>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17"/>
        </w:trPr>
        <w:tc>
          <w:tcPr>
            <w:tcW w:w="2320" w:type="dxa"/>
            <w:vAlign w:val="bottom"/>
            <w:gridSpan w:val="2"/>
          </w:tcPr>
          <w:p>
            <w:pPr>
              <w:spacing w:after="0"/>
              <w:rPr>
                <w:sz w:val="20"/>
                <w:szCs w:val="20"/>
                <w:color w:val="auto"/>
              </w:rPr>
            </w:pPr>
            <w:r>
              <w:rPr>
                <w:rFonts w:ascii="Courier New" w:cs="Courier New" w:eastAsia="Courier New" w:hAnsi="Courier New"/>
                <w:sz w:val="9"/>
                <w:szCs w:val="9"/>
                <w:color w:val="auto"/>
              </w:rPr>
              <w:t>Total revenues</w:t>
            </w:r>
          </w:p>
        </w:tc>
        <w:tc>
          <w:tcPr>
            <w:tcW w:w="20" w:type="dxa"/>
            <w:vAlign w:val="bottom"/>
          </w:tcPr>
          <w:p>
            <w:pPr>
              <w:spacing w:after="0"/>
              <w:rPr>
                <w:sz w:val="24"/>
                <w:szCs w:val="24"/>
                <w:color w:val="auto"/>
              </w:rPr>
            </w:pPr>
          </w:p>
        </w:tc>
        <w:tc>
          <w:tcPr>
            <w:tcW w:w="540" w:type="dxa"/>
            <w:vAlign w:val="bottom"/>
            <w:gridSpan w:val="4"/>
          </w:tcPr>
          <w:p>
            <w:pPr>
              <w:jc w:val="right"/>
              <w:spacing w:after="0"/>
              <w:rPr>
                <w:sz w:val="20"/>
                <w:szCs w:val="20"/>
                <w:color w:val="auto"/>
              </w:rPr>
            </w:pPr>
            <w:r>
              <w:rPr>
                <w:rFonts w:ascii="Courier New" w:cs="Courier New" w:eastAsia="Courier New" w:hAnsi="Courier New"/>
                <w:sz w:val="9"/>
                <w:szCs w:val="9"/>
                <w:color w:val="auto"/>
              </w:rPr>
              <w:t>$ 60,415</w:t>
            </w:r>
          </w:p>
        </w:tc>
        <w:tc>
          <w:tcPr>
            <w:tcW w:w="1320" w:type="dxa"/>
            <w:vAlign w:val="bottom"/>
            <w:gridSpan w:val="5"/>
          </w:tcPr>
          <w:p>
            <w:pPr>
              <w:jc w:val="right"/>
              <w:ind w:right="440"/>
              <w:spacing w:after="0"/>
              <w:rPr>
                <w:sz w:val="20"/>
                <w:szCs w:val="20"/>
                <w:color w:val="auto"/>
              </w:rPr>
            </w:pPr>
            <w:r>
              <w:rPr>
                <w:rFonts w:ascii="Courier New" w:cs="Courier New" w:eastAsia="Courier New" w:hAnsi="Courier New"/>
                <w:sz w:val="9"/>
                <w:szCs w:val="9"/>
                <w:color w:val="auto"/>
              </w:rPr>
              <w:t>$ 60,083</w:t>
            </w:r>
          </w:p>
        </w:tc>
        <w:tc>
          <w:tcPr>
            <w:tcW w:w="560" w:type="dxa"/>
            <w:vAlign w:val="bottom"/>
            <w:gridSpan w:val="4"/>
          </w:tcPr>
          <w:p>
            <w:pPr>
              <w:jc w:val="right"/>
              <w:ind w:right="80"/>
              <w:spacing w:after="0"/>
              <w:rPr>
                <w:sz w:val="20"/>
                <w:szCs w:val="20"/>
                <w:color w:val="auto"/>
              </w:rPr>
            </w:pPr>
            <w:r>
              <w:rPr>
                <w:rFonts w:ascii="Courier New" w:cs="Courier New" w:eastAsia="Courier New" w:hAnsi="Courier New"/>
                <w:sz w:val="9"/>
                <w:szCs w:val="9"/>
                <w:color w:val="auto"/>
              </w:rPr>
              <w:t>$ 53,902</w:t>
            </w:r>
          </w:p>
        </w:tc>
        <w:tc>
          <w:tcPr>
            <w:tcW w:w="420" w:type="dxa"/>
            <w:vAlign w:val="bottom"/>
          </w:tcPr>
          <w:p>
            <w:pPr>
              <w:jc w:val="right"/>
              <w:spacing w:after="0"/>
              <w:rPr>
                <w:sz w:val="20"/>
                <w:szCs w:val="20"/>
                <w:color w:val="auto"/>
              </w:rPr>
            </w:pPr>
            <w:r>
              <w:rPr>
                <w:rFonts w:ascii="Courier New" w:cs="Courier New" w:eastAsia="Courier New" w:hAnsi="Courier New"/>
                <w:sz w:val="9"/>
                <w:szCs w:val="9"/>
                <w:color w:val="auto"/>
              </w:rPr>
              <w:t>$</w:t>
            </w:r>
          </w:p>
        </w:tc>
      </w:tr>
      <w:tr>
        <w:trPr>
          <w:trHeight w:val="101"/>
        </w:trPr>
        <w:tc>
          <w:tcPr>
            <w:tcW w:w="1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jc w:val="right"/>
              <w:spacing w:after="0"/>
              <w:rPr>
                <w:sz w:val="20"/>
                <w:szCs w:val="20"/>
                <w:color w:val="auto"/>
              </w:rPr>
            </w:pPr>
            <w:r>
              <w:rPr>
                <w:rFonts w:ascii="Courier New" w:cs="Courier New" w:eastAsia="Courier New" w:hAnsi="Courier New"/>
                <w:sz w:val="9"/>
                <w:szCs w:val="9"/>
                <w:color w:val="auto"/>
              </w:rPr>
              <w:t>57,569</w:t>
            </w:r>
          </w:p>
        </w:tc>
      </w:tr>
      <w:tr>
        <w:trPr>
          <w:trHeight w:val="225"/>
        </w:trPr>
        <w:tc>
          <w:tcPr>
            <w:tcW w:w="2320" w:type="dxa"/>
            <w:vAlign w:val="bottom"/>
            <w:gridSpan w:val="2"/>
          </w:tcPr>
          <w:p>
            <w:pPr>
              <w:spacing w:after="0"/>
              <w:rPr>
                <w:sz w:val="20"/>
                <w:szCs w:val="20"/>
                <w:color w:val="auto"/>
              </w:rPr>
            </w:pPr>
            <w:r>
              <w:rPr>
                <w:rFonts w:ascii="Courier New" w:cs="Courier New" w:eastAsia="Courier New" w:hAnsi="Courier New"/>
                <w:sz w:val="9"/>
                <w:szCs w:val="9"/>
                <w:color w:val="auto"/>
              </w:rPr>
              <w:t>Net income</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gridSpan w:val="3"/>
          </w:tcPr>
          <w:p>
            <w:pPr>
              <w:jc w:val="right"/>
              <w:spacing w:after="0"/>
              <w:rPr>
                <w:sz w:val="20"/>
                <w:szCs w:val="20"/>
                <w:color w:val="auto"/>
              </w:rPr>
            </w:pPr>
            <w:r>
              <w:rPr>
                <w:rFonts w:ascii="Courier New" w:cs="Courier New" w:eastAsia="Courier New" w:hAnsi="Courier New"/>
                <w:sz w:val="9"/>
                <w:szCs w:val="9"/>
                <w:color w:val="auto"/>
              </w:rPr>
              <w:t>2,379</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gridSpan w:val="2"/>
          </w:tcPr>
          <w:p>
            <w:pPr>
              <w:jc w:val="right"/>
              <w:ind w:right="440"/>
              <w:spacing w:after="0"/>
              <w:rPr>
                <w:sz w:val="20"/>
                <w:szCs w:val="20"/>
                <w:color w:val="auto"/>
              </w:rPr>
            </w:pPr>
            <w:r>
              <w:rPr>
                <w:rFonts w:ascii="Courier New" w:cs="Courier New" w:eastAsia="Courier New" w:hAnsi="Courier New"/>
                <w:sz w:val="9"/>
                <w:szCs w:val="9"/>
                <w:color w:val="auto"/>
              </w:rPr>
              <w:t>2,151</w:t>
            </w:r>
          </w:p>
        </w:tc>
        <w:tc>
          <w:tcPr>
            <w:tcW w:w="560" w:type="dxa"/>
            <w:vAlign w:val="bottom"/>
            <w:gridSpan w:val="4"/>
          </w:tcPr>
          <w:p>
            <w:pPr>
              <w:jc w:val="right"/>
              <w:ind w:right="80"/>
              <w:spacing w:after="0"/>
              <w:rPr>
                <w:sz w:val="20"/>
                <w:szCs w:val="20"/>
                <w:color w:val="auto"/>
              </w:rPr>
            </w:pPr>
            <w:r>
              <w:rPr>
                <w:rFonts w:ascii="Courier New" w:cs="Courier New" w:eastAsia="Courier New" w:hAnsi="Courier New"/>
                <w:sz w:val="9"/>
                <w:szCs w:val="9"/>
                <w:color w:val="auto"/>
              </w:rPr>
              <w:t>469</w:t>
            </w:r>
          </w:p>
        </w:tc>
        <w:tc>
          <w:tcPr>
            <w:tcW w:w="420" w:type="dxa"/>
            <w:vAlign w:val="bottom"/>
          </w:tcPr>
          <w:p>
            <w:pPr>
              <w:jc w:val="right"/>
              <w:spacing w:after="0"/>
              <w:rPr>
                <w:sz w:val="20"/>
                <w:szCs w:val="20"/>
                <w:color w:val="auto"/>
              </w:rPr>
            </w:pPr>
            <w:r>
              <w:rPr>
                <w:rFonts w:ascii="Courier New" w:cs="Courier New" w:eastAsia="Courier New" w:hAnsi="Courier New"/>
                <w:sz w:val="9"/>
                <w:szCs w:val="9"/>
                <w:color w:val="auto"/>
              </w:rPr>
              <w:t>486</w:t>
            </w:r>
          </w:p>
        </w:tc>
      </w:tr>
      <w:tr>
        <w:trPr>
          <w:trHeight w:val="486"/>
        </w:trPr>
        <w:tc>
          <w:tcPr>
            <w:tcW w:w="2320" w:type="dxa"/>
            <w:vAlign w:val="bottom"/>
            <w:gridSpan w:val="2"/>
          </w:tcPr>
          <w:p>
            <w:pPr>
              <w:spacing w:after="0"/>
              <w:rPr>
                <w:sz w:val="20"/>
                <w:szCs w:val="20"/>
                <w:color w:val="auto"/>
              </w:rPr>
            </w:pPr>
            <w:r>
              <w:rPr>
                <w:rFonts w:ascii="Courier New" w:cs="Courier New" w:eastAsia="Courier New" w:hAnsi="Courier New"/>
                <w:sz w:val="9"/>
                <w:szCs w:val="9"/>
                <w:color w:val="auto"/>
              </w:rPr>
              <w:t>Net income per share</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gridSpan w:val="3"/>
          </w:tcPr>
          <w:p>
            <w:pPr>
              <w:jc w:val="right"/>
              <w:spacing w:after="0"/>
              <w:rPr>
                <w:sz w:val="20"/>
                <w:szCs w:val="20"/>
                <w:color w:val="auto"/>
              </w:rPr>
            </w:pPr>
            <w:r>
              <w:rPr>
                <w:rFonts w:ascii="Courier New" w:cs="Courier New" w:eastAsia="Courier New" w:hAnsi="Courier New"/>
                <w:sz w:val="9"/>
                <w:szCs w:val="9"/>
                <w:color w:val="auto"/>
              </w:rPr>
              <w:t>$ 0.20</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gridSpan w:val="2"/>
          </w:tcPr>
          <w:p>
            <w:pPr>
              <w:jc w:val="right"/>
              <w:ind w:right="440"/>
              <w:spacing w:after="0"/>
              <w:rPr>
                <w:sz w:val="20"/>
                <w:szCs w:val="20"/>
                <w:color w:val="auto"/>
              </w:rPr>
            </w:pPr>
            <w:r>
              <w:rPr>
                <w:rFonts w:ascii="Courier New" w:cs="Courier New" w:eastAsia="Courier New" w:hAnsi="Courier New"/>
                <w:sz w:val="9"/>
                <w:szCs w:val="9"/>
                <w:color w:val="auto"/>
              </w:rPr>
              <w:t>$ 0.18</w:t>
            </w:r>
          </w:p>
        </w:tc>
        <w:tc>
          <w:tcPr>
            <w:tcW w:w="560" w:type="dxa"/>
            <w:vAlign w:val="bottom"/>
            <w:gridSpan w:val="4"/>
          </w:tcPr>
          <w:p>
            <w:pPr>
              <w:jc w:val="right"/>
              <w:ind w:right="80"/>
              <w:spacing w:after="0"/>
              <w:rPr>
                <w:sz w:val="20"/>
                <w:szCs w:val="20"/>
                <w:color w:val="auto"/>
              </w:rPr>
            </w:pPr>
            <w:r>
              <w:rPr>
                <w:rFonts w:ascii="Courier New" w:cs="Courier New" w:eastAsia="Courier New" w:hAnsi="Courier New"/>
                <w:sz w:val="9"/>
                <w:szCs w:val="9"/>
                <w:color w:val="auto"/>
              </w:rPr>
              <w:t>$ 0.04</w:t>
            </w:r>
          </w:p>
        </w:tc>
        <w:tc>
          <w:tcPr>
            <w:tcW w:w="420" w:type="dxa"/>
            <w:vAlign w:val="bottom"/>
          </w:tcPr>
          <w:p>
            <w:pPr>
              <w:jc w:val="right"/>
              <w:spacing w:after="0"/>
              <w:rPr>
                <w:sz w:val="20"/>
                <w:szCs w:val="20"/>
                <w:color w:val="auto"/>
              </w:rPr>
            </w:pPr>
            <w:r>
              <w:rPr>
                <w:rFonts w:ascii="Courier New" w:cs="Courier New" w:eastAsia="Courier New" w:hAnsi="Courier New"/>
                <w:sz w:val="9"/>
                <w:szCs w:val="9"/>
                <w:color w:val="auto"/>
              </w:rPr>
              <w:t>$ 0.04</w:t>
            </w:r>
          </w:p>
        </w:tc>
      </w:tr>
    </w:tbl>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tabs>
          <w:tab w:leader="none" w:pos="460" w:val="left"/>
        </w:tabs>
        <w:rPr>
          <w:sz w:val="20"/>
          <w:szCs w:val="20"/>
          <w:color w:val="auto"/>
        </w:rPr>
      </w:pPr>
      <w:r>
        <w:rPr>
          <w:rFonts w:ascii="Courier New" w:cs="Courier New" w:eastAsia="Courier New" w:hAnsi="Courier New"/>
          <w:sz w:val="9"/>
          <w:szCs w:val="9"/>
          <w:b w:val="1"/>
          <w:bCs w:val="1"/>
          <w:color w:val="auto"/>
        </w:rPr>
        <w:t>Item 9.</w:t>
        <w:tab/>
        <w:t>Changes in and Disagreements with Accountants on Accounting and Financial Disclosure</w:t>
      </w:r>
    </w:p>
    <w:p>
      <w:pPr>
        <w:sectPr>
          <w:pgSz w:w="11900" w:h="16858" w:orient="portrait"/>
          <w:cols w:equalWidth="0" w:num="1">
            <w:col w:w="11540"/>
          </w:cols>
          <w:pgMar w:left="220" w:top="208" w:right="139" w:bottom="0" w:gutter="0" w:footer="0" w:header="0"/>
        </w:sect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The Company had no disagreements on accounting or financial disclosure matters with its independent certified public accountants to report under this Item 9.</w:t>
      </w:r>
    </w:p>
    <w:p>
      <w:pPr>
        <w:sectPr>
          <w:pgSz w:w="11900" w:h="16858" w:orient="portrait"/>
          <w:cols w:equalWidth="0" w:num="1">
            <w:col w:w="11540"/>
          </w:cols>
          <w:pgMar w:left="220" w:top="208" w:right="139" w:bottom="0" w:gutter="0" w:footer="0" w:header="0"/>
          <w:type w:val="continuous"/>
        </w:sectPr>
      </w:pPr>
    </w:p>
    <w:bookmarkStart w:id="24" w:name="page25"/>
    <w:bookmarkEnd w:id="24"/>
    <w:p>
      <w:pPr>
        <w:jc w:val="center"/>
        <w:ind w:right="52"/>
        <w:spacing w:after="0"/>
        <w:rPr>
          <w:sz w:val="20"/>
          <w:szCs w:val="20"/>
          <w:color w:val="auto"/>
        </w:rPr>
      </w:pPr>
      <w:r>
        <w:rPr>
          <w:rFonts w:ascii="Courier New" w:cs="Courier New" w:eastAsia="Courier New" w:hAnsi="Courier New"/>
          <w:sz w:val="9"/>
          <w:szCs w:val="9"/>
          <w:b w:val="1"/>
          <w:bCs w:val="1"/>
          <w:color w:val="auto"/>
        </w:rPr>
        <w:t>PART III</w:t>
      </w:r>
    </w:p>
    <w:p>
      <w:pPr>
        <w:spacing w:after="0" w:line="200" w:lineRule="exact"/>
        <w:rPr>
          <w:sz w:val="20"/>
          <w:szCs w:val="20"/>
          <w:color w:val="auto"/>
        </w:rPr>
      </w:pPr>
    </w:p>
    <w:p>
      <w:pPr>
        <w:spacing w:after="0" w:line="265" w:lineRule="exact"/>
        <w:rPr>
          <w:sz w:val="20"/>
          <w:szCs w:val="20"/>
          <w:color w:val="auto"/>
        </w:rPr>
      </w:pPr>
    </w:p>
    <w:p>
      <w:pPr>
        <w:ind w:left="8"/>
        <w:spacing w:after="0"/>
        <w:tabs>
          <w:tab w:leader="none" w:pos="528" w:val="left"/>
        </w:tabs>
        <w:rPr>
          <w:sz w:val="20"/>
          <w:szCs w:val="20"/>
          <w:color w:val="auto"/>
        </w:rPr>
      </w:pPr>
      <w:r>
        <w:rPr>
          <w:rFonts w:ascii="Courier New" w:cs="Courier New" w:eastAsia="Courier New" w:hAnsi="Courier New"/>
          <w:sz w:val="9"/>
          <w:szCs w:val="9"/>
          <w:b w:val="1"/>
          <w:bCs w:val="1"/>
          <w:color w:val="auto"/>
        </w:rPr>
        <w:t>Item 10.</w:t>
      </w:r>
      <w:r>
        <w:rPr>
          <w:sz w:val="20"/>
          <w:szCs w:val="20"/>
          <w:color w:val="auto"/>
        </w:rPr>
        <w:tab/>
      </w:r>
      <w:r>
        <w:rPr>
          <w:rFonts w:ascii="Courier New" w:cs="Courier New" w:eastAsia="Courier New" w:hAnsi="Courier New"/>
          <w:sz w:val="8"/>
          <w:szCs w:val="8"/>
          <w:b w:val="1"/>
          <w:bCs w:val="1"/>
          <w:color w:val="auto"/>
        </w:rPr>
        <w:t>Directors and Executive Officers of the Registrant</w:t>
      </w:r>
    </w:p>
    <w:p>
      <w:pPr>
        <w:spacing w:after="0" w:line="200" w:lineRule="exact"/>
        <w:rPr>
          <w:sz w:val="20"/>
          <w:szCs w:val="20"/>
          <w:color w:val="auto"/>
        </w:rPr>
      </w:pPr>
    </w:p>
    <w:p>
      <w:pPr>
        <w:spacing w:after="0" w:line="265" w:lineRule="exact"/>
        <w:rPr>
          <w:sz w:val="20"/>
          <w:szCs w:val="20"/>
          <w:color w:val="auto"/>
        </w:rPr>
      </w:pPr>
    </w:p>
    <w:p>
      <w:pPr>
        <w:ind w:left="8"/>
        <w:spacing w:after="0"/>
        <w:rPr>
          <w:sz w:val="20"/>
          <w:szCs w:val="20"/>
          <w:color w:val="auto"/>
        </w:rPr>
      </w:pPr>
      <w:r>
        <w:rPr>
          <w:rFonts w:ascii="Courier New" w:cs="Courier New" w:eastAsia="Courier New" w:hAnsi="Courier New"/>
          <w:sz w:val="9"/>
          <w:szCs w:val="9"/>
          <w:color w:val="auto"/>
        </w:rPr>
        <w:t>The executive officers and directors of the Company as of December 1, 1999 were as follows:</w:t>
      </w:r>
    </w:p>
    <w:p>
      <w:pPr>
        <w:spacing w:after="0" w:line="322" w:lineRule="exact"/>
        <w:rPr>
          <w:sz w:val="20"/>
          <w:szCs w:val="20"/>
          <w:color w:val="auto"/>
        </w:rPr>
      </w:pPr>
    </w:p>
    <w:tbl>
      <w:tblPr>
        <w:tblLayout w:type="fixed"/>
        <w:tblInd w:w="8" w:type="dxa"/>
        <w:tblCellMar>
          <w:top w:w="0" w:type="dxa"/>
          <w:left w:w="0" w:type="dxa"/>
          <w:bottom w:w="0" w:type="dxa"/>
          <w:right w:w="0" w:type="dxa"/>
        </w:tblCellMar>
      </w:tblPr>
      <w:tr>
        <w:trPr>
          <w:trHeight w:val="102"/>
        </w:trPr>
        <w:tc>
          <w:tcPr>
            <w:tcW w:w="33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580" w:type="dxa"/>
            <w:vAlign w:val="bottom"/>
            <w:tcBorders>
              <w:bottom w:val="single" w:sz="8" w:color="auto"/>
            </w:tcBorders>
            <w:gridSpan w:val="3"/>
          </w:tcPr>
          <w:p>
            <w:pPr>
              <w:jc w:val="right"/>
              <w:spacing w:after="0"/>
              <w:rPr>
                <w:sz w:val="20"/>
                <w:szCs w:val="20"/>
                <w:color w:val="auto"/>
              </w:rPr>
            </w:pPr>
            <w:r>
              <w:rPr>
                <w:rFonts w:ascii="Courier New" w:cs="Courier New" w:eastAsia="Courier New" w:hAnsi="Courier New"/>
                <w:sz w:val="9"/>
                <w:szCs w:val="9"/>
                <w:color w:val="auto"/>
                <w:w w:val="99"/>
              </w:rPr>
              <w:t>Year Ended September 30, 1998</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r>
      <w:tr>
        <w:trPr>
          <w:trHeight w:val="241"/>
        </w:trPr>
        <w:tc>
          <w:tcPr>
            <w:tcW w:w="33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gridSpan w:val="3"/>
          </w:tcPr>
          <w:p>
            <w:pPr>
              <w:jc w:val="right"/>
              <w:ind w:right="195"/>
              <w:spacing w:after="0"/>
              <w:rPr>
                <w:sz w:val="20"/>
                <w:szCs w:val="20"/>
                <w:color w:val="auto"/>
              </w:rPr>
            </w:pPr>
            <w:r>
              <w:rPr>
                <w:rFonts w:ascii="Courier New" w:cs="Courier New" w:eastAsia="Courier New" w:hAnsi="Courier New"/>
                <w:sz w:val="9"/>
                <w:szCs w:val="9"/>
                <w:color w:val="auto"/>
                <w:w w:val="88"/>
              </w:rPr>
              <w:t>First</w:t>
            </w:r>
          </w:p>
        </w:tc>
        <w:tc>
          <w:tcPr>
            <w:tcW w:w="1000" w:type="dxa"/>
            <w:vAlign w:val="bottom"/>
            <w:gridSpan w:val="4"/>
          </w:tcPr>
          <w:p>
            <w:pPr>
              <w:jc w:val="right"/>
              <w:ind w:right="200"/>
              <w:spacing w:after="0"/>
              <w:rPr>
                <w:sz w:val="20"/>
                <w:szCs w:val="20"/>
                <w:color w:val="auto"/>
              </w:rPr>
            </w:pPr>
            <w:r>
              <w:rPr>
                <w:rFonts w:ascii="Courier New" w:cs="Courier New" w:eastAsia="Courier New" w:hAnsi="Courier New"/>
                <w:sz w:val="9"/>
                <w:szCs w:val="9"/>
                <w:color w:val="auto"/>
              </w:rPr>
              <w:t>Second Quarter</w:t>
            </w:r>
          </w:p>
        </w:tc>
        <w:tc>
          <w:tcPr>
            <w:tcW w:w="920" w:type="dxa"/>
            <w:vAlign w:val="bottom"/>
            <w:gridSpan w:val="2"/>
          </w:tcPr>
          <w:p>
            <w:pPr>
              <w:jc w:val="right"/>
              <w:ind w:right="220"/>
              <w:spacing w:after="0"/>
              <w:rPr>
                <w:sz w:val="20"/>
                <w:szCs w:val="20"/>
                <w:color w:val="auto"/>
              </w:rPr>
            </w:pPr>
            <w:r>
              <w:rPr>
                <w:rFonts w:ascii="Courier New" w:cs="Courier New" w:eastAsia="Courier New" w:hAnsi="Courier New"/>
                <w:sz w:val="9"/>
                <w:szCs w:val="9"/>
                <w:color w:val="auto"/>
                <w:w w:val="96"/>
              </w:rPr>
              <w:t>Third Quarter</w:t>
            </w:r>
          </w:p>
        </w:tc>
        <w:tc>
          <w:tcPr>
            <w:tcW w:w="760" w:type="dxa"/>
            <w:vAlign w:val="bottom"/>
            <w:gridSpan w:val="2"/>
          </w:tcPr>
          <w:p>
            <w:pPr>
              <w:jc w:val="right"/>
              <w:spacing w:after="0"/>
              <w:rPr>
                <w:sz w:val="20"/>
                <w:szCs w:val="20"/>
                <w:color w:val="auto"/>
              </w:rPr>
            </w:pPr>
            <w:r>
              <w:rPr>
                <w:rFonts w:ascii="Courier New" w:cs="Courier New" w:eastAsia="Courier New" w:hAnsi="Courier New"/>
                <w:sz w:val="9"/>
                <w:szCs w:val="9"/>
                <w:color w:val="auto"/>
                <w:w w:val="97"/>
              </w:rPr>
              <w:t>Fourth Quarter</w:t>
            </w:r>
          </w:p>
        </w:tc>
      </w:tr>
      <w:tr>
        <w:trPr>
          <w:trHeight w:val="20"/>
        </w:trPr>
        <w:tc>
          <w:tcPr>
            <w:tcW w:w="33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r>
      <w:tr>
        <w:trPr>
          <w:trHeight w:val="79"/>
        </w:trPr>
        <w:tc>
          <w:tcPr>
            <w:tcW w:w="3300" w:type="dxa"/>
            <w:vAlign w:val="bottom"/>
          </w:tcPr>
          <w:p>
            <w:pPr>
              <w:spacing w:after="0"/>
              <w:rPr>
                <w:sz w:val="6"/>
                <w:szCs w:val="6"/>
                <w:color w:val="auto"/>
              </w:rPr>
            </w:pPr>
          </w:p>
        </w:tc>
        <w:tc>
          <w:tcPr>
            <w:tcW w:w="1720" w:type="dxa"/>
            <w:vAlign w:val="bottom"/>
          </w:tcPr>
          <w:p>
            <w:pPr>
              <w:spacing w:after="0"/>
              <w:rPr>
                <w:sz w:val="6"/>
                <w:szCs w:val="6"/>
                <w:color w:val="auto"/>
              </w:rPr>
            </w:pPr>
          </w:p>
        </w:tc>
        <w:tc>
          <w:tcPr>
            <w:tcW w:w="620" w:type="dxa"/>
            <w:vAlign w:val="bottom"/>
            <w:gridSpan w:val="4"/>
          </w:tcPr>
          <w:p>
            <w:pPr>
              <w:jc w:val="right"/>
              <w:ind w:right="195"/>
              <w:spacing w:after="0" w:line="80" w:lineRule="exact"/>
              <w:rPr>
                <w:sz w:val="20"/>
                <w:szCs w:val="20"/>
                <w:color w:val="auto"/>
              </w:rPr>
            </w:pPr>
            <w:r>
              <w:rPr>
                <w:rFonts w:ascii="Courier New" w:cs="Courier New" w:eastAsia="Courier New" w:hAnsi="Courier New"/>
                <w:sz w:val="9"/>
                <w:szCs w:val="9"/>
                <w:color w:val="auto"/>
                <w:w w:val="95"/>
              </w:rPr>
              <w:t>Quarter</w:t>
            </w: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r>
      <w:tr>
        <w:trPr>
          <w:trHeight w:val="205"/>
        </w:trPr>
        <w:tc>
          <w:tcPr>
            <w:tcW w:w="33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180" w:type="dxa"/>
            <w:vAlign w:val="bottom"/>
            <w:tcBorders>
              <w:bottom w:val="single" w:sz="8" w:color="auto"/>
            </w:tcBorders>
            <w:gridSpan w:val="8"/>
          </w:tcPr>
          <w:p>
            <w:pPr>
              <w:spacing w:after="0"/>
              <w:rPr>
                <w:sz w:val="20"/>
                <w:szCs w:val="20"/>
                <w:color w:val="auto"/>
              </w:rPr>
            </w:pPr>
            <w:r>
              <w:rPr>
                <w:rFonts w:ascii="Courier New" w:cs="Courier New" w:eastAsia="Courier New" w:hAnsi="Courier New"/>
                <w:sz w:val="9"/>
                <w:szCs w:val="9"/>
                <w:i w:val="1"/>
                <w:iCs w:val="1"/>
                <w:color w:val="auto"/>
                <w:w w:val="99"/>
              </w:rPr>
              <w:t>(In thousands, except per share amounts)</w:t>
            </w:r>
          </w:p>
        </w:tc>
        <w:tc>
          <w:tcPr>
            <w:tcW w:w="680" w:type="dxa"/>
            <w:vAlign w:val="bottom"/>
          </w:tcPr>
          <w:p>
            <w:pPr>
              <w:spacing w:after="0"/>
              <w:rPr>
                <w:sz w:val="17"/>
                <w:szCs w:val="17"/>
                <w:color w:val="auto"/>
              </w:rPr>
            </w:pPr>
          </w:p>
        </w:tc>
      </w:tr>
      <w:tr>
        <w:trPr>
          <w:trHeight w:val="519"/>
        </w:trPr>
        <w:tc>
          <w:tcPr>
            <w:tcW w:w="5020" w:type="dxa"/>
            <w:vAlign w:val="bottom"/>
            <w:gridSpan w:val="2"/>
          </w:tcPr>
          <w:p>
            <w:pPr>
              <w:ind w:left="3140"/>
              <w:spacing w:after="0"/>
              <w:rPr>
                <w:sz w:val="20"/>
                <w:szCs w:val="20"/>
                <w:color w:val="auto"/>
              </w:rPr>
            </w:pPr>
            <w:r>
              <w:rPr>
                <w:rFonts w:ascii="Courier New" w:cs="Courier New" w:eastAsia="Courier New" w:hAnsi="Courier New"/>
                <w:sz w:val="9"/>
                <w:szCs w:val="9"/>
                <w:color w:val="auto"/>
              </w:rPr>
              <w:t>Total revenues</w:t>
            </w:r>
          </w:p>
        </w:tc>
        <w:tc>
          <w:tcPr>
            <w:tcW w:w="620" w:type="dxa"/>
            <w:vAlign w:val="bottom"/>
            <w:gridSpan w:val="4"/>
          </w:tcPr>
          <w:p>
            <w:pPr>
              <w:jc w:val="right"/>
              <w:ind w:right="15"/>
              <w:spacing w:after="0"/>
              <w:rPr>
                <w:sz w:val="20"/>
                <w:szCs w:val="20"/>
                <w:color w:val="auto"/>
              </w:rPr>
            </w:pPr>
            <w:r>
              <w:rPr>
                <w:rFonts w:ascii="Courier New" w:cs="Courier New" w:eastAsia="Courier New" w:hAnsi="Courier New"/>
                <w:sz w:val="9"/>
                <w:szCs w:val="9"/>
                <w:color w:val="auto"/>
              </w:rPr>
              <w:t>$ 51,944</w:t>
            </w:r>
          </w:p>
        </w:tc>
        <w:tc>
          <w:tcPr>
            <w:tcW w:w="1000" w:type="dxa"/>
            <w:vAlign w:val="bottom"/>
            <w:gridSpan w:val="4"/>
          </w:tcPr>
          <w:p>
            <w:pPr>
              <w:jc w:val="right"/>
              <w:ind w:right="20"/>
              <w:spacing w:after="0"/>
              <w:rPr>
                <w:sz w:val="20"/>
                <w:szCs w:val="20"/>
                <w:color w:val="auto"/>
              </w:rPr>
            </w:pPr>
            <w:r>
              <w:rPr>
                <w:rFonts w:ascii="Courier New" w:cs="Courier New" w:eastAsia="Courier New" w:hAnsi="Courier New"/>
                <w:sz w:val="9"/>
                <w:szCs w:val="9"/>
                <w:color w:val="auto"/>
              </w:rPr>
              <w:t>$ 49,680</w:t>
            </w:r>
          </w:p>
        </w:tc>
        <w:tc>
          <w:tcPr>
            <w:tcW w:w="920" w:type="dxa"/>
            <w:vAlign w:val="bottom"/>
            <w:gridSpan w:val="2"/>
          </w:tcPr>
          <w:p>
            <w:pPr>
              <w:jc w:val="right"/>
              <w:ind w:right="40"/>
              <w:spacing w:after="0"/>
              <w:rPr>
                <w:sz w:val="20"/>
                <w:szCs w:val="20"/>
                <w:color w:val="auto"/>
              </w:rPr>
            </w:pPr>
            <w:r>
              <w:rPr>
                <w:rFonts w:ascii="Courier New" w:cs="Courier New" w:eastAsia="Courier New" w:hAnsi="Courier New"/>
                <w:sz w:val="9"/>
                <w:szCs w:val="9"/>
                <w:color w:val="auto"/>
              </w:rPr>
              <w:t>$ 45,210</w:t>
            </w:r>
          </w:p>
        </w:tc>
        <w:tc>
          <w:tcPr>
            <w:tcW w:w="760" w:type="dxa"/>
            <w:vAlign w:val="bottom"/>
            <w:gridSpan w:val="2"/>
          </w:tcPr>
          <w:p>
            <w:pPr>
              <w:jc w:val="right"/>
              <w:spacing w:after="0"/>
              <w:rPr>
                <w:sz w:val="20"/>
                <w:szCs w:val="20"/>
                <w:color w:val="auto"/>
              </w:rPr>
            </w:pPr>
            <w:r>
              <w:rPr>
                <w:rFonts w:ascii="Courier New" w:cs="Courier New" w:eastAsia="Courier New" w:hAnsi="Courier New"/>
                <w:sz w:val="9"/>
                <w:szCs w:val="9"/>
                <w:color w:val="auto"/>
              </w:rPr>
              <w:t>$ 50,560</w:t>
            </w:r>
          </w:p>
        </w:tc>
      </w:tr>
      <w:tr>
        <w:trPr>
          <w:trHeight w:val="225"/>
        </w:trPr>
        <w:tc>
          <w:tcPr>
            <w:tcW w:w="5020" w:type="dxa"/>
            <w:vAlign w:val="bottom"/>
            <w:gridSpan w:val="2"/>
          </w:tcPr>
          <w:p>
            <w:pPr>
              <w:ind w:left="3140"/>
              <w:spacing w:after="0"/>
              <w:rPr>
                <w:sz w:val="20"/>
                <w:szCs w:val="20"/>
                <w:color w:val="auto"/>
              </w:rPr>
            </w:pPr>
            <w:r>
              <w:rPr>
                <w:rFonts w:ascii="Courier New" w:cs="Courier New" w:eastAsia="Courier New" w:hAnsi="Courier New"/>
                <w:sz w:val="9"/>
                <w:szCs w:val="9"/>
                <w:color w:val="auto"/>
              </w:rPr>
              <w:t>Net income</w:t>
            </w:r>
          </w:p>
        </w:tc>
        <w:tc>
          <w:tcPr>
            <w:tcW w:w="620" w:type="dxa"/>
            <w:vAlign w:val="bottom"/>
            <w:gridSpan w:val="4"/>
          </w:tcPr>
          <w:p>
            <w:pPr>
              <w:jc w:val="right"/>
              <w:ind w:right="15"/>
              <w:spacing w:after="0"/>
              <w:rPr>
                <w:sz w:val="20"/>
                <w:szCs w:val="20"/>
                <w:color w:val="auto"/>
              </w:rPr>
            </w:pPr>
            <w:r>
              <w:rPr>
                <w:rFonts w:ascii="Courier New" w:cs="Courier New" w:eastAsia="Courier New" w:hAnsi="Courier New"/>
                <w:sz w:val="9"/>
                <w:szCs w:val="9"/>
                <w:color w:val="auto"/>
              </w:rPr>
              <w:t>2,259</w:t>
            </w:r>
          </w:p>
        </w:tc>
        <w:tc>
          <w:tcPr>
            <w:tcW w:w="1000" w:type="dxa"/>
            <w:vAlign w:val="bottom"/>
            <w:gridSpan w:val="4"/>
          </w:tcPr>
          <w:p>
            <w:pPr>
              <w:jc w:val="right"/>
              <w:ind w:right="20"/>
              <w:spacing w:after="0"/>
              <w:rPr>
                <w:sz w:val="20"/>
                <w:szCs w:val="20"/>
                <w:color w:val="auto"/>
              </w:rPr>
            </w:pPr>
            <w:r>
              <w:rPr>
                <w:rFonts w:ascii="Courier New" w:cs="Courier New" w:eastAsia="Courier New" w:hAnsi="Courier New"/>
                <w:sz w:val="9"/>
                <w:szCs w:val="9"/>
                <w:color w:val="auto"/>
              </w:rPr>
              <w:t>2,037</w:t>
            </w:r>
          </w:p>
        </w:tc>
        <w:tc>
          <w:tcPr>
            <w:tcW w:w="920" w:type="dxa"/>
            <w:vAlign w:val="bottom"/>
            <w:gridSpan w:val="2"/>
          </w:tcPr>
          <w:p>
            <w:pPr>
              <w:jc w:val="right"/>
              <w:ind w:right="40"/>
              <w:spacing w:after="0"/>
              <w:rPr>
                <w:sz w:val="20"/>
                <w:szCs w:val="20"/>
                <w:color w:val="auto"/>
              </w:rPr>
            </w:pPr>
            <w:r>
              <w:rPr>
                <w:rFonts w:ascii="Courier New" w:cs="Courier New" w:eastAsia="Courier New" w:hAnsi="Courier New"/>
                <w:sz w:val="9"/>
                <w:szCs w:val="9"/>
                <w:color w:val="auto"/>
              </w:rPr>
              <w:t>2,154</w:t>
            </w:r>
          </w:p>
        </w:tc>
        <w:tc>
          <w:tcPr>
            <w:tcW w:w="760" w:type="dxa"/>
            <w:vAlign w:val="bottom"/>
            <w:gridSpan w:val="2"/>
          </w:tcPr>
          <w:p>
            <w:pPr>
              <w:jc w:val="right"/>
              <w:spacing w:after="0"/>
              <w:rPr>
                <w:sz w:val="20"/>
                <w:szCs w:val="20"/>
                <w:color w:val="auto"/>
              </w:rPr>
            </w:pPr>
            <w:r>
              <w:rPr>
                <w:rFonts w:ascii="Courier New" w:cs="Courier New" w:eastAsia="Courier New" w:hAnsi="Courier New"/>
                <w:sz w:val="9"/>
                <w:szCs w:val="9"/>
                <w:color w:val="auto"/>
              </w:rPr>
              <w:t>2,763</w:t>
            </w:r>
          </w:p>
        </w:tc>
      </w:tr>
      <w:tr>
        <w:trPr>
          <w:trHeight w:val="486"/>
        </w:trPr>
        <w:tc>
          <w:tcPr>
            <w:tcW w:w="5020" w:type="dxa"/>
            <w:vAlign w:val="bottom"/>
            <w:gridSpan w:val="2"/>
          </w:tcPr>
          <w:p>
            <w:pPr>
              <w:ind w:left="3140"/>
              <w:spacing w:after="0"/>
              <w:rPr>
                <w:sz w:val="20"/>
                <w:szCs w:val="20"/>
                <w:color w:val="auto"/>
              </w:rPr>
            </w:pPr>
            <w:r>
              <w:rPr>
                <w:rFonts w:ascii="Courier New" w:cs="Courier New" w:eastAsia="Courier New" w:hAnsi="Courier New"/>
                <w:sz w:val="9"/>
                <w:szCs w:val="9"/>
                <w:color w:val="auto"/>
              </w:rPr>
              <w:t>Net income per share</w:t>
            </w:r>
          </w:p>
        </w:tc>
        <w:tc>
          <w:tcPr>
            <w:tcW w:w="620" w:type="dxa"/>
            <w:vAlign w:val="bottom"/>
            <w:gridSpan w:val="4"/>
          </w:tcPr>
          <w:p>
            <w:pPr>
              <w:jc w:val="right"/>
              <w:ind w:right="15"/>
              <w:spacing w:after="0"/>
              <w:rPr>
                <w:sz w:val="20"/>
                <w:szCs w:val="20"/>
                <w:color w:val="auto"/>
              </w:rPr>
            </w:pPr>
            <w:r>
              <w:rPr>
                <w:rFonts w:ascii="Courier New" w:cs="Courier New" w:eastAsia="Courier New" w:hAnsi="Courier New"/>
                <w:sz w:val="9"/>
                <w:szCs w:val="9"/>
                <w:color w:val="auto"/>
              </w:rPr>
              <w:t>$ 0.19</w:t>
            </w:r>
          </w:p>
        </w:tc>
        <w:tc>
          <w:tcPr>
            <w:tcW w:w="1000" w:type="dxa"/>
            <w:vAlign w:val="bottom"/>
            <w:gridSpan w:val="4"/>
          </w:tcPr>
          <w:p>
            <w:pPr>
              <w:jc w:val="right"/>
              <w:ind w:right="20"/>
              <w:spacing w:after="0"/>
              <w:rPr>
                <w:sz w:val="20"/>
                <w:szCs w:val="20"/>
                <w:color w:val="auto"/>
              </w:rPr>
            </w:pPr>
            <w:r>
              <w:rPr>
                <w:rFonts w:ascii="Courier New" w:cs="Courier New" w:eastAsia="Courier New" w:hAnsi="Courier New"/>
                <w:sz w:val="9"/>
                <w:szCs w:val="9"/>
                <w:color w:val="auto"/>
              </w:rPr>
              <w:t>$ 0.17</w:t>
            </w:r>
          </w:p>
        </w:tc>
        <w:tc>
          <w:tcPr>
            <w:tcW w:w="920" w:type="dxa"/>
            <w:vAlign w:val="bottom"/>
            <w:gridSpan w:val="2"/>
          </w:tcPr>
          <w:p>
            <w:pPr>
              <w:jc w:val="right"/>
              <w:ind w:right="40"/>
              <w:spacing w:after="0"/>
              <w:rPr>
                <w:sz w:val="20"/>
                <w:szCs w:val="20"/>
                <w:color w:val="auto"/>
              </w:rPr>
            </w:pPr>
            <w:r>
              <w:rPr>
                <w:rFonts w:ascii="Courier New" w:cs="Courier New" w:eastAsia="Courier New" w:hAnsi="Courier New"/>
                <w:sz w:val="9"/>
                <w:szCs w:val="9"/>
                <w:color w:val="auto"/>
              </w:rPr>
              <w:t>$ 0.18</w:t>
            </w:r>
          </w:p>
        </w:tc>
        <w:tc>
          <w:tcPr>
            <w:tcW w:w="760" w:type="dxa"/>
            <w:vAlign w:val="bottom"/>
            <w:gridSpan w:val="2"/>
          </w:tcPr>
          <w:p>
            <w:pPr>
              <w:jc w:val="right"/>
              <w:spacing w:after="0"/>
              <w:rPr>
                <w:sz w:val="20"/>
                <w:szCs w:val="20"/>
                <w:color w:val="auto"/>
              </w:rPr>
            </w:pPr>
            <w:r>
              <w:rPr>
                <w:rFonts w:ascii="Courier New" w:cs="Courier New" w:eastAsia="Courier New" w:hAnsi="Courier New"/>
                <w:sz w:val="9"/>
                <w:szCs w:val="9"/>
                <w:color w:val="auto"/>
              </w:rPr>
              <w:t>$ 0.23</w:t>
            </w:r>
          </w:p>
        </w:tc>
      </w:tr>
      <w:tr>
        <w:trPr>
          <w:trHeight w:val="235"/>
        </w:trPr>
        <w:tc>
          <w:tcPr>
            <w:tcW w:w="3300" w:type="dxa"/>
            <w:vAlign w:val="bottom"/>
            <w:tcBorders>
              <w:bottom w:val="single" w:sz="8" w:color="auto"/>
            </w:tcBorders>
          </w:tcPr>
          <w:p>
            <w:pPr>
              <w:spacing w:after="0"/>
              <w:rPr>
                <w:sz w:val="20"/>
                <w:szCs w:val="20"/>
                <w:color w:val="auto"/>
              </w:rPr>
            </w:pP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r>
    </w:tbl>
    <w:p>
      <w:pPr>
        <w:spacing w:after="0" w:line="311" w:lineRule="exact"/>
        <w:rPr>
          <w:sz w:val="20"/>
          <w:szCs w:val="20"/>
          <w:color w:val="auto"/>
        </w:rPr>
      </w:pPr>
    </w:p>
    <w:p>
      <w:pPr>
        <w:ind w:left="208" w:hanging="208"/>
        <w:spacing w:after="0"/>
        <w:tabs>
          <w:tab w:leader="none" w:pos="208" w:val="left"/>
        </w:tabs>
        <w:numPr>
          <w:ilvl w:val="0"/>
          <w:numId w:val="7"/>
        </w:numPr>
        <w:rPr>
          <w:rFonts w:ascii="Courier New" w:cs="Courier New" w:eastAsia="Courier New" w:hAnsi="Courier New"/>
          <w:sz w:val="9"/>
          <w:szCs w:val="9"/>
          <w:color w:val="auto"/>
        </w:rPr>
      </w:pPr>
      <w:r>
        <w:rPr>
          <w:rFonts w:ascii="Courier New" w:cs="Courier New" w:eastAsia="Courier New" w:hAnsi="Courier New"/>
          <w:sz w:val="9"/>
          <w:szCs w:val="9"/>
          <w:color w:val="auto"/>
        </w:rPr>
        <w:t>Member of Executive Committee</w:t>
      </w:r>
    </w:p>
    <w:p>
      <w:pPr>
        <w:spacing w:after="0" w:line="114" w:lineRule="exact"/>
        <w:rPr>
          <w:rFonts w:ascii="Courier New" w:cs="Courier New" w:eastAsia="Courier New" w:hAnsi="Courier New"/>
          <w:sz w:val="9"/>
          <w:szCs w:val="9"/>
          <w:color w:val="auto"/>
        </w:rPr>
      </w:pPr>
    </w:p>
    <w:p>
      <w:pPr>
        <w:ind w:left="208" w:hanging="208"/>
        <w:spacing w:after="0"/>
        <w:tabs>
          <w:tab w:leader="none" w:pos="208" w:val="left"/>
        </w:tabs>
        <w:numPr>
          <w:ilvl w:val="0"/>
          <w:numId w:val="7"/>
        </w:numPr>
        <w:rPr>
          <w:rFonts w:ascii="Courier New" w:cs="Courier New" w:eastAsia="Courier New" w:hAnsi="Courier New"/>
          <w:sz w:val="9"/>
          <w:szCs w:val="9"/>
          <w:color w:val="auto"/>
        </w:rPr>
      </w:pPr>
      <w:r>
        <w:rPr>
          <w:rFonts w:ascii="Courier New" w:cs="Courier New" w:eastAsia="Courier New" w:hAnsi="Courier New"/>
          <w:sz w:val="9"/>
          <w:szCs w:val="9"/>
          <w:color w:val="auto"/>
        </w:rPr>
        <w:t>Member of Incentive Compensation Committee</w:t>
      </w:r>
    </w:p>
    <w:p>
      <w:pPr>
        <w:spacing w:after="0" w:line="114" w:lineRule="exact"/>
        <w:rPr>
          <w:rFonts w:ascii="Courier New" w:cs="Courier New" w:eastAsia="Courier New" w:hAnsi="Courier New"/>
          <w:sz w:val="9"/>
          <w:szCs w:val="9"/>
          <w:color w:val="auto"/>
        </w:rPr>
      </w:pPr>
    </w:p>
    <w:p>
      <w:pPr>
        <w:ind w:left="208" w:hanging="208"/>
        <w:spacing w:after="0"/>
        <w:tabs>
          <w:tab w:leader="none" w:pos="208" w:val="left"/>
        </w:tabs>
        <w:numPr>
          <w:ilvl w:val="0"/>
          <w:numId w:val="7"/>
        </w:numPr>
        <w:rPr>
          <w:rFonts w:ascii="Courier New" w:cs="Courier New" w:eastAsia="Courier New" w:hAnsi="Courier New"/>
          <w:sz w:val="9"/>
          <w:szCs w:val="9"/>
          <w:color w:val="auto"/>
        </w:rPr>
      </w:pPr>
      <w:r>
        <w:rPr>
          <w:rFonts w:ascii="Courier New" w:cs="Courier New" w:eastAsia="Courier New" w:hAnsi="Courier New"/>
          <w:sz w:val="9"/>
          <w:szCs w:val="9"/>
          <w:color w:val="auto"/>
        </w:rPr>
        <w:t>Member of Section 401(k) Plan Committee</w:t>
      </w:r>
    </w:p>
    <w:p>
      <w:pPr>
        <w:spacing w:after="0" w:line="114" w:lineRule="exact"/>
        <w:rPr>
          <w:rFonts w:ascii="Courier New" w:cs="Courier New" w:eastAsia="Courier New" w:hAnsi="Courier New"/>
          <w:sz w:val="9"/>
          <w:szCs w:val="9"/>
          <w:color w:val="auto"/>
        </w:rPr>
      </w:pPr>
    </w:p>
    <w:p>
      <w:pPr>
        <w:ind w:left="208" w:hanging="208"/>
        <w:spacing w:after="0"/>
        <w:tabs>
          <w:tab w:leader="none" w:pos="208" w:val="left"/>
        </w:tabs>
        <w:numPr>
          <w:ilvl w:val="0"/>
          <w:numId w:val="7"/>
        </w:numPr>
        <w:rPr>
          <w:rFonts w:ascii="Courier New" w:cs="Courier New" w:eastAsia="Courier New" w:hAnsi="Courier New"/>
          <w:sz w:val="9"/>
          <w:szCs w:val="9"/>
          <w:color w:val="auto"/>
        </w:rPr>
      </w:pPr>
      <w:r>
        <w:rPr>
          <w:rFonts w:ascii="Courier New" w:cs="Courier New" w:eastAsia="Courier New" w:hAnsi="Courier New"/>
          <w:sz w:val="9"/>
          <w:szCs w:val="9"/>
          <w:color w:val="auto"/>
        </w:rPr>
        <w:t>Member of Audit Committee</w:t>
      </w:r>
    </w:p>
    <w:p>
      <w:pPr>
        <w:spacing w:after="0" w:line="114" w:lineRule="exact"/>
        <w:rPr>
          <w:sz w:val="20"/>
          <w:szCs w:val="20"/>
          <w:color w:val="auto"/>
        </w:rPr>
      </w:pPr>
    </w:p>
    <w:p>
      <w:pPr>
        <w:ind w:left="8"/>
        <w:spacing w:after="0"/>
        <w:rPr>
          <w:sz w:val="20"/>
          <w:szCs w:val="20"/>
          <w:color w:val="auto"/>
        </w:rPr>
      </w:pPr>
      <w:r>
        <w:rPr>
          <w:rFonts w:ascii="Courier New" w:cs="Courier New" w:eastAsia="Courier New" w:hAnsi="Courier New"/>
          <w:sz w:val="9"/>
          <w:szCs w:val="9"/>
          <w:color w:val="auto"/>
        </w:rPr>
        <w:t>The Class B Stockholder intends to re-elect the above-listed directors at the Annual Stockholders' Meeting expected to be held on or about March 7, 2000.</w:t>
      </w:r>
    </w:p>
    <w:p>
      <w:pPr>
        <w:spacing w:after="0" w:line="115" w:lineRule="exact"/>
        <w:rPr>
          <w:sz w:val="20"/>
          <w:szCs w:val="20"/>
          <w:color w:val="auto"/>
        </w:rPr>
      </w:pPr>
    </w:p>
    <w:p>
      <w:pPr>
        <w:jc w:val="both"/>
        <w:ind w:left="8"/>
        <w:spacing w:after="0" w:line="234" w:lineRule="auto"/>
        <w:rPr>
          <w:sz w:val="20"/>
          <w:szCs w:val="20"/>
          <w:color w:val="auto"/>
        </w:rPr>
      </w:pPr>
      <w:r>
        <w:rPr>
          <w:rFonts w:ascii="Courier New" w:cs="Courier New" w:eastAsia="Courier New" w:hAnsi="Courier New"/>
          <w:sz w:val="9"/>
          <w:szCs w:val="9"/>
          <w:color w:val="auto"/>
        </w:rPr>
        <w:t>Mr. Brinkley has served as either Chairman of the Board or Chairman of the Executive Committee of the Board of Directors of the Company since 1989. He served as a Managing Director of Morgan Schiff &amp; Co., Inc., an Phillip Cohen, from 1986 to 1990. See "Security Ownership of Certain Beneficial Owners and Management." Mr. Brinkley has also served as Chairman of the Board or Chairman of the Executive Committee of Crescent Jew since 1988. In addition, since 1990, he has served as Chairman of the Board or Chairman of the Executive Committee of Friedman's, Inc., and Pietrafesa Corp., an apparel manufacturing business. In addition, Mr. Br Board of MS Pawn Corporation, the general partner of MS Pawn Limited Partnership. Morgan Schiff &amp; Co., Inc., Crescent Jewelers, Inc., and Pietrafesa Corp. are affiliates of the Company.</w:t>
      </w:r>
    </w:p>
    <w:p>
      <w:pPr>
        <w:spacing w:after="0" w:line="116" w:lineRule="exact"/>
        <w:rPr>
          <w:sz w:val="20"/>
          <w:szCs w:val="20"/>
          <w:color w:val="auto"/>
        </w:rPr>
      </w:pPr>
    </w:p>
    <w:p>
      <w:pPr>
        <w:jc w:val="both"/>
        <w:ind w:left="8"/>
        <w:spacing w:after="0" w:line="235" w:lineRule="auto"/>
        <w:rPr>
          <w:sz w:val="20"/>
          <w:szCs w:val="20"/>
          <w:color w:val="auto"/>
        </w:rPr>
      </w:pPr>
      <w:r>
        <w:rPr>
          <w:rFonts w:ascii="Courier New" w:cs="Courier New" w:eastAsia="Courier New" w:hAnsi="Courier New"/>
          <w:sz w:val="9"/>
          <w:szCs w:val="9"/>
          <w:color w:val="auto"/>
        </w:rPr>
        <w:t>Mr. Lambiase has served as a director, President, and Chief Executive Officer of the Company since July 1994. From 1991 to 1994, he was a Vice President for Blockbuster Entertainment, Inc. From 1986 to 1991, he w E.S. Jacobs &amp; Company, a venture capital firm. From 1978 to 1985, he was CEO of Winchell's Donut House.</w:t>
      </w:r>
    </w:p>
    <w:p>
      <w:pPr>
        <w:spacing w:after="0" w:line="116" w:lineRule="exact"/>
        <w:rPr>
          <w:sz w:val="20"/>
          <w:szCs w:val="20"/>
          <w:color w:val="auto"/>
        </w:rPr>
      </w:pPr>
    </w:p>
    <w:p>
      <w:pPr>
        <w:jc w:val="both"/>
        <w:ind w:left="8"/>
        <w:spacing w:after="0" w:line="235" w:lineRule="auto"/>
        <w:rPr>
          <w:sz w:val="20"/>
          <w:szCs w:val="20"/>
          <w:color w:val="auto"/>
        </w:rPr>
      </w:pPr>
      <w:r>
        <w:rPr>
          <w:rFonts w:ascii="Courier New" w:cs="Courier New" w:eastAsia="Courier New" w:hAnsi="Courier New"/>
          <w:sz w:val="9"/>
          <w:szCs w:val="9"/>
          <w:color w:val="auto"/>
        </w:rPr>
        <w:t>Mr. Tonissen has served as a director, Senior Vice President, Chief Financial Officer, and Assistant Secretary of the Company since August 1994. From 1992 to 1994, he was Vice President and Chief Financial Officer Company, an operator and franchiser of restaurants.</w:t>
      </w:r>
    </w:p>
    <w:p>
      <w:pPr>
        <w:spacing w:after="0" w:line="116" w:lineRule="exact"/>
        <w:rPr>
          <w:sz w:val="20"/>
          <w:szCs w:val="20"/>
          <w:color w:val="auto"/>
        </w:rPr>
      </w:pPr>
    </w:p>
    <w:p>
      <w:pPr>
        <w:jc w:val="both"/>
        <w:ind w:left="8"/>
        <w:spacing w:after="0" w:line="234" w:lineRule="auto"/>
        <w:rPr>
          <w:sz w:val="20"/>
          <w:szCs w:val="20"/>
          <w:color w:val="auto"/>
        </w:rPr>
      </w:pPr>
      <w:r>
        <w:rPr>
          <w:rFonts w:ascii="Courier New" w:cs="Courier New" w:eastAsia="Courier New" w:hAnsi="Courier New"/>
          <w:sz w:val="9"/>
          <w:szCs w:val="9"/>
          <w:color w:val="auto"/>
        </w:rPr>
        <w:t>Mr. Dean has served as a director of the Company since 1992, Secretary since 1995 and Vice President Strategic Planning and Business Development since 1997. From 1994 to 1996, Mr. Dean served as Director of Strate Company. From 1990 to 1996, Mr. Dean served as Vice President Strategic Planning and as a director of Pietrafesa, Corp., an apparel manufacturing business. In addition, from 1991 to 1994, Mr. Dean served the Comp From 1989 to 1990, Mr. Dean served as an Associate of Morgan Schiff &amp; Co., Inc., an affiliate of Mr. Phillip Cohen (see "Security Ownership of Certain Beneficial Owners and Management").</w:t>
      </w:r>
    </w:p>
    <w:p>
      <w:pPr>
        <w:spacing w:after="0" w:line="116" w:lineRule="exact"/>
        <w:rPr>
          <w:sz w:val="20"/>
          <w:szCs w:val="20"/>
          <w:color w:val="auto"/>
        </w:rPr>
      </w:pPr>
    </w:p>
    <w:p>
      <w:pPr>
        <w:jc w:val="both"/>
        <w:ind w:left="8"/>
        <w:spacing w:after="0" w:line="235" w:lineRule="auto"/>
        <w:rPr>
          <w:sz w:val="20"/>
          <w:szCs w:val="20"/>
          <w:color w:val="auto"/>
        </w:rPr>
      </w:pPr>
      <w:r>
        <w:rPr>
          <w:rFonts w:ascii="Courier New" w:cs="Courier New" w:eastAsia="Courier New" w:hAnsi="Courier New"/>
          <w:sz w:val="9"/>
          <w:szCs w:val="9"/>
          <w:color w:val="auto"/>
        </w:rPr>
        <w:t>Mr. Pickup has served as a director of the Company since 1993. He served as President and Co-Chief Executive Officer of Crescent Jewelers, Inc. from 1993 to 1995 and Chief Financial Officer of Crescent Jewelers, I 1995. Since 1993, Mr. Pickup has also served as a director of Friedman's, Inc. (and MS Jewelers Corporation, its predecessor). Prior to 1992, Mr. Pickup was a partner in the firm of Ernst &amp; Young LLP.</w:t>
      </w:r>
    </w:p>
    <w:p>
      <w:pPr>
        <w:spacing w:after="0" w:line="116" w:lineRule="exact"/>
        <w:rPr>
          <w:sz w:val="20"/>
          <w:szCs w:val="20"/>
          <w:color w:val="auto"/>
        </w:rPr>
      </w:pPr>
    </w:p>
    <w:p>
      <w:pPr>
        <w:jc w:val="both"/>
        <w:ind w:left="8"/>
        <w:spacing w:after="0" w:line="234" w:lineRule="auto"/>
        <w:rPr>
          <w:sz w:val="20"/>
          <w:szCs w:val="20"/>
          <w:color w:val="auto"/>
        </w:rPr>
      </w:pPr>
      <w:r>
        <w:rPr>
          <w:rFonts w:ascii="Courier New" w:cs="Courier New" w:eastAsia="Courier New" w:hAnsi="Courier New"/>
          <w:sz w:val="9"/>
          <w:szCs w:val="9"/>
          <w:color w:val="auto"/>
        </w:rPr>
        <w:t>Mr. Sage has served as a director of the Company since July 1995. He was a co-founder of AmeriHealth, Inc., which owned and managed hospitals. He served as Treasurer of AmeriHealth, Inc. from April 1983 to Octobe member of the board of directors of AmeriHealth, Inc. from April 1983 to December 1994. Mr. Sage served from June 1988 to June 1993 as a Regional Vice President of HHL Financial Services Company, which specializes accounts receivable. He was a member of the Board of Directors of Champion Healthcare Corporation from January 1995 to August 1996. Since June 1993, he has been associated with Sage Law Offices in Miami, Florida.</w:t>
      </w:r>
    </w:p>
    <w:p>
      <w:pPr>
        <w:spacing w:after="0" w:line="116" w:lineRule="exact"/>
        <w:rPr>
          <w:sz w:val="20"/>
          <w:szCs w:val="20"/>
          <w:color w:val="auto"/>
        </w:rPr>
      </w:pPr>
    </w:p>
    <w:p>
      <w:pPr>
        <w:jc w:val="both"/>
        <w:ind w:left="8"/>
        <w:spacing w:after="0" w:line="235" w:lineRule="auto"/>
        <w:rPr>
          <w:sz w:val="20"/>
          <w:szCs w:val="20"/>
          <w:color w:val="auto"/>
        </w:rPr>
      </w:pPr>
      <w:r>
        <w:rPr>
          <w:rFonts w:ascii="Courier New" w:cs="Courier New" w:eastAsia="Courier New" w:hAnsi="Courier New"/>
          <w:sz w:val="9"/>
          <w:szCs w:val="9"/>
          <w:color w:val="auto"/>
        </w:rPr>
        <w:t>Mr. Cay has served as a director of the Company since March 1997. He has served as President and CEO of Palmer &amp; Cay, Inc., a Savannah based insurance brokerage and employee benefit consulting firm, since 1970. I he was elected to the board of directors of Friedman's, Inc. Since 1987, he has also served as a director of First Union National Bank of Georgia. He is also a director of Omni Insurance Group, an Atlanta based a</w:t>
      </w:r>
    </w:p>
    <w:p>
      <w:pPr>
        <w:spacing w:after="0" w:line="332" w:lineRule="exact"/>
        <w:rPr>
          <w:sz w:val="20"/>
          <w:szCs w:val="20"/>
          <w:color w:val="auto"/>
        </w:rPr>
      </w:pPr>
    </w:p>
    <w:p>
      <w:pPr>
        <w:jc w:val="both"/>
        <w:ind w:left="8"/>
        <w:spacing w:after="0" w:line="235" w:lineRule="auto"/>
        <w:rPr>
          <w:sz w:val="20"/>
          <w:szCs w:val="20"/>
          <w:color w:val="auto"/>
        </w:rPr>
      </w:pPr>
      <w:r>
        <w:rPr>
          <w:rFonts w:ascii="Courier New" w:cs="Courier New" w:eastAsia="Courier New" w:hAnsi="Courier New"/>
          <w:sz w:val="9"/>
          <w:szCs w:val="9"/>
          <w:color w:val="auto"/>
        </w:rPr>
        <w:t>Mr. Price has served as a director of the Company since September 1998. He has served as President and CEO of JAMS/Endispute, a mediation and arbitration firm, since 1997. From 1994 to 1997, he served as Presiden Supercuts, a hair styling and product salon. From 1988 to 1994, he was a senior vice president of Citibank.</w:t>
      </w:r>
    </w:p>
    <w:p>
      <w:pPr>
        <w:spacing w:after="0" w:line="116" w:lineRule="exact"/>
        <w:rPr>
          <w:sz w:val="20"/>
          <w:szCs w:val="20"/>
          <w:color w:val="auto"/>
        </w:rPr>
      </w:pPr>
    </w:p>
    <w:p>
      <w:pPr>
        <w:jc w:val="both"/>
        <w:ind w:left="8"/>
        <w:spacing w:after="0" w:line="234" w:lineRule="auto"/>
        <w:rPr>
          <w:sz w:val="20"/>
          <w:szCs w:val="20"/>
          <w:color w:val="auto"/>
        </w:rPr>
      </w:pPr>
      <w:r>
        <w:rPr>
          <w:rFonts w:ascii="Courier New" w:cs="Courier New" w:eastAsia="Courier New" w:hAnsi="Courier New"/>
          <w:sz w:val="9"/>
          <w:szCs w:val="9"/>
          <w:color w:val="auto"/>
        </w:rPr>
        <w:t>Ms. Baldwin has served as Assistant Secretary and Vice President Human Resources of the Company since July 1999. From July 1998 to June 1999, she served as a Consulting Human Resources Manager for the Company. As Resources, a human resources consulting firm, Ms. Baldwin provided director level human resources services to various software development and Internet companies from 1996 to 1999. From 1994 to 1996, she was an as resources team of MaxServ Information Services, a subsidiary of Sears.</w:t>
      </w:r>
    </w:p>
    <w:p>
      <w:pPr>
        <w:spacing w:after="0" w:line="116" w:lineRule="exact"/>
        <w:rPr>
          <w:sz w:val="20"/>
          <w:szCs w:val="20"/>
          <w:color w:val="auto"/>
        </w:rPr>
      </w:pPr>
    </w:p>
    <w:p>
      <w:pPr>
        <w:jc w:val="both"/>
        <w:ind w:left="8"/>
        <w:spacing w:after="0" w:line="235" w:lineRule="auto"/>
        <w:rPr>
          <w:sz w:val="20"/>
          <w:szCs w:val="20"/>
          <w:color w:val="auto"/>
        </w:rPr>
      </w:pPr>
      <w:r>
        <w:rPr>
          <w:rFonts w:ascii="Courier New" w:cs="Courier New" w:eastAsia="Courier New" w:hAnsi="Courier New"/>
          <w:sz w:val="9"/>
          <w:szCs w:val="9"/>
          <w:color w:val="auto"/>
        </w:rPr>
        <w:t>Mr. Rew has served as Assistant Secretary of the Company since March 1998. Since 1996, Mr. Rew has also served as General Counsel of the Company. Mr. Rew served as Assistant General Counsel of the Company from 19 Assistant Corporate Counsel of the Company from 1993 to 1994. Mr. Rew is a member of the State Bar of Texas.</w:t>
      </w:r>
    </w:p>
    <w:p>
      <w:pPr>
        <w:spacing w:after="0" w:line="116" w:lineRule="exact"/>
        <w:rPr>
          <w:sz w:val="20"/>
          <w:szCs w:val="20"/>
          <w:color w:val="auto"/>
        </w:rPr>
      </w:pPr>
    </w:p>
    <w:p>
      <w:pPr>
        <w:jc w:val="both"/>
        <w:ind w:left="8"/>
        <w:spacing w:after="0" w:line="234" w:lineRule="auto"/>
        <w:rPr>
          <w:sz w:val="20"/>
          <w:szCs w:val="20"/>
          <w:color w:val="auto"/>
        </w:rPr>
      </w:pPr>
      <w:r>
        <w:rPr>
          <w:rFonts w:ascii="Courier New" w:cs="Courier New" w:eastAsia="Courier New" w:hAnsi="Courier New"/>
          <w:sz w:val="9"/>
          <w:szCs w:val="9"/>
          <w:color w:val="auto"/>
        </w:rPr>
        <w:t>Mr. Chism has served as Assistant Secretary and Controller of the Company since August 1999. From 1996 to July 1999, Mr. Chism served as a manager of Assurance and Advisory Business Services for Ernst &amp; Young LLP, served as an audit Senior and audit staff member from 1991 to 1995. From 1995 to 1996, Mr. Chism served as a Director of Internal Audit and a departmental Controller for VarTec Telecom, Inc. Mr. Chism is a Certif Texas State Board of Public Accountancy.</w:t>
      </w:r>
    </w:p>
    <w:p>
      <w:pPr>
        <w:spacing w:after="0" w:line="115" w:lineRule="exact"/>
        <w:rPr>
          <w:sz w:val="20"/>
          <w:szCs w:val="20"/>
          <w:color w:val="auto"/>
        </w:rPr>
      </w:pPr>
    </w:p>
    <w:p>
      <w:pPr>
        <w:ind w:left="8"/>
        <w:spacing w:after="0"/>
        <w:rPr>
          <w:sz w:val="20"/>
          <w:szCs w:val="20"/>
          <w:color w:val="auto"/>
        </w:rPr>
      </w:pPr>
      <w:r>
        <w:rPr>
          <w:rFonts w:ascii="Courier New" w:cs="Courier New" w:eastAsia="Courier New" w:hAnsi="Courier New"/>
          <w:sz w:val="9"/>
          <w:szCs w:val="9"/>
          <w:b w:val="1"/>
          <w:bCs w:val="1"/>
          <w:color w:val="auto"/>
        </w:rPr>
        <w:t>Committees of the Board</w:t>
      </w:r>
    </w:p>
    <w:p>
      <w:pPr>
        <w:spacing w:after="0" w:line="200" w:lineRule="exact"/>
        <w:rPr>
          <w:sz w:val="20"/>
          <w:szCs w:val="20"/>
          <w:color w:val="auto"/>
        </w:rPr>
      </w:pPr>
    </w:p>
    <w:p>
      <w:pPr>
        <w:spacing w:after="0" w:line="266" w:lineRule="exact"/>
        <w:rPr>
          <w:sz w:val="20"/>
          <w:szCs w:val="20"/>
          <w:color w:val="auto"/>
        </w:rPr>
      </w:pPr>
    </w:p>
    <w:p>
      <w:pPr>
        <w:jc w:val="both"/>
        <w:ind w:left="8"/>
        <w:spacing w:after="0" w:line="234" w:lineRule="auto"/>
        <w:rPr>
          <w:sz w:val="20"/>
          <w:szCs w:val="20"/>
          <w:color w:val="auto"/>
        </w:rPr>
      </w:pPr>
      <w:r>
        <w:rPr>
          <w:rFonts w:ascii="Courier New" w:cs="Courier New" w:eastAsia="Courier New" w:hAnsi="Courier New"/>
          <w:sz w:val="9"/>
          <w:szCs w:val="9"/>
          <w:color w:val="auto"/>
        </w:rPr>
        <w:t>The Board of Directors held five meetings and acted by unanimous consent on one other occasion during the year ended September 30, 1999. The Board of Directors has appointed four committees, an Executive Committee a Compensation Committee, and a Section 401(k) Plan Committee. The members of the Executive Committee for Fiscal 1999 were Mr. Brinkley, Mr. Lambiase, and Mr. Tonissen. The Executive Committee held four meetings of the Audit Committee for Fiscal 1999 were Mr. Pickup, Mr. Sage, and Mr. Cay. The Audit Committee held four meetings which all members attended. The Compensation Committee, comprised of Mr. Pickup and Mr. Price, which all members attended. The committee that administers the Section 401(k) Plan consists of Mr. Lambiase and Mr. Tonissen and held one meeting during Fiscal 1999 of which all members attended. All directors at of meetings of the Board and of the committees on which they serve.</w:t>
      </w:r>
    </w:p>
    <w:p>
      <w:pPr>
        <w:spacing w:after="0" w:line="200" w:lineRule="exact"/>
        <w:rPr>
          <w:sz w:val="20"/>
          <w:szCs w:val="20"/>
          <w:color w:val="auto"/>
        </w:rPr>
      </w:pPr>
    </w:p>
    <w:p>
      <w:pPr>
        <w:spacing w:after="0" w:line="266" w:lineRule="exact"/>
        <w:rPr>
          <w:sz w:val="20"/>
          <w:szCs w:val="20"/>
          <w:color w:val="auto"/>
        </w:rPr>
      </w:pPr>
    </w:p>
    <w:p>
      <w:pPr>
        <w:ind w:left="8"/>
        <w:spacing w:after="0"/>
        <w:rPr>
          <w:sz w:val="20"/>
          <w:szCs w:val="20"/>
          <w:color w:val="auto"/>
        </w:rPr>
      </w:pPr>
      <w:r>
        <w:rPr>
          <w:rFonts w:ascii="Courier New" w:cs="Courier New" w:eastAsia="Courier New" w:hAnsi="Courier New"/>
          <w:sz w:val="9"/>
          <w:szCs w:val="9"/>
          <w:b w:val="1"/>
          <w:bCs w:val="1"/>
          <w:color w:val="auto"/>
        </w:rPr>
        <w:t>Compliance with Section 16(a) of the Exchange Act</w:t>
      </w:r>
    </w:p>
    <w:p>
      <w:pPr>
        <w:spacing w:after="0" w:line="200" w:lineRule="exact"/>
        <w:rPr>
          <w:sz w:val="20"/>
          <w:szCs w:val="20"/>
          <w:color w:val="auto"/>
        </w:rPr>
      </w:pPr>
    </w:p>
    <w:p>
      <w:pPr>
        <w:spacing w:after="0" w:line="265" w:lineRule="exact"/>
        <w:rPr>
          <w:sz w:val="20"/>
          <w:szCs w:val="20"/>
          <w:color w:val="auto"/>
        </w:rPr>
      </w:pPr>
    </w:p>
    <w:p>
      <w:pPr>
        <w:ind w:left="8"/>
        <w:spacing w:after="0"/>
        <w:rPr>
          <w:sz w:val="20"/>
          <w:szCs w:val="20"/>
          <w:color w:val="auto"/>
        </w:rPr>
      </w:pPr>
      <w:r>
        <w:rPr>
          <w:rFonts w:ascii="Courier New" w:cs="Courier New" w:eastAsia="Courier New" w:hAnsi="Courier New"/>
          <w:sz w:val="9"/>
          <w:szCs w:val="9"/>
          <w:color w:val="auto"/>
        </w:rPr>
        <w:t>All officers and directors were timely throughout the fiscal year in filing all reports required by Section 16(a) of the Exchange Act.</w:t>
      </w:r>
    </w:p>
    <w:p>
      <w:pPr>
        <w:spacing w:after="0" w:line="200" w:lineRule="exact"/>
        <w:rPr>
          <w:sz w:val="20"/>
          <w:szCs w:val="20"/>
          <w:color w:val="auto"/>
        </w:rPr>
      </w:pPr>
    </w:p>
    <w:p>
      <w:pPr>
        <w:spacing w:after="0" w:line="265" w:lineRule="exact"/>
        <w:rPr>
          <w:sz w:val="20"/>
          <w:szCs w:val="20"/>
          <w:color w:val="auto"/>
        </w:rPr>
      </w:pPr>
    </w:p>
    <w:p>
      <w:pPr>
        <w:ind w:left="8"/>
        <w:spacing w:after="0"/>
        <w:tabs>
          <w:tab w:leader="none" w:pos="528" w:val="left"/>
        </w:tabs>
        <w:rPr>
          <w:sz w:val="20"/>
          <w:szCs w:val="20"/>
          <w:color w:val="auto"/>
        </w:rPr>
      </w:pPr>
      <w:r>
        <w:rPr>
          <w:rFonts w:ascii="Courier New" w:cs="Courier New" w:eastAsia="Courier New" w:hAnsi="Courier New"/>
          <w:sz w:val="9"/>
          <w:szCs w:val="9"/>
          <w:b w:val="1"/>
          <w:bCs w:val="1"/>
          <w:color w:val="auto"/>
        </w:rPr>
        <w:t>Item 11.</w:t>
      </w:r>
      <w:r>
        <w:rPr>
          <w:sz w:val="20"/>
          <w:szCs w:val="20"/>
          <w:color w:val="auto"/>
        </w:rPr>
        <w:tab/>
      </w:r>
      <w:r>
        <w:rPr>
          <w:rFonts w:ascii="Courier New" w:cs="Courier New" w:eastAsia="Courier New" w:hAnsi="Courier New"/>
          <w:sz w:val="8"/>
          <w:szCs w:val="8"/>
          <w:b w:val="1"/>
          <w:bCs w:val="1"/>
          <w:color w:val="auto"/>
        </w:rPr>
        <w:t>Executive Compensation</w:t>
      </w:r>
    </w:p>
    <w:p>
      <w:pPr>
        <w:spacing w:after="0" w:line="200" w:lineRule="exact"/>
        <w:rPr>
          <w:sz w:val="20"/>
          <w:szCs w:val="20"/>
          <w:color w:val="auto"/>
        </w:rPr>
      </w:pPr>
    </w:p>
    <w:p>
      <w:pPr>
        <w:spacing w:after="0" w:line="265" w:lineRule="exact"/>
        <w:rPr>
          <w:sz w:val="20"/>
          <w:szCs w:val="20"/>
          <w:color w:val="auto"/>
        </w:rPr>
      </w:pPr>
    </w:p>
    <w:p>
      <w:pPr>
        <w:ind w:left="8"/>
        <w:spacing w:after="0"/>
        <w:rPr>
          <w:sz w:val="20"/>
          <w:szCs w:val="20"/>
          <w:color w:val="auto"/>
        </w:rPr>
      </w:pPr>
      <w:r>
        <w:rPr>
          <w:rFonts w:ascii="Courier New" w:cs="Courier New" w:eastAsia="Courier New" w:hAnsi="Courier New"/>
          <w:sz w:val="9"/>
          <w:szCs w:val="9"/>
          <w:i w:val="1"/>
          <w:iCs w:val="1"/>
          <w:color w:val="auto"/>
        </w:rPr>
        <w:t>Cash Compensation</w:t>
      </w:r>
    </w:p>
    <w:p>
      <w:pPr>
        <w:spacing w:after="0" w:line="277" w:lineRule="exact"/>
        <w:rPr>
          <w:sz w:val="20"/>
          <w:szCs w:val="20"/>
          <w:color w:val="auto"/>
        </w:rPr>
      </w:pPr>
    </w:p>
    <w:p>
      <w:pPr>
        <w:jc w:val="both"/>
        <w:ind w:left="8"/>
        <w:spacing w:after="0" w:line="235" w:lineRule="auto"/>
        <w:rPr>
          <w:sz w:val="20"/>
          <w:szCs w:val="20"/>
          <w:color w:val="auto"/>
        </w:rPr>
      </w:pPr>
      <w:r>
        <w:rPr>
          <w:rFonts w:ascii="Courier New" w:cs="Courier New" w:eastAsia="Courier New" w:hAnsi="Courier New"/>
          <w:sz w:val="9"/>
          <w:szCs w:val="9"/>
          <w:color w:val="auto"/>
        </w:rPr>
        <w:t>The following table sets forth compensation paid by the Company and its subsidiaries for services during Fiscal 1997, Fiscal 1998 and Fiscal 1999 to the Company's Chief Executive Officer, and to each of the Company highly compensated executive officers whose total annual compensation exceeded $100,000 (such four persons collectively herein referred to as the "Named Executive Officers").</w:t>
      </w:r>
    </w:p>
    <w:p>
      <w:pPr>
        <w:spacing w:after="0" w:line="323" w:lineRule="exact"/>
        <w:rPr>
          <w:sz w:val="20"/>
          <w:szCs w:val="20"/>
          <w:color w:val="auto"/>
        </w:rPr>
      </w:pPr>
    </w:p>
    <w:tbl>
      <w:tblPr>
        <w:tblLayout w:type="fixed"/>
        <w:tblInd w:w="3128" w:type="dxa"/>
        <w:tblCellMar>
          <w:top w:w="0" w:type="dxa"/>
          <w:left w:w="0" w:type="dxa"/>
          <w:bottom w:w="0" w:type="dxa"/>
          <w:right w:w="0" w:type="dxa"/>
        </w:tblCellMar>
      </w:tblPr>
      <w:tr>
        <w:trPr>
          <w:trHeight w:val="102"/>
        </w:trPr>
        <w:tc>
          <w:tcPr>
            <w:tcW w:w="220" w:type="dxa"/>
            <w:vAlign w:val="bottom"/>
          </w:tcPr>
          <w:p>
            <w:pPr>
              <w:spacing w:after="0"/>
              <w:rPr>
                <w:sz w:val="20"/>
                <w:szCs w:val="20"/>
                <w:color w:val="auto"/>
              </w:rPr>
            </w:pPr>
            <w:r>
              <w:rPr>
                <w:rFonts w:ascii="Courier New" w:cs="Courier New" w:eastAsia="Courier New" w:hAnsi="Courier New"/>
                <w:sz w:val="9"/>
                <w:szCs w:val="9"/>
                <w:color w:val="auto"/>
                <w:w w:val="92"/>
              </w:rPr>
              <w:t>Name</w:t>
            </w:r>
          </w:p>
        </w:tc>
        <w:tc>
          <w:tcPr>
            <w:tcW w:w="1440" w:type="dxa"/>
            <w:vAlign w:val="bottom"/>
          </w:tcPr>
          <w:p>
            <w:pPr>
              <w:spacing w:after="0"/>
              <w:rPr>
                <w:sz w:val="8"/>
                <w:szCs w:val="8"/>
                <w:color w:val="auto"/>
              </w:rPr>
            </w:pPr>
          </w:p>
        </w:tc>
        <w:tc>
          <w:tcPr>
            <w:tcW w:w="160" w:type="dxa"/>
            <w:vAlign w:val="bottom"/>
          </w:tcPr>
          <w:p>
            <w:pPr>
              <w:jc w:val="center"/>
              <w:spacing w:after="0"/>
              <w:rPr>
                <w:sz w:val="20"/>
                <w:szCs w:val="20"/>
                <w:color w:val="auto"/>
              </w:rPr>
            </w:pPr>
            <w:r>
              <w:rPr>
                <w:rFonts w:ascii="Courier New" w:cs="Courier New" w:eastAsia="Courier New" w:hAnsi="Courier New"/>
                <w:sz w:val="9"/>
                <w:szCs w:val="9"/>
                <w:color w:val="auto"/>
                <w:w w:val="98"/>
              </w:rPr>
              <w:t>Age</w:t>
            </w:r>
          </w:p>
        </w:tc>
        <w:tc>
          <w:tcPr>
            <w:tcW w:w="3400" w:type="dxa"/>
            <w:vAlign w:val="bottom"/>
            <w:gridSpan w:val="3"/>
          </w:tcPr>
          <w:p>
            <w:pPr>
              <w:ind w:left="400"/>
              <w:spacing w:after="0"/>
              <w:rPr>
                <w:sz w:val="20"/>
                <w:szCs w:val="20"/>
                <w:color w:val="auto"/>
              </w:rPr>
            </w:pPr>
            <w:r>
              <w:rPr>
                <w:rFonts w:ascii="Courier New" w:cs="Courier New" w:eastAsia="Courier New" w:hAnsi="Courier New"/>
                <w:sz w:val="9"/>
                <w:szCs w:val="9"/>
                <w:color w:val="auto"/>
              </w:rPr>
              <w:t>Title</w:t>
            </w:r>
          </w:p>
        </w:tc>
      </w:tr>
      <w:tr>
        <w:trPr>
          <w:trHeight w:val="20"/>
        </w:trPr>
        <w:tc>
          <w:tcPr>
            <w:tcW w:w="22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r>
        <w:trPr>
          <w:trHeight w:val="258"/>
        </w:trPr>
        <w:tc>
          <w:tcPr>
            <w:tcW w:w="1660" w:type="dxa"/>
            <w:vAlign w:val="bottom"/>
            <w:gridSpan w:val="2"/>
          </w:tcPr>
          <w:p>
            <w:pPr>
              <w:spacing w:after="0"/>
              <w:rPr>
                <w:sz w:val="20"/>
                <w:szCs w:val="20"/>
                <w:color w:val="auto"/>
              </w:rPr>
            </w:pPr>
            <w:r>
              <w:rPr>
                <w:rFonts w:ascii="Courier New" w:cs="Courier New" w:eastAsia="Courier New" w:hAnsi="Courier New"/>
                <w:sz w:val="9"/>
                <w:szCs w:val="9"/>
                <w:color w:val="auto"/>
              </w:rPr>
              <w:t>Sterling B. Brinkley (1)</w:t>
            </w:r>
          </w:p>
        </w:tc>
        <w:tc>
          <w:tcPr>
            <w:tcW w:w="160" w:type="dxa"/>
            <w:vAlign w:val="bottom"/>
          </w:tcPr>
          <w:p>
            <w:pPr>
              <w:jc w:val="center"/>
              <w:spacing w:after="0"/>
              <w:rPr>
                <w:sz w:val="20"/>
                <w:szCs w:val="20"/>
                <w:color w:val="auto"/>
              </w:rPr>
            </w:pPr>
            <w:r>
              <w:rPr>
                <w:rFonts w:ascii="Courier New" w:cs="Courier New" w:eastAsia="Courier New" w:hAnsi="Courier New"/>
                <w:sz w:val="9"/>
                <w:szCs w:val="9"/>
                <w:color w:val="auto"/>
                <w:w w:val="92"/>
              </w:rPr>
              <w:t>47</w:t>
            </w:r>
          </w:p>
        </w:tc>
        <w:tc>
          <w:tcPr>
            <w:tcW w:w="3400" w:type="dxa"/>
            <w:vAlign w:val="bottom"/>
            <w:gridSpan w:val="3"/>
          </w:tcPr>
          <w:p>
            <w:pPr>
              <w:ind w:left="400"/>
              <w:spacing w:after="0"/>
              <w:rPr>
                <w:sz w:val="20"/>
                <w:szCs w:val="20"/>
                <w:color w:val="auto"/>
              </w:rPr>
            </w:pPr>
            <w:r>
              <w:rPr>
                <w:rFonts w:ascii="Courier New" w:cs="Courier New" w:eastAsia="Courier New" w:hAnsi="Courier New"/>
                <w:sz w:val="9"/>
                <w:szCs w:val="9"/>
                <w:color w:val="auto"/>
              </w:rPr>
              <w:t>Chairman of the Board of Directors</w:t>
            </w:r>
          </w:p>
        </w:tc>
      </w:tr>
      <w:tr>
        <w:trPr>
          <w:trHeight w:val="261"/>
        </w:trPr>
        <w:tc>
          <w:tcPr>
            <w:tcW w:w="1660" w:type="dxa"/>
            <w:vAlign w:val="bottom"/>
            <w:gridSpan w:val="2"/>
          </w:tcPr>
          <w:p>
            <w:pPr>
              <w:spacing w:after="0"/>
              <w:rPr>
                <w:sz w:val="20"/>
                <w:szCs w:val="20"/>
                <w:color w:val="auto"/>
              </w:rPr>
            </w:pPr>
            <w:r>
              <w:rPr>
                <w:rFonts w:ascii="Courier New" w:cs="Courier New" w:eastAsia="Courier New" w:hAnsi="Courier New"/>
                <w:sz w:val="9"/>
                <w:szCs w:val="9"/>
                <w:color w:val="auto"/>
              </w:rPr>
              <w:t>Vincent A. Lambiase(1) (3)</w:t>
            </w:r>
          </w:p>
        </w:tc>
        <w:tc>
          <w:tcPr>
            <w:tcW w:w="160" w:type="dxa"/>
            <w:vAlign w:val="bottom"/>
          </w:tcPr>
          <w:p>
            <w:pPr>
              <w:jc w:val="center"/>
              <w:spacing w:after="0"/>
              <w:rPr>
                <w:sz w:val="20"/>
                <w:szCs w:val="20"/>
                <w:color w:val="auto"/>
              </w:rPr>
            </w:pPr>
            <w:r>
              <w:rPr>
                <w:rFonts w:ascii="Courier New" w:cs="Courier New" w:eastAsia="Courier New" w:hAnsi="Courier New"/>
                <w:sz w:val="9"/>
                <w:szCs w:val="9"/>
                <w:color w:val="auto"/>
                <w:w w:val="92"/>
              </w:rPr>
              <w:t>59</w:t>
            </w:r>
          </w:p>
        </w:tc>
        <w:tc>
          <w:tcPr>
            <w:tcW w:w="3400" w:type="dxa"/>
            <w:vAlign w:val="bottom"/>
            <w:gridSpan w:val="3"/>
          </w:tcPr>
          <w:p>
            <w:pPr>
              <w:ind w:left="400"/>
              <w:spacing w:after="0"/>
              <w:rPr>
                <w:sz w:val="20"/>
                <w:szCs w:val="20"/>
                <w:color w:val="auto"/>
              </w:rPr>
            </w:pPr>
            <w:r>
              <w:rPr>
                <w:rFonts w:ascii="Courier New" w:cs="Courier New" w:eastAsia="Courier New" w:hAnsi="Courier New"/>
                <w:sz w:val="9"/>
                <w:szCs w:val="9"/>
                <w:color w:val="auto"/>
              </w:rPr>
              <w:t>President, Chief Executive Officer, and Director</w:t>
            </w:r>
          </w:p>
        </w:tc>
      </w:tr>
      <w:tr>
        <w:trPr>
          <w:trHeight w:val="259"/>
        </w:trPr>
        <w:tc>
          <w:tcPr>
            <w:tcW w:w="1660" w:type="dxa"/>
            <w:vAlign w:val="bottom"/>
            <w:gridSpan w:val="2"/>
          </w:tcPr>
          <w:p>
            <w:pPr>
              <w:spacing w:after="0"/>
              <w:rPr>
                <w:sz w:val="20"/>
                <w:szCs w:val="20"/>
                <w:color w:val="auto"/>
              </w:rPr>
            </w:pPr>
            <w:r>
              <w:rPr>
                <w:rFonts w:ascii="Courier New" w:cs="Courier New" w:eastAsia="Courier New" w:hAnsi="Courier New"/>
                <w:sz w:val="9"/>
                <w:szCs w:val="9"/>
                <w:color w:val="auto"/>
              </w:rPr>
              <w:t>Daniel N. Tonissen (1) (3)</w:t>
            </w:r>
          </w:p>
        </w:tc>
        <w:tc>
          <w:tcPr>
            <w:tcW w:w="160" w:type="dxa"/>
            <w:vAlign w:val="bottom"/>
          </w:tcPr>
          <w:p>
            <w:pPr>
              <w:jc w:val="center"/>
              <w:spacing w:after="0"/>
              <w:rPr>
                <w:sz w:val="20"/>
                <w:szCs w:val="20"/>
                <w:color w:val="auto"/>
              </w:rPr>
            </w:pPr>
            <w:r>
              <w:rPr>
                <w:rFonts w:ascii="Courier New" w:cs="Courier New" w:eastAsia="Courier New" w:hAnsi="Courier New"/>
                <w:sz w:val="9"/>
                <w:szCs w:val="9"/>
                <w:color w:val="auto"/>
                <w:w w:val="92"/>
              </w:rPr>
              <w:t>49</w:t>
            </w:r>
          </w:p>
        </w:tc>
        <w:tc>
          <w:tcPr>
            <w:tcW w:w="3400" w:type="dxa"/>
            <w:vAlign w:val="bottom"/>
            <w:gridSpan w:val="3"/>
          </w:tcPr>
          <w:p>
            <w:pPr>
              <w:ind w:left="400"/>
              <w:spacing w:after="0"/>
              <w:rPr>
                <w:sz w:val="20"/>
                <w:szCs w:val="20"/>
                <w:color w:val="auto"/>
              </w:rPr>
            </w:pPr>
            <w:r>
              <w:rPr>
                <w:rFonts w:ascii="Courier New" w:cs="Courier New" w:eastAsia="Courier New" w:hAnsi="Courier New"/>
                <w:sz w:val="9"/>
                <w:szCs w:val="9"/>
                <w:color w:val="auto"/>
                <w:w w:val="96"/>
              </w:rPr>
              <w:t>Senior   Vice   President,   Chief   Financial   Officer,</w:t>
            </w:r>
          </w:p>
        </w:tc>
      </w:tr>
      <w:tr>
        <w:trPr>
          <w:trHeight w:val="101"/>
        </w:trPr>
        <w:tc>
          <w:tcPr>
            <w:tcW w:w="2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0" w:type="dxa"/>
            <w:vAlign w:val="bottom"/>
            <w:gridSpan w:val="3"/>
          </w:tcPr>
          <w:p>
            <w:pPr>
              <w:ind w:left="400"/>
              <w:spacing w:after="0"/>
              <w:rPr>
                <w:sz w:val="20"/>
                <w:szCs w:val="20"/>
                <w:color w:val="auto"/>
              </w:rPr>
            </w:pPr>
            <w:r>
              <w:rPr>
                <w:rFonts w:ascii="Courier New" w:cs="Courier New" w:eastAsia="Courier New" w:hAnsi="Courier New"/>
                <w:sz w:val="9"/>
                <w:szCs w:val="9"/>
                <w:color w:val="auto"/>
              </w:rPr>
              <w:t>Assistant Secretary, and Director</w:t>
            </w:r>
          </w:p>
        </w:tc>
      </w:tr>
      <w:tr>
        <w:trPr>
          <w:trHeight w:val="223"/>
        </w:trPr>
        <w:tc>
          <w:tcPr>
            <w:tcW w:w="1660" w:type="dxa"/>
            <w:vAlign w:val="bottom"/>
            <w:gridSpan w:val="2"/>
          </w:tcPr>
          <w:p>
            <w:pPr>
              <w:spacing w:after="0"/>
              <w:rPr>
                <w:sz w:val="20"/>
                <w:szCs w:val="20"/>
                <w:color w:val="auto"/>
              </w:rPr>
            </w:pPr>
            <w:r>
              <w:rPr>
                <w:rFonts w:ascii="Courier New" w:cs="Courier New" w:eastAsia="Courier New" w:hAnsi="Courier New"/>
                <w:sz w:val="9"/>
                <w:szCs w:val="9"/>
                <w:color w:val="auto"/>
              </w:rPr>
              <w:t>J. Jefferson Dean</w:t>
            </w:r>
          </w:p>
        </w:tc>
        <w:tc>
          <w:tcPr>
            <w:tcW w:w="160" w:type="dxa"/>
            <w:vAlign w:val="bottom"/>
          </w:tcPr>
          <w:p>
            <w:pPr>
              <w:jc w:val="center"/>
              <w:spacing w:after="0"/>
              <w:rPr>
                <w:sz w:val="20"/>
                <w:szCs w:val="20"/>
                <w:color w:val="auto"/>
              </w:rPr>
            </w:pPr>
            <w:r>
              <w:rPr>
                <w:rFonts w:ascii="Courier New" w:cs="Courier New" w:eastAsia="Courier New" w:hAnsi="Courier New"/>
                <w:sz w:val="9"/>
                <w:szCs w:val="9"/>
                <w:color w:val="auto"/>
                <w:w w:val="92"/>
              </w:rPr>
              <w:t>33</w:t>
            </w:r>
          </w:p>
        </w:tc>
        <w:tc>
          <w:tcPr>
            <w:tcW w:w="3400" w:type="dxa"/>
            <w:vAlign w:val="bottom"/>
            <w:gridSpan w:val="3"/>
          </w:tcPr>
          <w:p>
            <w:pPr>
              <w:ind w:left="400"/>
              <w:spacing w:after="0"/>
              <w:rPr>
                <w:sz w:val="20"/>
                <w:szCs w:val="20"/>
                <w:color w:val="auto"/>
              </w:rPr>
            </w:pPr>
            <w:r>
              <w:rPr>
                <w:rFonts w:ascii="Courier New" w:cs="Courier New" w:eastAsia="Courier New" w:hAnsi="Courier New"/>
                <w:sz w:val="9"/>
                <w:szCs w:val="9"/>
                <w:color w:val="auto"/>
                <w:w w:val="98"/>
              </w:rPr>
              <w:t>Vice   President   Strategic   Planning   and   Business</w:t>
            </w:r>
          </w:p>
        </w:tc>
      </w:tr>
      <w:tr>
        <w:trPr>
          <w:trHeight w:val="101"/>
        </w:trPr>
        <w:tc>
          <w:tcPr>
            <w:tcW w:w="2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0" w:type="dxa"/>
            <w:vAlign w:val="bottom"/>
            <w:gridSpan w:val="3"/>
          </w:tcPr>
          <w:p>
            <w:pPr>
              <w:ind w:left="400"/>
              <w:spacing w:after="0"/>
              <w:rPr>
                <w:sz w:val="20"/>
                <w:szCs w:val="20"/>
                <w:color w:val="auto"/>
              </w:rPr>
            </w:pPr>
            <w:r>
              <w:rPr>
                <w:rFonts w:ascii="Courier New" w:cs="Courier New" w:eastAsia="Courier New" w:hAnsi="Courier New"/>
                <w:sz w:val="9"/>
                <w:szCs w:val="9"/>
                <w:color w:val="auto"/>
              </w:rPr>
              <w:t>Development, Secretary and Director</w:t>
            </w:r>
          </w:p>
        </w:tc>
      </w:tr>
      <w:tr>
        <w:trPr>
          <w:trHeight w:val="225"/>
        </w:trPr>
        <w:tc>
          <w:tcPr>
            <w:tcW w:w="1660" w:type="dxa"/>
            <w:vAlign w:val="bottom"/>
            <w:gridSpan w:val="2"/>
          </w:tcPr>
          <w:p>
            <w:pPr>
              <w:spacing w:after="0"/>
              <w:rPr>
                <w:sz w:val="20"/>
                <w:szCs w:val="20"/>
                <w:color w:val="auto"/>
              </w:rPr>
            </w:pPr>
            <w:r>
              <w:rPr>
                <w:rFonts w:ascii="Courier New" w:cs="Courier New" w:eastAsia="Courier New" w:hAnsi="Courier New"/>
                <w:sz w:val="9"/>
                <w:szCs w:val="9"/>
                <w:color w:val="auto"/>
              </w:rPr>
              <w:t>Mark C. Pickup(2) (4)</w:t>
            </w:r>
          </w:p>
        </w:tc>
        <w:tc>
          <w:tcPr>
            <w:tcW w:w="160" w:type="dxa"/>
            <w:vAlign w:val="bottom"/>
          </w:tcPr>
          <w:p>
            <w:pPr>
              <w:jc w:val="center"/>
              <w:spacing w:after="0"/>
              <w:rPr>
                <w:sz w:val="20"/>
                <w:szCs w:val="20"/>
                <w:color w:val="auto"/>
              </w:rPr>
            </w:pPr>
            <w:r>
              <w:rPr>
                <w:rFonts w:ascii="Courier New" w:cs="Courier New" w:eastAsia="Courier New" w:hAnsi="Courier New"/>
                <w:sz w:val="9"/>
                <w:szCs w:val="9"/>
                <w:color w:val="auto"/>
                <w:w w:val="92"/>
              </w:rPr>
              <w:t>49</w:t>
            </w:r>
          </w:p>
        </w:tc>
        <w:tc>
          <w:tcPr>
            <w:tcW w:w="3400" w:type="dxa"/>
            <w:vAlign w:val="bottom"/>
            <w:gridSpan w:val="3"/>
          </w:tcPr>
          <w:p>
            <w:pPr>
              <w:ind w:left="400"/>
              <w:spacing w:after="0"/>
              <w:rPr>
                <w:sz w:val="20"/>
                <w:szCs w:val="20"/>
                <w:color w:val="auto"/>
              </w:rPr>
            </w:pPr>
            <w:r>
              <w:rPr>
                <w:rFonts w:ascii="Courier New" w:cs="Courier New" w:eastAsia="Courier New" w:hAnsi="Courier New"/>
                <w:sz w:val="9"/>
                <w:szCs w:val="9"/>
                <w:color w:val="auto"/>
              </w:rPr>
              <w:t>Director</w:t>
            </w:r>
          </w:p>
        </w:tc>
      </w:tr>
      <w:tr>
        <w:trPr>
          <w:trHeight w:val="261"/>
        </w:trPr>
        <w:tc>
          <w:tcPr>
            <w:tcW w:w="1660" w:type="dxa"/>
            <w:vAlign w:val="bottom"/>
            <w:gridSpan w:val="2"/>
          </w:tcPr>
          <w:p>
            <w:pPr>
              <w:spacing w:after="0"/>
              <w:rPr>
                <w:sz w:val="20"/>
                <w:szCs w:val="20"/>
                <w:color w:val="auto"/>
              </w:rPr>
            </w:pPr>
            <w:r>
              <w:rPr>
                <w:rFonts w:ascii="Courier New" w:cs="Courier New" w:eastAsia="Courier New" w:hAnsi="Courier New"/>
                <w:sz w:val="9"/>
                <w:szCs w:val="9"/>
                <w:color w:val="auto"/>
              </w:rPr>
              <w:t>Richard D. Sage (2) (4)</w:t>
            </w:r>
          </w:p>
        </w:tc>
        <w:tc>
          <w:tcPr>
            <w:tcW w:w="160" w:type="dxa"/>
            <w:vAlign w:val="bottom"/>
          </w:tcPr>
          <w:p>
            <w:pPr>
              <w:jc w:val="center"/>
              <w:spacing w:after="0"/>
              <w:rPr>
                <w:sz w:val="20"/>
                <w:szCs w:val="20"/>
                <w:color w:val="auto"/>
              </w:rPr>
            </w:pPr>
            <w:r>
              <w:rPr>
                <w:rFonts w:ascii="Courier New" w:cs="Courier New" w:eastAsia="Courier New" w:hAnsi="Courier New"/>
                <w:sz w:val="9"/>
                <w:szCs w:val="9"/>
                <w:color w:val="auto"/>
                <w:w w:val="92"/>
              </w:rPr>
              <w:t>59</w:t>
            </w:r>
          </w:p>
        </w:tc>
        <w:tc>
          <w:tcPr>
            <w:tcW w:w="3400" w:type="dxa"/>
            <w:vAlign w:val="bottom"/>
            <w:gridSpan w:val="3"/>
          </w:tcPr>
          <w:p>
            <w:pPr>
              <w:ind w:left="400"/>
              <w:spacing w:after="0"/>
              <w:rPr>
                <w:sz w:val="20"/>
                <w:szCs w:val="20"/>
                <w:color w:val="auto"/>
              </w:rPr>
            </w:pPr>
            <w:r>
              <w:rPr>
                <w:rFonts w:ascii="Courier New" w:cs="Courier New" w:eastAsia="Courier New" w:hAnsi="Courier New"/>
                <w:sz w:val="9"/>
                <w:szCs w:val="9"/>
                <w:color w:val="auto"/>
              </w:rPr>
              <w:t>Director</w:t>
            </w:r>
          </w:p>
        </w:tc>
      </w:tr>
    </w:tbl>
    <w:p>
      <w:pPr>
        <w:sectPr>
          <w:pgSz w:w="11900" w:h="16838" w:orient="portrait"/>
          <w:cols w:equalWidth="0" w:num="1">
            <w:col w:w="11548"/>
          </w:cols>
          <w:pgMar w:left="212" w:top="1270" w:right="139" w:bottom="0" w:gutter="0" w:footer="0" w:header="0"/>
        </w:sectPr>
      </w:pPr>
    </w:p>
    <w:bookmarkStart w:id="25" w:name="page26"/>
    <w:bookmarkEnd w:id="25"/>
    <w:p>
      <w:pPr>
        <w:spacing w:after="0" w:line="65" w:lineRule="exact"/>
        <w:rPr>
          <w:sz w:val="20"/>
          <w:szCs w:val="20"/>
          <w:color w:val="auto"/>
        </w:rPr>
      </w:pPr>
    </w:p>
    <w:tbl>
      <w:tblPr>
        <w:tblLayout w:type="fixed"/>
        <w:tblInd w:w="3128" w:type="dxa"/>
        <w:tblCellMar>
          <w:top w:w="0" w:type="dxa"/>
          <w:left w:w="0" w:type="dxa"/>
          <w:bottom w:w="0" w:type="dxa"/>
          <w:right w:w="0" w:type="dxa"/>
        </w:tblCellMar>
      </w:tblPr>
      <w:tr>
        <w:trPr>
          <w:trHeight w:val="102"/>
        </w:trPr>
        <w:tc>
          <w:tcPr>
            <w:tcW w:w="1380" w:type="dxa"/>
            <w:vAlign w:val="bottom"/>
          </w:tcPr>
          <w:p>
            <w:pPr>
              <w:spacing w:after="0"/>
              <w:rPr>
                <w:sz w:val="20"/>
                <w:szCs w:val="20"/>
                <w:color w:val="auto"/>
              </w:rPr>
            </w:pPr>
            <w:r>
              <w:rPr>
                <w:rFonts w:ascii="Courier New" w:cs="Courier New" w:eastAsia="Courier New" w:hAnsi="Courier New"/>
                <w:sz w:val="9"/>
                <w:szCs w:val="9"/>
                <w:color w:val="auto"/>
              </w:rPr>
              <w:t>John E. Cay, III (4)</w:t>
            </w:r>
          </w:p>
        </w:tc>
        <w:tc>
          <w:tcPr>
            <w:tcW w:w="620" w:type="dxa"/>
            <w:vAlign w:val="bottom"/>
          </w:tcPr>
          <w:p>
            <w:pPr>
              <w:jc w:val="right"/>
              <w:ind w:right="155"/>
              <w:spacing w:after="0"/>
              <w:rPr>
                <w:sz w:val="20"/>
                <w:szCs w:val="20"/>
                <w:color w:val="auto"/>
              </w:rPr>
            </w:pPr>
            <w:r>
              <w:rPr>
                <w:rFonts w:ascii="Courier New" w:cs="Courier New" w:eastAsia="Courier New" w:hAnsi="Courier New"/>
                <w:sz w:val="9"/>
                <w:szCs w:val="9"/>
                <w:color w:val="auto"/>
              </w:rPr>
              <w:t>54</w:t>
            </w:r>
          </w:p>
        </w:tc>
        <w:tc>
          <w:tcPr>
            <w:tcW w:w="3220" w:type="dxa"/>
            <w:vAlign w:val="bottom"/>
          </w:tcPr>
          <w:p>
            <w:pPr>
              <w:ind w:left="220"/>
              <w:spacing w:after="0"/>
              <w:rPr>
                <w:sz w:val="20"/>
                <w:szCs w:val="20"/>
                <w:color w:val="auto"/>
              </w:rPr>
            </w:pPr>
            <w:r>
              <w:rPr>
                <w:rFonts w:ascii="Courier New" w:cs="Courier New" w:eastAsia="Courier New" w:hAnsi="Courier New"/>
                <w:sz w:val="9"/>
                <w:szCs w:val="9"/>
                <w:color w:val="auto"/>
              </w:rPr>
              <w:t>Director</w:t>
            </w:r>
          </w:p>
        </w:tc>
      </w:tr>
      <w:tr>
        <w:trPr>
          <w:trHeight w:val="261"/>
        </w:trPr>
        <w:tc>
          <w:tcPr>
            <w:tcW w:w="1380" w:type="dxa"/>
            <w:vAlign w:val="bottom"/>
          </w:tcPr>
          <w:p>
            <w:pPr>
              <w:spacing w:after="0"/>
              <w:rPr>
                <w:sz w:val="20"/>
                <w:szCs w:val="20"/>
                <w:color w:val="auto"/>
              </w:rPr>
            </w:pPr>
            <w:r>
              <w:rPr>
                <w:rFonts w:ascii="Courier New" w:cs="Courier New" w:eastAsia="Courier New" w:hAnsi="Courier New"/>
                <w:sz w:val="9"/>
                <w:szCs w:val="9"/>
                <w:color w:val="auto"/>
              </w:rPr>
              <w:t>Steve Price (2)</w:t>
            </w:r>
          </w:p>
        </w:tc>
        <w:tc>
          <w:tcPr>
            <w:tcW w:w="620" w:type="dxa"/>
            <w:vAlign w:val="bottom"/>
          </w:tcPr>
          <w:p>
            <w:pPr>
              <w:jc w:val="right"/>
              <w:ind w:right="155"/>
              <w:spacing w:after="0"/>
              <w:rPr>
                <w:sz w:val="20"/>
                <w:szCs w:val="20"/>
                <w:color w:val="auto"/>
              </w:rPr>
            </w:pPr>
            <w:r>
              <w:rPr>
                <w:rFonts w:ascii="Courier New" w:cs="Courier New" w:eastAsia="Courier New" w:hAnsi="Courier New"/>
                <w:sz w:val="9"/>
                <w:szCs w:val="9"/>
                <w:color w:val="auto"/>
              </w:rPr>
              <w:t>61</w:t>
            </w:r>
          </w:p>
        </w:tc>
        <w:tc>
          <w:tcPr>
            <w:tcW w:w="3220" w:type="dxa"/>
            <w:vAlign w:val="bottom"/>
          </w:tcPr>
          <w:p>
            <w:pPr>
              <w:ind w:left="220"/>
              <w:spacing w:after="0"/>
              <w:rPr>
                <w:sz w:val="20"/>
                <w:szCs w:val="20"/>
                <w:color w:val="auto"/>
              </w:rPr>
            </w:pPr>
            <w:r>
              <w:rPr>
                <w:rFonts w:ascii="Courier New" w:cs="Courier New" w:eastAsia="Courier New" w:hAnsi="Courier New"/>
                <w:sz w:val="9"/>
                <w:szCs w:val="9"/>
                <w:color w:val="auto"/>
              </w:rPr>
              <w:t>Director</w:t>
            </w:r>
          </w:p>
        </w:tc>
      </w:tr>
      <w:tr>
        <w:trPr>
          <w:trHeight w:val="259"/>
        </w:trPr>
        <w:tc>
          <w:tcPr>
            <w:tcW w:w="1380" w:type="dxa"/>
            <w:vAlign w:val="bottom"/>
          </w:tcPr>
          <w:p>
            <w:pPr>
              <w:spacing w:after="0"/>
              <w:rPr>
                <w:sz w:val="20"/>
                <w:szCs w:val="20"/>
                <w:color w:val="auto"/>
              </w:rPr>
            </w:pPr>
            <w:r>
              <w:rPr>
                <w:rFonts w:ascii="Courier New" w:cs="Courier New" w:eastAsia="Courier New" w:hAnsi="Courier New"/>
                <w:sz w:val="9"/>
                <w:szCs w:val="9"/>
                <w:color w:val="auto"/>
              </w:rPr>
              <w:t>Juanita M. Baldwin</w:t>
            </w:r>
          </w:p>
        </w:tc>
        <w:tc>
          <w:tcPr>
            <w:tcW w:w="620" w:type="dxa"/>
            <w:vAlign w:val="bottom"/>
          </w:tcPr>
          <w:p>
            <w:pPr>
              <w:jc w:val="right"/>
              <w:ind w:right="155"/>
              <w:spacing w:after="0"/>
              <w:rPr>
                <w:sz w:val="20"/>
                <w:szCs w:val="20"/>
                <w:color w:val="auto"/>
              </w:rPr>
            </w:pPr>
            <w:r>
              <w:rPr>
                <w:rFonts w:ascii="Courier New" w:cs="Courier New" w:eastAsia="Courier New" w:hAnsi="Courier New"/>
                <w:sz w:val="9"/>
                <w:szCs w:val="9"/>
                <w:color w:val="auto"/>
              </w:rPr>
              <w:t>39</w:t>
            </w:r>
          </w:p>
        </w:tc>
        <w:tc>
          <w:tcPr>
            <w:tcW w:w="3220" w:type="dxa"/>
            <w:vAlign w:val="bottom"/>
          </w:tcPr>
          <w:p>
            <w:pPr>
              <w:ind w:left="220"/>
              <w:spacing w:after="0"/>
              <w:rPr>
                <w:sz w:val="20"/>
                <w:szCs w:val="20"/>
                <w:color w:val="auto"/>
              </w:rPr>
            </w:pPr>
            <w:r>
              <w:rPr>
                <w:rFonts w:ascii="Courier New" w:cs="Courier New" w:eastAsia="Courier New" w:hAnsi="Courier New"/>
                <w:sz w:val="9"/>
                <w:szCs w:val="9"/>
                <w:color w:val="auto"/>
                <w:w w:val="93"/>
              </w:rPr>
              <w:t>Vice   President   of   Human   Resources   and   Assistant</w:t>
            </w:r>
          </w:p>
        </w:tc>
      </w:tr>
      <w:tr>
        <w:trPr>
          <w:trHeight w:val="101"/>
        </w:trPr>
        <w:tc>
          <w:tcPr>
            <w:tcW w:w="1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20" w:type="dxa"/>
            <w:vAlign w:val="bottom"/>
          </w:tcPr>
          <w:p>
            <w:pPr>
              <w:ind w:left="220"/>
              <w:spacing w:after="0"/>
              <w:rPr>
                <w:sz w:val="20"/>
                <w:szCs w:val="20"/>
                <w:color w:val="auto"/>
              </w:rPr>
            </w:pPr>
            <w:r>
              <w:rPr>
                <w:rFonts w:ascii="Courier New" w:cs="Courier New" w:eastAsia="Courier New" w:hAnsi="Courier New"/>
                <w:sz w:val="9"/>
                <w:szCs w:val="9"/>
                <w:color w:val="auto"/>
              </w:rPr>
              <w:t>Secretary</w:t>
            </w:r>
          </w:p>
        </w:tc>
      </w:tr>
      <w:tr>
        <w:trPr>
          <w:trHeight w:val="225"/>
        </w:trPr>
        <w:tc>
          <w:tcPr>
            <w:tcW w:w="1380" w:type="dxa"/>
            <w:vAlign w:val="bottom"/>
          </w:tcPr>
          <w:p>
            <w:pPr>
              <w:spacing w:after="0"/>
              <w:rPr>
                <w:sz w:val="20"/>
                <w:szCs w:val="20"/>
                <w:color w:val="auto"/>
              </w:rPr>
            </w:pPr>
            <w:r>
              <w:rPr>
                <w:rFonts w:ascii="Courier New" w:cs="Courier New" w:eastAsia="Courier New" w:hAnsi="Courier New"/>
                <w:sz w:val="9"/>
                <w:szCs w:val="9"/>
                <w:color w:val="auto"/>
              </w:rPr>
              <w:t>Richard W. Rew, II</w:t>
            </w:r>
          </w:p>
        </w:tc>
        <w:tc>
          <w:tcPr>
            <w:tcW w:w="620" w:type="dxa"/>
            <w:vAlign w:val="bottom"/>
          </w:tcPr>
          <w:p>
            <w:pPr>
              <w:jc w:val="right"/>
              <w:ind w:right="155"/>
              <w:spacing w:after="0"/>
              <w:rPr>
                <w:sz w:val="20"/>
                <w:szCs w:val="20"/>
                <w:color w:val="auto"/>
              </w:rPr>
            </w:pPr>
            <w:r>
              <w:rPr>
                <w:rFonts w:ascii="Courier New" w:cs="Courier New" w:eastAsia="Courier New" w:hAnsi="Courier New"/>
                <w:sz w:val="9"/>
                <w:szCs w:val="9"/>
                <w:color w:val="auto"/>
              </w:rPr>
              <w:t>31</w:t>
            </w:r>
          </w:p>
        </w:tc>
        <w:tc>
          <w:tcPr>
            <w:tcW w:w="3220" w:type="dxa"/>
            <w:vAlign w:val="bottom"/>
          </w:tcPr>
          <w:p>
            <w:pPr>
              <w:ind w:left="220"/>
              <w:spacing w:after="0"/>
              <w:rPr>
                <w:sz w:val="20"/>
                <w:szCs w:val="20"/>
                <w:color w:val="auto"/>
              </w:rPr>
            </w:pPr>
            <w:r>
              <w:rPr>
                <w:rFonts w:ascii="Courier New" w:cs="Courier New" w:eastAsia="Courier New" w:hAnsi="Courier New"/>
                <w:sz w:val="9"/>
                <w:szCs w:val="9"/>
                <w:color w:val="auto"/>
              </w:rPr>
              <w:t>Assistant Secretary</w:t>
            </w:r>
          </w:p>
        </w:tc>
      </w:tr>
      <w:tr>
        <w:trPr>
          <w:trHeight w:val="261"/>
        </w:trPr>
        <w:tc>
          <w:tcPr>
            <w:tcW w:w="1380" w:type="dxa"/>
            <w:vAlign w:val="bottom"/>
          </w:tcPr>
          <w:p>
            <w:pPr>
              <w:spacing w:after="0"/>
              <w:rPr>
                <w:sz w:val="20"/>
                <w:szCs w:val="20"/>
                <w:color w:val="auto"/>
              </w:rPr>
            </w:pPr>
            <w:r>
              <w:rPr>
                <w:rFonts w:ascii="Courier New" w:cs="Courier New" w:eastAsia="Courier New" w:hAnsi="Courier New"/>
                <w:sz w:val="9"/>
                <w:szCs w:val="9"/>
                <w:color w:val="auto"/>
              </w:rPr>
              <w:t>Daniel M. Chism</w:t>
            </w:r>
          </w:p>
        </w:tc>
        <w:tc>
          <w:tcPr>
            <w:tcW w:w="620" w:type="dxa"/>
            <w:vAlign w:val="bottom"/>
          </w:tcPr>
          <w:p>
            <w:pPr>
              <w:jc w:val="right"/>
              <w:ind w:right="155"/>
              <w:spacing w:after="0"/>
              <w:rPr>
                <w:sz w:val="20"/>
                <w:szCs w:val="20"/>
                <w:color w:val="auto"/>
              </w:rPr>
            </w:pPr>
            <w:r>
              <w:rPr>
                <w:rFonts w:ascii="Courier New" w:cs="Courier New" w:eastAsia="Courier New" w:hAnsi="Courier New"/>
                <w:sz w:val="9"/>
                <w:szCs w:val="9"/>
                <w:color w:val="auto"/>
              </w:rPr>
              <w:t>31</w:t>
            </w:r>
          </w:p>
        </w:tc>
        <w:tc>
          <w:tcPr>
            <w:tcW w:w="3220" w:type="dxa"/>
            <w:vAlign w:val="bottom"/>
          </w:tcPr>
          <w:p>
            <w:pPr>
              <w:ind w:left="220"/>
              <w:spacing w:after="0"/>
              <w:rPr>
                <w:sz w:val="20"/>
                <w:szCs w:val="20"/>
                <w:color w:val="auto"/>
              </w:rPr>
            </w:pPr>
            <w:r>
              <w:rPr>
                <w:rFonts w:ascii="Courier New" w:cs="Courier New" w:eastAsia="Courier New" w:hAnsi="Courier New"/>
                <w:sz w:val="9"/>
                <w:szCs w:val="9"/>
                <w:color w:val="auto"/>
              </w:rPr>
              <w:t>Controller and Assistant Secretary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172085</wp:posOffset>
            </wp:positionV>
            <wp:extent cx="274320"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74320" cy="5715"/>
                    </a:xfrm>
                    <a:prstGeom prst="rect">
                      <a:avLst/>
                    </a:prstGeom>
                    <a:noFill/>
                  </pic:spPr>
                </pic:pic>
              </a:graphicData>
            </a:graphic>
          </wp:anchor>
        </w:drawing>
      </w:r>
    </w:p>
    <w:p>
      <w:pPr>
        <w:spacing w:after="0" w:line="200" w:lineRule="exact"/>
        <w:rPr>
          <w:sz w:val="20"/>
          <w:szCs w:val="20"/>
          <w:color w:val="auto"/>
        </w:rPr>
      </w:pPr>
    </w:p>
    <w:p>
      <w:pPr>
        <w:spacing w:after="0" w:line="372" w:lineRule="exact"/>
        <w:rPr>
          <w:sz w:val="20"/>
          <w:szCs w:val="20"/>
          <w:color w:val="auto"/>
        </w:rPr>
      </w:pPr>
    </w:p>
    <w:p>
      <w:pPr>
        <w:ind w:left="268" w:hanging="268"/>
        <w:spacing w:after="0"/>
        <w:tabs>
          <w:tab w:leader="none" w:pos="268" w:val="left"/>
        </w:tabs>
        <w:numPr>
          <w:ilvl w:val="0"/>
          <w:numId w:val="8"/>
        </w:numPr>
        <w:rPr>
          <w:rFonts w:ascii="Courier New" w:cs="Courier New" w:eastAsia="Courier New" w:hAnsi="Courier New"/>
          <w:sz w:val="9"/>
          <w:szCs w:val="9"/>
          <w:color w:val="auto"/>
        </w:rPr>
      </w:pPr>
      <w:r>
        <w:rPr>
          <w:rFonts w:ascii="Courier New" w:cs="Courier New" w:eastAsia="Courier New" w:hAnsi="Courier New"/>
          <w:sz w:val="9"/>
          <w:szCs w:val="9"/>
          <w:color w:val="auto"/>
        </w:rPr>
        <w:t>The Company's long-term compensation program for most senior officers does not include long-term incentive payouts, stock options, SARs, or other forms of compensation.</w:t>
      </w:r>
    </w:p>
    <w:p>
      <w:pPr>
        <w:spacing w:after="0" w:line="114" w:lineRule="exact"/>
        <w:rPr>
          <w:rFonts w:ascii="Courier New" w:cs="Courier New" w:eastAsia="Courier New" w:hAnsi="Courier New"/>
          <w:sz w:val="9"/>
          <w:szCs w:val="9"/>
          <w:color w:val="auto"/>
        </w:rPr>
      </w:pPr>
    </w:p>
    <w:p>
      <w:pPr>
        <w:ind w:left="268" w:hanging="268"/>
        <w:spacing w:after="0"/>
        <w:tabs>
          <w:tab w:leader="none" w:pos="268" w:val="left"/>
        </w:tabs>
        <w:numPr>
          <w:ilvl w:val="0"/>
          <w:numId w:val="8"/>
        </w:numPr>
        <w:rPr>
          <w:rFonts w:ascii="Courier New" w:cs="Courier New" w:eastAsia="Courier New" w:hAnsi="Courier New"/>
          <w:sz w:val="9"/>
          <w:szCs w:val="9"/>
          <w:color w:val="auto"/>
        </w:rPr>
      </w:pPr>
      <w:r>
        <w:rPr>
          <w:rFonts w:ascii="Courier New" w:cs="Courier New" w:eastAsia="Courier New" w:hAnsi="Courier New"/>
          <w:sz w:val="9"/>
          <w:szCs w:val="9"/>
          <w:color w:val="auto"/>
        </w:rPr>
        <w:t>This category includes the value of any insurance premiums paid on behalf of the named executive.</w:t>
      </w:r>
    </w:p>
    <w:p>
      <w:pPr>
        <w:spacing w:after="0" w:line="114" w:lineRule="exact"/>
        <w:rPr>
          <w:rFonts w:ascii="Courier New" w:cs="Courier New" w:eastAsia="Courier New" w:hAnsi="Courier New"/>
          <w:sz w:val="9"/>
          <w:szCs w:val="9"/>
          <w:color w:val="auto"/>
        </w:rPr>
      </w:pPr>
    </w:p>
    <w:p>
      <w:pPr>
        <w:ind w:left="268" w:hanging="268"/>
        <w:spacing w:after="0"/>
        <w:tabs>
          <w:tab w:leader="none" w:pos="268" w:val="left"/>
        </w:tabs>
        <w:numPr>
          <w:ilvl w:val="0"/>
          <w:numId w:val="8"/>
        </w:numPr>
        <w:rPr>
          <w:rFonts w:ascii="Courier New" w:cs="Courier New" w:eastAsia="Courier New" w:hAnsi="Courier New"/>
          <w:sz w:val="9"/>
          <w:szCs w:val="9"/>
          <w:color w:val="auto"/>
        </w:rPr>
      </w:pPr>
      <w:r>
        <w:rPr>
          <w:rFonts w:ascii="Courier New" w:cs="Courier New" w:eastAsia="Courier New" w:hAnsi="Courier New"/>
          <w:sz w:val="9"/>
          <w:szCs w:val="9"/>
          <w:color w:val="auto"/>
        </w:rPr>
        <w:t>Mr. Brinkley's Other Annual Compensation includes $70,270 for payment of taxes for Fiscal 1999.</w:t>
      </w:r>
    </w:p>
    <w:p>
      <w:pPr>
        <w:spacing w:after="0" w:line="114" w:lineRule="exact"/>
        <w:rPr>
          <w:rFonts w:ascii="Courier New" w:cs="Courier New" w:eastAsia="Courier New" w:hAnsi="Courier New"/>
          <w:sz w:val="9"/>
          <w:szCs w:val="9"/>
          <w:color w:val="auto"/>
        </w:rPr>
      </w:pPr>
    </w:p>
    <w:p>
      <w:pPr>
        <w:ind w:left="268" w:hanging="268"/>
        <w:spacing w:after="0"/>
        <w:tabs>
          <w:tab w:leader="none" w:pos="268" w:val="left"/>
        </w:tabs>
        <w:numPr>
          <w:ilvl w:val="0"/>
          <w:numId w:val="8"/>
        </w:numPr>
        <w:rPr>
          <w:rFonts w:ascii="Courier New" w:cs="Courier New" w:eastAsia="Courier New" w:hAnsi="Courier New"/>
          <w:sz w:val="9"/>
          <w:szCs w:val="9"/>
          <w:color w:val="auto"/>
        </w:rPr>
      </w:pPr>
      <w:r>
        <w:rPr>
          <w:rFonts w:ascii="Courier New" w:cs="Courier New" w:eastAsia="Courier New" w:hAnsi="Courier New"/>
          <w:sz w:val="9"/>
          <w:szCs w:val="9"/>
          <w:color w:val="auto"/>
        </w:rPr>
        <w:t>Mr. Lambiase's Other Annual Compensation includes $94,383 for payment of taxes for Fiscal 1999.</w:t>
      </w:r>
    </w:p>
    <w:p>
      <w:pPr>
        <w:spacing w:after="0" w:line="114" w:lineRule="exact"/>
        <w:rPr>
          <w:sz w:val="20"/>
          <w:szCs w:val="20"/>
          <w:color w:val="auto"/>
        </w:rPr>
      </w:pPr>
    </w:p>
    <w:p>
      <w:pPr>
        <w:ind w:left="8"/>
        <w:spacing w:after="0"/>
        <w:rPr>
          <w:sz w:val="20"/>
          <w:szCs w:val="20"/>
          <w:color w:val="auto"/>
        </w:rPr>
      </w:pPr>
      <w:r>
        <w:rPr>
          <w:rFonts w:ascii="Courier New" w:cs="Courier New" w:eastAsia="Courier New" w:hAnsi="Courier New"/>
          <w:sz w:val="9"/>
          <w:szCs w:val="9"/>
          <w:i w:val="1"/>
          <w:iCs w:val="1"/>
          <w:color w:val="auto"/>
        </w:rPr>
        <w:t>Employment Agreements</w:t>
      </w:r>
    </w:p>
    <w:p>
      <w:pPr>
        <w:spacing w:after="0" w:line="277" w:lineRule="exact"/>
        <w:rPr>
          <w:sz w:val="20"/>
          <w:szCs w:val="20"/>
          <w:color w:val="auto"/>
        </w:rPr>
      </w:pPr>
    </w:p>
    <w:p>
      <w:pPr>
        <w:jc w:val="both"/>
        <w:ind w:left="8"/>
        <w:spacing w:after="0" w:line="234" w:lineRule="auto"/>
        <w:rPr>
          <w:sz w:val="20"/>
          <w:szCs w:val="20"/>
          <w:color w:val="auto"/>
        </w:rPr>
      </w:pPr>
      <w:r>
        <w:rPr>
          <w:rFonts w:ascii="Courier New" w:cs="Courier New" w:eastAsia="Courier New" w:hAnsi="Courier New"/>
          <w:sz w:val="9"/>
          <w:szCs w:val="9"/>
          <w:color w:val="auto"/>
        </w:rPr>
        <w:t>Vincent A. Lambiase, President and Chief Executive Officer of the Company, is employed pursuant to an employment agreement with the Company. The agreement engages Mr. Lambiase as Chief Executive Officer from July June 30, 1999. Commencing on July 1, 1999 and each July 1 thereafter, this term is to be extended for an additional year unless the Company or Mr. Lambiase gives notice at least 30 days prior to any such July 1 da the agreement.</w:t>
      </w:r>
    </w:p>
    <w:p>
      <w:pPr>
        <w:spacing w:after="0" w:line="200" w:lineRule="exact"/>
        <w:rPr>
          <w:sz w:val="20"/>
          <w:szCs w:val="20"/>
          <w:color w:val="auto"/>
        </w:rPr>
      </w:pPr>
    </w:p>
    <w:p>
      <w:pPr>
        <w:spacing w:after="0" w:line="267" w:lineRule="exact"/>
        <w:rPr>
          <w:sz w:val="20"/>
          <w:szCs w:val="20"/>
          <w:color w:val="auto"/>
        </w:rPr>
      </w:pPr>
    </w:p>
    <w:p>
      <w:pPr>
        <w:jc w:val="both"/>
        <w:ind w:left="8"/>
        <w:spacing w:after="0" w:line="269" w:lineRule="auto"/>
        <w:rPr>
          <w:sz w:val="20"/>
          <w:szCs w:val="20"/>
          <w:color w:val="auto"/>
        </w:rPr>
      </w:pPr>
      <w:r>
        <w:rPr>
          <w:rFonts w:ascii="Courier New" w:cs="Courier New" w:eastAsia="Courier New" w:hAnsi="Courier New"/>
          <w:sz w:val="8"/>
          <w:szCs w:val="8"/>
          <w:color w:val="auto"/>
        </w:rPr>
        <w:t>In addition to a minimum base salary of $350,000 (which may be increased by the Board of Directors), the agreement entitles Mr. Lambiase to receive a bonus of 75% or more of his base compensation based upon objecti year by the Executive Committee of the Board of Directors. The agreement also provides for a loan by the Company to Mr. Lambiase of sufficient cash to purchase 50,000 shares of Company stock. Mr. Lambiase purchas July 25, 1994 and August 11, 1994 at an average price per share of $14.49. The Company loaned Mr. Lambiase a total of $729,113 to purchase this stock. The loan's original maturity date of June 30, 1999 was extend Compensation Committee effective as of June 30, 1999. Interest, charged at the prime rate plus one-half of one percent, is payable annually on December 31 of each year until the earlier of June 30, 2004, or one ye disability of Mr. Lambiase or a default in payment on the loan. The agreement also grants to Mr. Lambiase the option to purchase, pursuant to the Company's Long-Term Incentive Plan, 250,000 shares of the Class A N</w:t>
      </w:r>
    </w:p>
    <w:p>
      <w:pPr>
        <w:spacing w:after="0" w:line="200" w:lineRule="exact"/>
        <w:rPr>
          <w:sz w:val="20"/>
          <w:szCs w:val="20"/>
          <w:color w:val="auto"/>
        </w:rPr>
      </w:pPr>
    </w:p>
    <w:p>
      <w:pPr>
        <w:spacing w:after="0" w:line="256" w:lineRule="exact"/>
        <w:rPr>
          <w:sz w:val="20"/>
          <w:szCs w:val="20"/>
          <w:color w:val="auto"/>
        </w:rPr>
      </w:pPr>
    </w:p>
    <w:p>
      <w:pPr>
        <w:jc w:val="both"/>
        <w:ind w:left="8"/>
        <w:spacing w:after="0" w:line="234" w:lineRule="auto"/>
        <w:rPr>
          <w:sz w:val="20"/>
          <w:szCs w:val="20"/>
          <w:color w:val="auto"/>
        </w:rPr>
      </w:pPr>
      <w:r>
        <w:rPr>
          <w:rFonts w:ascii="Courier New" w:cs="Courier New" w:eastAsia="Courier New" w:hAnsi="Courier New"/>
          <w:sz w:val="9"/>
          <w:szCs w:val="9"/>
          <w:color w:val="auto"/>
        </w:rPr>
        <w:t>On October 7, 1994, pursuant to an authorization by the Board of Directors on October 1, 1994, the Company funded loans of $1,500,000 to each of Mr. Lambiase and Mr. Sterling B. Brinkley, Chairman of the Board of t "Executive Loans"). These Executive Loans originally were to be partially or wholly forgiven during the ten-year period between October 7, 1994 and October 7, 2004, to the extent that the Company's stock price rea following tables. Table I was to have applied during the first five years of the ten-year term, and Table II was to have applied during the last five years.</w:t>
      </w:r>
    </w:p>
    <w:p>
      <w:pPr>
        <w:spacing w:after="0" w:line="178" w:lineRule="exact"/>
        <w:rPr>
          <w:sz w:val="20"/>
          <w:szCs w:val="20"/>
          <w:color w:val="auto"/>
        </w:rPr>
      </w:pPr>
    </w:p>
    <w:tbl>
      <w:tblPr>
        <w:tblLayout w:type="fixed"/>
        <w:tblInd w:w="3148" w:type="dxa"/>
        <w:tblCellMar>
          <w:top w:w="0" w:type="dxa"/>
          <w:left w:w="0" w:type="dxa"/>
          <w:bottom w:w="0" w:type="dxa"/>
          <w:right w:w="0" w:type="dxa"/>
        </w:tblCellMar>
      </w:tblPr>
      <w:tr>
        <w:trPr>
          <w:trHeight w:val="102"/>
        </w:trPr>
        <w:tc>
          <w:tcPr>
            <w:tcW w:w="1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gridSpan w:val="3"/>
          </w:tcPr>
          <w:p>
            <w:pPr>
              <w:jc w:val="center"/>
              <w:ind w:left="55"/>
              <w:spacing w:after="0"/>
              <w:rPr>
                <w:sz w:val="20"/>
                <w:szCs w:val="20"/>
                <w:color w:val="auto"/>
              </w:rPr>
            </w:pPr>
            <w:r>
              <w:rPr>
                <w:rFonts w:ascii="Courier New" w:cs="Courier New" w:eastAsia="Courier New" w:hAnsi="Courier New"/>
                <w:sz w:val="9"/>
                <w:szCs w:val="9"/>
                <w:color w:val="auto"/>
                <w:w w:val="98"/>
              </w:rPr>
              <w:t>All other</w:t>
            </w:r>
          </w:p>
        </w:tc>
      </w:tr>
      <w:tr>
        <w:trPr>
          <w:trHeight w:val="216"/>
        </w:trPr>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11"/>
          </w:tcPr>
          <w:p>
            <w:pPr>
              <w:jc w:val="center"/>
              <w:ind w:right="20"/>
              <w:spacing w:after="0"/>
              <w:rPr>
                <w:sz w:val="20"/>
                <w:szCs w:val="20"/>
                <w:color w:val="auto"/>
              </w:rPr>
            </w:pPr>
            <w:r>
              <w:rPr>
                <w:rFonts w:ascii="Courier New" w:cs="Courier New" w:eastAsia="Courier New" w:hAnsi="Courier New"/>
                <w:sz w:val="9"/>
                <w:szCs w:val="9"/>
                <w:color w:val="auto"/>
                <w:w w:val="99"/>
              </w:rPr>
              <w:t>Annual Compensation</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3"/>
          </w:tcPr>
          <w:p>
            <w:pPr>
              <w:jc w:val="center"/>
              <w:ind w:left="55"/>
              <w:spacing w:after="0"/>
              <w:rPr>
                <w:sz w:val="20"/>
                <w:szCs w:val="20"/>
                <w:color w:val="auto"/>
              </w:rPr>
            </w:pPr>
            <w:r>
              <w:rPr>
                <w:rFonts w:ascii="Courier New" w:cs="Courier New" w:eastAsia="Courier New" w:hAnsi="Courier New"/>
                <w:sz w:val="9"/>
                <w:szCs w:val="9"/>
                <w:color w:val="auto"/>
                <w:w w:val="98"/>
              </w:rPr>
              <w:t>Compensation</w:t>
            </w:r>
          </w:p>
        </w:tc>
      </w:tr>
      <w:tr>
        <w:trPr>
          <w:trHeight w:val="469"/>
        </w:trPr>
        <w:tc>
          <w:tcPr>
            <w:tcW w:w="2140" w:type="dxa"/>
            <w:vAlign w:val="bottom"/>
            <w:gridSpan w:val="2"/>
          </w:tcPr>
          <w:p>
            <w:pPr>
              <w:spacing w:after="0"/>
              <w:rPr>
                <w:sz w:val="20"/>
                <w:szCs w:val="20"/>
                <w:color w:val="auto"/>
              </w:rPr>
            </w:pPr>
            <w:r>
              <w:rPr>
                <w:rFonts w:ascii="Courier New" w:cs="Courier New" w:eastAsia="Courier New" w:hAnsi="Courier New"/>
                <w:sz w:val="9"/>
                <w:szCs w:val="9"/>
                <w:color w:val="auto"/>
              </w:rPr>
              <w:t>Name and Principal Position</w:t>
            </w:r>
          </w:p>
        </w:tc>
        <w:tc>
          <w:tcPr>
            <w:tcW w:w="540" w:type="dxa"/>
            <w:vAlign w:val="bottom"/>
            <w:gridSpan w:val="4"/>
          </w:tcPr>
          <w:p>
            <w:pPr>
              <w:ind w:left="220"/>
              <w:spacing w:after="0"/>
              <w:rPr>
                <w:sz w:val="20"/>
                <w:szCs w:val="20"/>
                <w:color w:val="auto"/>
              </w:rPr>
            </w:pPr>
            <w:r>
              <w:rPr>
                <w:rFonts w:ascii="Courier New" w:cs="Courier New" w:eastAsia="Courier New" w:hAnsi="Courier New"/>
                <w:sz w:val="9"/>
                <w:szCs w:val="9"/>
                <w:color w:val="auto"/>
              </w:rPr>
              <w:t>Year</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gridSpan w:val="4"/>
          </w:tcPr>
          <w:p>
            <w:pPr>
              <w:jc w:val="center"/>
              <w:ind w:right="60"/>
              <w:spacing w:after="0"/>
              <w:rPr>
                <w:sz w:val="20"/>
                <w:szCs w:val="20"/>
                <w:color w:val="auto"/>
              </w:rPr>
            </w:pPr>
            <w:r>
              <w:rPr>
                <w:rFonts w:ascii="Courier New" w:cs="Courier New" w:eastAsia="Courier New" w:hAnsi="Courier New"/>
                <w:sz w:val="9"/>
                <w:szCs w:val="9"/>
                <w:color w:val="auto"/>
                <w:w w:val="98"/>
              </w:rPr>
              <w:t>Salary</w:t>
            </w:r>
          </w:p>
        </w:tc>
        <w:tc>
          <w:tcPr>
            <w:tcW w:w="700" w:type="dxa"/>
            <w:vAlign w:val="bottom"/>
            <w:gridSpan w:val="5"/>
          </w:tcPr>
          <w:p>
            <w:pPr>
              <w:jc w:val="center"/>
              <w:ind w:right="20"/>
              <w:spacing w:after="0"/>
              <w:rPr>
                <w:sz w:val="20"/>
                <w:szCs w:val="20"/>
                <w:color w:val="auto"/>
              </w:rPr>
            </w:pPr>
            <w:r>
              <w:rPr>
                <w:rFonts w:ascii="Courier New" w:cs="Courier New" w:eastAsia="Courier New" w:hAnsi="Courier New"/>
                <w:sz w:val="9"/>
                <w:szCs w:val="9"/>
                <w:color w:val="auto"/>
              </w:rPr>
              <w:t>Bonus</w:t>
            </w:r>
          </w:p>
        </w:tc>
        <w:tc>
          <w:tcPr>
            <w:tcW w:w="480" w:type="dxa"/>
            <w:vAlign w:val="bottom"/>
            <w:gridSpan w:val="5"/>
          </w:tcPr>
          <w:p>
            <w:pPr>
              <w:jc w:val="center"/>
              <w:ind w:right="80"/>
              <w:spacing w:after="0"/>
              <w:rPr>
                <w:sz w:val="20"/>
                <w:szCs w:val="20"/>
                <w:color w:val="auto"/>
              </w:rPr>
            </w:pPr>
            <w:r>
              <w:rPr>
                <w:rFonts w:ascii="Courier New" w:cs="Courier New" w:eastAsia="Courier New" w:hAnsi="Courier New"/>
                <w:sz w:val="9"/>
                <w:szCs w:val="9"/>
                <w:color w:val="auto"/>
              </w:rPr>
              <w:t>Other</w:t>
            </w:r>
          </w:p>
        </w:tc>
        <w:tc>
          <w:tcPr>
            <w:tcW w:w="660" w:type="dxa"/>
            <w:vAlign w:val="bottom"/>
            <w:gridSpan w:val="2"/>
          </w:tcPr>
          <w:p>
            <w:pPr>
              <w:jc w:val="center"/>
              <w:ind w:left="135"/>
              <w:spacing w:after="0"/>
              <w:rPr>
                <w:sz w:val="20"/>
                <w:szCs w:val="20"/>
                <w:color w:val="auto"/>
              </w:rPr>
            </w:pPr>
            <w:r>
              <w:rPr>
                <w:rFonts w:ascii="Courier New" w:cs="Courier New" w:eastAsia="Courier New" w:hAnsi="Courier New"/>
                <w:sz w:val="9"/>
                <w:szCs w:val="9"/>
                <w:u w:val="single" w:color="auto"/>
                <w:color w:val="auto"/>
                <w:w w:val="98"/>
              </w:rPr>
              <w:t>($</w:t>
            </w:r>
            <w:r>
              <w:rPr>
                <w:rFonts w:ascii="Courier New" w:cs="Courier New" w:eastAsia="Courier New" w:hAnsi="Courier New"/>
                <w:sz w:val="9"/>
                <w:szCs w:val="9"/>
                <w:color w:val="auto"/>
                <w:w w:val="98"/>
              </w:rPr>
              <w:t>)(1)(2)</w:t>
            </w:r>
          </w:p>
        </w:tc>
        <w:tc>
          <w:tcPr>
            <w:tcW w:w="80" w:type="dxa"/>
            <w:vAlign w:val="bottom"/>
          </w:tcPr>
          <w:p>
            <w:pPr>
              <w:spacing w:after="0"/>
              <w:rPr>
                <w:sz w:val="24"/>
                <w:szCs w:val="24"/>
                <w:color w:val="auto"/>
              </w:rPr>
            </w:pPr>
          </w:p>
        </w:tc>
      </w:tr>
      <w:tr>
        <w:trPr>
          <w:trHeight w:val="79"/>
        </w:trPr>
        <w:tc>
          <w:tcPr>
            <w:tcW w:w="1180" w:type="dxa"/>
            <w:vAlign w:val="bottom"/>
          </w:tcPr>
          <w:p>
            <w:pPr>
              <w:spacing w:after="0"/>
              <w:rPr>
                <w:sz w:val="6"/>
                <w:szCs w:val="6"/>
                <w:color w:val="auto"/>
              </w:rPr>
            </w:pPr>
          </w:p>
        </w:tc>
        <w:tc>
          <w:tcPr>
            <w:tcW w:w="9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gridSpan w:val="2"/>
          </w:tcPr>
          <w:p>
            <w:pPr>
              <w:spacing w:after="0"/>
              <w:rPr>
                <w:sz w:val="6"/>
                <w:szCs w:val="6"/>
                <w:color w:val="auto"/>
              </w:rPr>
            </w:pPr>
          </w:p>
        </w:tc>
        <w:tc>
          <w:tcPr>
            <w:tcW w:w="240" w:type="dxa"/>
            <w:vAlign w:val="bottom"/>
            <w:tcBorders>
              <w:top w:val="single" w:sz="8" w:color="auto"/>
            </w:tcBorders>
            <w:gridSpan w:val="2"/>
          </w:tcPr>
          <w:p>
            <w:pPr>
              <w:jc w:val="center"/>
              <w:ind w:left="35"/>
              <w:spacing w:after="0" w:line="80" w:lineRule="exact"/>
              <w:rPr>
                <w:sz w:val="20"/>
                <w:szCs w:val="20"/>
                <w:color w:val="auto"/>
              </w:rPr>
            </w:pPr>
            <w:r>
              <w:rPr>
                <w:rFonts w:ascii="Courier New" w:cs="Courier New" w:eastAsia="Courier New" w:hAnsi="Courier New"/>
                <w:sz w:val="9"/>
                <w:szCs w:val="9"/>
                <w:u w:val="single" w:color="auto"/>
                <w:color w:val="auto"/>
                <w:w w:val="98"/>
              </w:rPr>
              <w:t>($</w:t>
            </w:r>
            <w:r>
              <w:rPr>
                <w:rFonts w:ascii="Courier New" w:cs="Courier New" w:eastAsia="Courier New" w:hAnsi="Courier New"/>
                <w:sz w:val="9"/>
                <w:szCs w:val="9"/>
                <w:color w:val="auto"/>
                <w:w w:val="98"/>
              </w:rPr>
              <w:t>)</w:t>
            </w:r>
          </w:p>
        </w:tc>
        <w:tc>
          <w:tcPr>
            <w:tcW w:w="8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Borders>
              <w:top w:val="single" w:sz="8" w:color="auto"/>
            </w:tcBorders>
            <w:gridSpan w:val="2"/>
          </w:tcPr>
          <w:p>
            <w:pPr>
              <w:jc w:val="center"/>
              <w:spacing w:after="0" w:line="80" w:lineRule="exact"/>
              <w:rPr>
                <w:sz w:val="20"/>
                <w:szCs w:val="20"/>
                <w:color w:val="auto"/>
              </w:rPr>
            </w:pPr>
            <w:r>
              <w:rPr>
                <w:rFonts w:ascii="Courier New" w:cs="Courier New" w:eastAsia="Courier New" w:hAnsi="Courier New"/>
                <w:sz w:val="9"/>
                <w:szCs w:val="9"/>
                <w:u w:val="single" w:color="auto"/>
                <w:color w:val="auto"/>
              </w:rPr>
              <w:t>($</w:t>
            </w:r>
            <w:r>
              <w:rPr>
                <w:rFonts w:ascii="Courier New" w:cs="Courier New" w:eastAsia="Courier New" w:hAnsi="Courier New"/>
                <w:sz w:val="9"/>
                <w:szCs w:val="9"/>
                <w:color w:val="auto"/>
              </w:rPr>
              <w:t>)</w:t>
            </w:r>
          </w:p>
        </w:tc>
        <w:tc>
          <w:tcPr>
            <w:tcW w:w="60" w:type="dxa"/>
            <w:vAlign w:val="bottom"/>
            <w:tcBorders>
              <w:top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Borders>
              <w:top w:val="single" w:sz="8" w:color="auto"/>
            </w:tcBorders>
            <w:gridSpan w:val="2"/>
          </w:tcPr>
          <w:p>
            <w:pPr>
              <w:jc w:val="center"/>
              <w:spacing w:after="0" w:line="80" w:lineRule="exact"/>
              <w:rPr>
                <w:sz w:val="20"/>
                <w:szCs w:val="20"/>
                <w:color w:val="auto"/>
              </w:rPr>
            </w:pPr>
            <w:r>
              <w:rPr>
                <w:rFonts w:ascii="Courier New" w:cs="Courier New" w:eastAsia="Courier New" w:hAnsi="Courier New"/>
                <w:sz w:val="9"/>
                <w:szCs w:val="9"/>
                <w:u w:val="single" w:color="auto"/>
                <w:color w:val="auto"/>
              </w:rPr>
              <w:t>($</w:t>
            </w:r>
            <w:r>
              <w:rPr>
                <w:rFonts w:ascii="Courier New" w:cs="Courier New" w:eastAsia="Courier New" w:hAnsi="Courier New"/>
                <w:sz w:val="9"/>
                <w:szCs w:val="9"/>
                <w:color w:val="auto"/>
              </w:rPr>
              <w:t>)</w:t>
            </w:r>
          </w:p>
        </w:tc>
        <w:tc>
          <w:tcPr>
            <w:tcW w:w="6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r>
      <w:tr>
        <w:trPr>
          <w:trHeight w:val="20"/>
        </w:trPr>
        <w:tc>
          <w:tcPr>
            <w:tcW w:w="1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83"/>
        </w:trPr>
        <w:tc>
          <w:tcPr>
            <w:tcW w:w="2140" w:type="dxa"/>
            <w:vAlign w:val="bottom"/>
            <w:gridSpan w:val="2"/>
          </w:tcPr>
          <w:p>
            <w:pPr>
              <w:spacing w:after="0"/>
              <w:rPr>
                <w:sz w:val="20"/>
                <w:szCs w:val="20"/>
                <w:color w:val="auto"/>
              </w:rPr>
            </w:pPr>
            <w:r>
              <w:rPr>
                <w:rFonts w:ascii="Courier New" w:cs="Courier New" w:eastAsia="Courier New" w:hAnsi="Courier New"/>
                <w:sz w:val="9"/>
                <w:szCs w:val="9"/>
                <w:color w:val="auto"/>
              </w:rPr>
              <w:t>Sterling B. Brinkley</w:t>
            </w:r>
          </w:p>
        </w:tc>
        <w:tc>
          <w:tcPr>
            <w:tcW w:w="540" w:type="dxa"/>
            <w:vAlign w:val="bottom"/>
            <w:gridSpan w:val="4"/>
          </w:tcPr>
          <w:p>
            <w:pPr>
              <w:ind w:left="220"/>
              <w:spacing w:after="0"/>
              <w:rPr>
                <w:sz w:val="20"/>
                <w:szCs w:val="20"/>
                <w:color w:val="auto"/>
              </w:rPr>
            </w:pPr>
            <w:r>
              <w:rPr>
                <w:rFonts w:ascii="Courier New" w:cs="Courier New" w:eastAsia="Courier New" w:hAnsi="Courier New"/>
                <w:sz w:val="9"/>
                <w:szCs w:val="9"/>
                <w:color w:val="auto"/>
              </w:rPr>
              <w:t>1997</w:t>
            </w:r>
          </w:p>
        </w:tc>
        <w:tc>
          <w:tcPr>
            <w:tcW w:w="540" w:type="dxa"/>
            <w:vAlign w:val="bottom"/>
            <w:gridSpan w:val="6"/>
          </w:tcPr>
          <w:p>
            <w:pPr>
              <w:jc w:val="center"/>
              <w:ind w:left="75"/>
              <w:spacing w:after="0"/>
              <w:rPr>
                <w:sz w:val="20"/>
                <w:szCs w:val="20"/>
                <w:color w:val="auto"/>
              </w:rPr>
            </w:pPr>
            <w:r>
              <w:rPr>
                <w:rFonts w:ascii="Courier New" w:cs="Courier New" w:eastAsia="Courier New" w:hAnsi="Courier New"/>
                <w:sz w:val="9"/>
                <w:szCs w:val="9"/>
                <w:color w:val="auto"/>
              </w:rPr>
              <w:t>300,000</w:t>
            </w:r>
          </w:p>
        </w:tc>
        <w:tc>
          <w:tcPr>
            <w:tcW w:w="700" w:type="dxa"/>
            <w:vAlign w:val="bottom"/>
            <w:gridSpan w:val="5"/>
          </w:tcPr>
          <w:p>
            <w:pPr>
              <w:jc w:val="right"/>
              <w:ind w:right="140"/>
              <w:spacing w:after="0"/>
              <w:rPr>
                <w:sz w:val="20"/>
                <w:szCs w:val="20"/>
                <w:color w:val="auto"/>
              </w:rPr>
            </w:pPr>
            <w:r>
              <w:rPr>
                <w:rFonts w:ascii="Courier New" w:cs="Courier New" w:eastAsia="Courier New" w:hAnsi="Courier New"/>
                <w:sz w:val="9"/>
                <w:szCs w:val="9"/>
                <w:color w:val="auto"/>
              </w:rPr>
              <w:t>188,572</w:t>
            </w:r>
          </w:p>
        </w:tc>
        <w:tc>
          <w:tcPr>
            <w:tcW w:w="480" w:type="dxa"/>
            <w:vAlign w:val="bottom"/>
            <w:gridSpan w:val="5"/>
          </w:tcPr>
          <w:p>
            <w:pPr>
              <w:jc w:val="right"/>
              <w:ind w:right="80"/>
              <w:spacing w:after="0"/>
              <w:rPr>
                <w:sz w:val="20"/>
                <w:szCs w:val="20"/>
                <w:color w:val="auto"/>
              </w:rPr>
            </w:pPr>
            <w:r>
              <w:rPr>
                <w:rFonts w:ascii="Courier New" w:cs="Courier New" w:eastAsia="Courier New" w:hAnsi="Courier New"/>
                <w:sz w:val="9"/>
                <w:szCs w:val="9"/>
                <w:color w:val="auto"/>
              </w:rPr>
              <w:t>83,580</w:t>
            </w:r>
          </w:p>
        </w:tc>
        <w:tc>
          <w:tcPr>
            <w:tcW w:w="660" w:type="dxa"/>
            <w:vAlign w:val="bottom"/>
            <w:gridSpan w:val="2"/>
          </w:tcPr>
          <w:p>
            <w:pPr>
              <w:jc w:val="center"/>
              <w:ind w:left="115"/>
              <w:spacing w:after="0"/>
              <w:rPr>
                <w:sz w:val="20"/>
                <w:szCs w:val="20"/>
                <w:color w:val="auto"/>
              </w:rPr>
            </w:pPr>
            <w:r>
              <w:rPr>
                <w:rFonts w:ascii="Courier New" w:cs="Courier New" w:eastAsia="Courier New" w:hAnsi="Courier New"/>
                <w:sz w:val="9"/>
                <w:szCs w:val="9"/>
                <w:color w:val="auto"/>
              </w:rPr>
              <w:t>-</w:t>
            </w:r>
          </w:p>
        </w:tc>
        <w:tc>
          <w:tcPr>
            <w:tcW w:w="80" w:type="dxa"/>
            <w:vAlign w:val="bottom"/>
          </w:tcPr>
          <w:p>
            <w:pPr>
              <w:spacing w:after="0"/>
              <w:rPr>
                <w:sz w:val="24"/>
                <w:szCs w:val="24"/>
                <w:color w:val="auto"/>
              </w:rPr>
            </w:pPr>
          </w:p>
        </w:tc>
      </w:tr>
      <w:tr>
        <w:trPr>
          <w:trHeight w:val="225"/>
        </w:trPr>
        <w:tc>
          <w:tcPr>
            <w:tcW w:w="2140" w:type="dxa"/>
            <w:vAlign w:val="bottom"/>
            <w:gridSpan w:val="2"/>
          </w:tcPr>
          <w:p>
            <w:pPr>
              <w:spacing w:after="0"/>
              <w:rPr>
                <w:sz w:val="20"/>
                <w:szCs w:val="20"/>
                <w:color w:val="auto"/>
              </w:rPr>
            </w:pPr>
            <w:r>
              <w:rPr>
                <w:rFonts w:ascii="Courier New" w:cs="Courier New" w:eastAsia="Courier New" w:hAnsi="Courier New"/>
                <w:sz w:val="9"/>
                <w:szCs w:val="9"/>
                <w:color w:val="auto"/>
              </w:rPr>
              <w:t>Chairman of the Board(3)</w:t>
            </w:r>
          </w:p>
        </w:tc>
        <w:tc>
          <w:tcPr>
            <w:tcW w:w="540" w:type="dxa"/>
            <w:vAlign w:val="bottom"/>
            <w:gridSpan w:val="4"/>
          </w:tcPr>
          <w:p>
            <w:pPr>
              <w:ind w:left="220"/>
              <w:spacing w:after="0"/>
              <w:rPr>
                <w:sz w:val="20"/>
                <w:szCs w:val="20"/>
                <w:color w:val="auto"/>
              </w:rPr>
            </w:pPr>
            <w:r>
              <w:rPr>
                <w:rFonts w:ascii="Courier New" w:cs="Courier New" w:eastAsia="Courier New" w:hAnsi="Courier New"/>
                <w:sz w:val="9"/>
                <w:szCs w:val="9"/>
                <w:color w:val="auto"/>
              </w:rPr>
              <w:t>1998</w:t>
            </w:r>
          </w:p>
        </w:tc>
        <w:tc>
          <w:tcPr>
            <w:tcW w:w="540" w:type="dxa"/>
            <w:vAlign w:val="bottom"/>
            <w:gridSpan w:val="6"/>
          </w:tcPr>
          <w:p>
            <w:pPr>
              <w:jc w:val="center"/>
              <w:ind w:left="75"/>
              <w:spacing w:after="0"/>
              <w:rPr>
                <w:sz w:val="20"/>
                <w:szCs w:val="20"/>
                <w:color w:val="auto"/>
              </w:rPr>
            </w:pPr>
            <w:r>
              <w:rPr>
                <w:rFonts w:ascii="Courier New" w:cs="Courier New" w:eastAsia="Courier New" w:hAnsi="Courier New"/>
                <w:sz w:val="9"/>
                <w:szCs w:val="9"/>
                <w:color w:val="auto"/>
              </w:rPr>
              <w:t>325,000</w:t>
            </w:r>
          </w:p>
        </w:tc>
        <w:tc>
          <w:tcPr>
            <w:tcW w:w="700" w:type="dxa"/>
            <w:vAlign w:val="bottom"/>
            <w:gridSpan w:val="5"/>
          </w:tcPr>
          <w:p>
            <w:pPr>
              <w:jc w:val="right"/>
              <w:ind w:right="140"/>
              <w:spacing w:after="0"/>
              <w:rPr>
                <w:sz w:val="20"/>
                <w:szCs w:val="20"/>
                <w:color w:val="auto"/>
              </w:rPr>
            </w:pPr>
            <w:r>
              <w:rPr>
                <w:rFonts w:ascii="Courier New" w:cs="Courier New" w:eastAsia="Courier New" w:hAnsi="Courier New"/>
                <w:sz w:val="9"/>
                <w:szCs w:val="9"/>
                <w:color w:val="auto"/>
              </w:rPr>
              <w:t>183,993</w:t>
            </w:r>
          </w:p>
        </w:tc>
        <w:tc>
          <w:tcPr>
            <w:tcW w:w="480" w:type="dxa"/>
            <w:vAlign w:val="bottom"/>
            <w:gridSpan w:val="5"/>
          </w:tcPr>
          <w:p>
            <w:pPr>
              <w:jc w:val="right"/>
              <w:ind w:right="80"/>
              <w:spacing w:after="0"/>
              <w:rPr>
                <w:sz w:val="20"/>
                <w:szCs w:val="20"/>
                <w:color w:val="auto"/>
              </w:rPr>
            </w:pPr>
            <w:r>
              <w:rPr>
                <w:rFonts w:ascii="Courier New" w:cs="Courier New" w:eastAsia="Courier New" w:hAnsi="Courier New"/>
                <w:sz w:val="9"/>
                <w:szCs w:val="9"/>
                <w:color w:val="auto"/>
              </w:rPr>
              <w:t>79,259</w:t>
            </w:r>
          </w:p>
        </w:tc>
        <w:tc>
          <w:tcPr>
            <w:tcW w:w="660" w:type="dxa"/>
            <w:vAlign w:val="bottom"/>
            <w:gridSpan w:val="2"/>
          </w:tcPr>
          <w:p>
            <w:pPr>
              <w:jc w:val="center"/>
              <w:ind w:left="115"/>
              <w:spacing w:after="0"/>
              <w:rPr>
                <w:sz w:val="20"/>
                <w:szCs w:val="20"/>
                <w:color w:val="auto"/>
              </w:rPr>
            </w:pPr>
            <w:r>
              <w:rPr>
                <w:rFonts w:ascii="Courier New" w:cs="Courier New" w:eastAsia="Courier New" w:hAnsi="Courier New"/>
                <w:sz w:val="9"/>
                <w:szCs w:val="9"/>
                <w:color w:val="auto"/>
              </w:rPr>
              <w:t>-</w:t>
            </w:r>
          </w:p>
        </w:tc>
        <w:tc>
          <w:tcPr>
            <w:tcW w:w="80" w:type="dxa"/>
            <w:vAlign w:val="bottom"/>
          </w:tcPr>
          <w:p>
            <w:pPr>
              <w:spacing w:after="0"/>
              <w:rPr>
                <w:sz w:val="19"/>
                <w:szCs w:val="19"/>
                <w:color w:val="auto"/>
              </w:rPr>
            </w:pPr>
          </w:p>
        </w:tc>
      </w:tr>
      <w:tr>
        <w:trPr>
          <w:trHeight w:val="225"/>
        </w:trPr>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40" w:type="dxa"/>
            <w:vAlign w:val="bottom"/>
            <w:gridSpan w:val="4"/>
          </w:tcPr>
          <w:p>
            <w:pPr>
              <w:ind w:left="220"/>
              <w:spacing w:after="0"/>
              <w:rPr>
                <w:sz w:val="20"/>
                <w:szCs w:val="20"/>
                <w:color w:val="auto"/>
              </w:rPr>
            </w:pPr>
            <w:r>
              <w:rPr>
                <w:rFonts w:ascii="Courier New" w:cs="Courier New" w:eastAsia="Courier New" w:hAnsi="Courier New"/>
                <w:sz w:val="9"/>
                <w:szCs w:val="9"/>
                <w:color w:val="auto"/>
              </w:rPr>
              <w:t>1999</w:t>
            </w:r>
          </w:p>
        </w:tc>
        <w:tc>
          <w:tcPr>
            <w:tcW w:w="540" w:type="dxa"/>
            <w:vAlign w:val="bottom"/>
            <w:gridSpan w:val="6"/>
          </w:tcPr>
          <w:p>
            <w:pPr>
              <w:jc w:val="center"/>
              <w:ind w:left="75"/>
              <w:spacing w:after="0"/>
              <w:rPr>
                <w:sz w:val="20"/>
                <w:szCs w:val="20"/>
                <w:color w:val="auto"/>
              </w:rPr>
            </w:pPr>
            <w:r>
              <w:rPr>
                <w:rFonts w:ascii="Courier New" w:cs="Courier New" w:eastAsia="Courier New" w:hAnsi="Courier New"/>
                <w:sz w:val="9"/>
                <w:szCs w:val="9"/>
                <w:color w:val="auto"/>
              </w:rPr>
              <w:t>325,000</w:t>
            </w:r>
          </w:p>
        </w:tc>
        <w:tc>
          <w:tcPr>
            <w:tcW w:w="700" w:type="dxa"/>
            <w:vAlign w:val="bottom"/>
            <w:gridSpan w:val="5"/>
          </w:tcPr>
          <w:p>
            <w:pPr>
              <w:jc w:val="right"/>
              <w:ind w:right="140"/>
              <w:spacing w:after="0"/>
              <w:rPr>
                <w:sz w:val="20"/>
                <w:szCs w:val="20"/>
                <w:color w:val="auto"/>
              </w:rPr>
            </w:pPr>
            <w:r>
              <w:rPr>
                <w:rFonts w:ascii="Courier New" w:cs="Courier New" w:eastAsia="Courier New" w:hAnsi="Courier New"/>
                <w:sz w:val="9"/>
                <w:szCs w:val="9"/>
                <w:color w:val="auto"/>
              </w:rPr>
              <w:t>124,468</w:t>
            </w:r>
          </w:p>
        </w:tc>
        <w:tc>
          <w:tcPr>
            <w:tcW w:w="480" w:type="dxa"/>
            <w:vAlign w:val="bottom"/>
            <w:gridSpan w:val="5"/>
          </w:tcPr>
          <w:p>
            <w:pPr>
              <w:jc w:val="right"/>
              <w:ind w:right="80"/>
              <w:spacing w:after="0"/>
              <w:rPr>
                <w:sz w:val="20"/>
                <w:szCs w:val="20"/>
                <w:color w:val="auto"/>
              </w:rPr>
            </w:pPr>
            <w:r>
              <w:rPr>
                <w:rFonts w:ascii="Courier New" w:cs="Courier New" w:eastAsia="Courier New" w:hAnsi="Courier New"/>
                <w:sz w:val="9"/>
                <w:szCs w:val="9"/>
                <w:color w:val="auto"/>
              </w:rPr>
              <w:t>70,270</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522"/>
        </w:trPr>
        <w:tc>
          <w:tcPr>
            <w:tcW w:w="2140" w:type="dxa"/>
            <w:vAlign w:val="bottom"/>
            <w:gridSpan w:val="2"/>
          </w:tcPr>
          <w:p>
            <w:pPr>
              <w:spacing w:after="0"/>
              <w:rPr>
                <w:sz w:val="20"/>
                <w:szCs w:val="20"/>
                <w:color w:val="auto"/>
              </w:rPr>
            </w:pPr>
            <w:r>
              <w:rPr>
                <w:rFonts w:ascii="Courier New" w:cs="Courier New" w:eastAsia="Courier New" w:hAnsi="Courier New"/>
                <w:sz w:val="9"/>
                <w:szCs w:val="9"/>
                <w:color w:val="auto"/>
              </w:rPr>
              <w:t>Vincent A. Lambiase</w:t>
            </w:r>
          </w:p>
        </w:tc>
        <w:tc>
          <w:tcPr>
            <w:tcW w:w="540" w:type="dxa"/>
            <w:vAlign w:val="bottom"/>
            <w:gridSpan w:val="4"/>
          </w:tcPr>
          <w:p>
            <w:pPr>
              <w:ind w:left="220"/>
              <w:spacing w:after="0"/>
              <w:rPr>
                <w:sz w:val="20"/>
                <w:szCs w:val="20"/>
                <w:color w:val="auto"/>
              </w:rPr>
            </w:pPr>
            <w:r>
              <w:rPr>
                <w:rFonts w:ascii="Courier New" w:cs="Courier New" w:eastAsia="Courier New" w:hAnsi="Courier New"/>
                <w:sz w:val="9"/>
                <w:szCs w:val="9"/>
                <w:color w:val="auto"/>
              </w:rPr>
              <w:t>1997</w:t>
            </w:r>
          </w:p>
        </w:tc>
        <w:tc>
          <w:tcPr>
            <w:tcW w:w="540" w:type="dxa"/>
            <w:vAlign w:val="bottom"/>
            <w:gridSpan w:val="6"/>
          </w:tcPr>
          <w:p>
            <w:pPr>
              <w:jc w:val="center"/>
              <w:ind w:left="75"/>
              <w:spacing w:after="0"/>
              <w:rPr>
                <w:sz w:val="20"/>
                <w:szCs w:val="20"/>
                <w:color w:val="auto"/>
              </w:rPr>
            </w:pPr>
            <w:r>
              <w:rPr>
                <w:rFonts w:ascii="Courier New" w:cs="Courier New" w:eastAsia="Courier New" w:hAnsi="Courier New"/>
                <w:sz w:val="9"/>
                <w:szCs w:val="9"/>
                <w:color w:val="auto"/>
              </w:rPr>
              <w:t>400,000</w:t>
            </w:r>
          </w:p>
        </w:tc>
        <w:tc>
          <w:tcPr>
            <w:tcW w:w="700" w:type="dxa"/>
            <w:vAlign w:val="bottom"/>
            <w:gridSpan w:val="5"/>
          </w:tcPr>
          <w:p>
            <w:pPr>
              <w:jc w:val="right"/>
              <w:ind w:right="140"/>
              <w:spacing w:after="0"/>
              <w:rPr>
                <w:sz w:val="20"/>
                <w:szCs w:val="20"/>
                <w:color w:val="auto"/>
              </w:rPr>
            </w:pPr>
            <w:r>
              <w:rPr>
                <w:rFonts w:ascii="Courier New" w:cs="Courier New" w:eastAsia="Courier New" w:hAnsi="Courier New"/>
                <w:sz w:val="9"/>
                <w:szCs w:val="9"/>
                <w:color w:val="auto"/>
              </w:rPr>
              <w:t>602,700</w:t>
            </w:r>
          </w:p>
        </w:tc>
        <w:tc>
          <w:tcPr>
            <w:tcW w:w="480" w:type="dxa"/>
            <w:vAlign w:val="bottom"/>
            <w:gridSpan w:val="5"/>
          </w:tcPr>
          <w:p>
            <w:pPr>
              <w:jc w:val="right"/>
              <w:ind w:right="80"/>
              <w:spacing w:after="0"/>
              <w:rPr>
                <w:sz w:val="20"/>
                <w:szCs w:val="20"/>
                <w:color w:val="auto"/>
              </w:rPr>
            </w:pPr>
            <w:r>
              <w:rPr>
                <w:rFonts w:ascii="Courier New" w:cs="Courier New" w:eastAsia="Courier New" w:hAnsi="Courier New"/>
                <w:sz w:val="9"/>
                <w:szCs w:val="9"/>
                <w:color w:val="auto"/>
              </w:rPr>
              <w:t>250,960</w:t>
            </w:r>
          </w:p>
        </w:tc>
        <w:tc>
          <w:tcPr>
            <w:tcW w:w="660" w:type="dxa"/>
            <w:vAlign w:val="bottom"/>
            <w:gridSpan w:val="2"/>
          </w:tcPr>
          <w:p>
            <w:pPr>
              <w:jc w:val="center"/>
              <w:ind w:left="115"/>
              <w:spacing w:after="0"/>
              <w:rPr>
                <w:sz w:val="20"/>
                <w:szCs w:val="20"/>
                <w:color w:val="auto"/>
              </w:rPr>
            </w:pPr>
            <w:r>
              <w:rPr>
                <w:rFonts w:ascii="Courier New" w:cs="Courier New" w:eastAsia="Courier New" w:hAnsi="Courier New"/>
                <w:sz w:val="9"/>
                <w:szCs w:val="9"/>
                <w:color w:val="auto"/>
                <w:w w:val="96"/>
              </w:rPr>
              <w:t>3,780</w:t>
            </w:r>
          </w:p>
        </w:tc>
        <w:tc>
          <w:tcPr>
            <w:tcW w:w="80" w:type="dxa"/>
            <w:vAlign w:val="bottom"/>
          </w:tcPr>
          <w:p>
            <w:pPr>
              <w:spacing w:after="0"/>
              <w:rPr>
                <w:sz w:val="24"/>
                <w:szCs w:val="24"/>
                <w:color w:val="auto"/>
              </w:rPr>
            </w:pPr>
          </w:p>
        </w:tc>
      </w:tr>
      <w:tr>
        <w:trPr>
          <w:trHeight w:val="225"/>
        </w:trPr>
        <w:tc>
          <w:tcPr>
            <w:tcW w:w="2140" w:type="dxa"/>
            <w:vAlign w:val="bottom"/>
            <w:gridSpan w:val="2"/>
          </w:tcPr>
          <w:p>
            <w:pPr>
              <w:spacing w:after="0"/>
              <w:rPr>
                <w:sz w:val="20"/>
                <w:szCs w:val="20"/>
                <w:color w:val="auto"/>
              </w:rPr>
            </w:pPr>
            <w:r>
              <w:rPr>
                <w:rFonts w:ascii="Courier New" w:cs="Courier New" w:eastAsia="Courier New" w:hAnsi="Courier New"/>
                <w:sz w:val="9"/>
                <w:szCs w:val="9"/>
                <w:color w:val="auto"/>
              </w:rPr>
              <w:t>President &amp; Chief Executive Officer(4)</w:t>
            </w:r>
          </w:p>
        </w:tc>
        <w:tc>
          <w:tcPr>
            <w:tcW w:w="540" w:type="dxa"/>
            <w:vAlign w:val="bottom"/>
            <w:gridSpan w:val="4"/>
          </w:tcPr>
          <w:p>
            <w:pPr>
              <w:ind w:left="220"/>
              <w:spacing w:after="0"/>
              <w:rPr>
                <w:sz w:val="20"/>
                <w:szCs w:val="20"/>
                <w:color w:val="auto"/>
              </w:rPr>
            </w:pPr>
            <w:r>
              <w:rPr>
                <w:rFonts w:ascii="Courier New" w:cs="Courier New" w:eastAsia="Courier New" w:hAnsi="Courier New"/>
                <w:sz w:val="9"/>
                <w:szCs w:val="9"/>
                <w:color w:val="auto"/>
              </w:rPr>
              <w:t>1998</w:t>
            </w:r>
          </w:p>
        </w:tc>
        <w:tc>
          <w:tcPr>
            <w:tcW w:w="540" w:type="dxa"/>
            <w:vAlign w:val="bottom"/>
            <w:gridSpan w:val="6"/>
          </w:tcPr>
          <w:p>
            <w:pPr>
              <w:jc w:val="center"/>
              <w:ind w:left="75"/>
              <w:spacing w:after="0"/>
              <w:rPr>
                <w:sz w:val="20"/>
                <w:szCs w:val="20"/>
                <w:color w:val="auto"/>
              </w:rPr>
            </w:pPr>
            <w:r>
              <w:rPr>
                <w:rFonts w:ascii="Courier New" w:cs="Courier New" w:eastAsia="Courier New" w:hAnsi="Courier New"/>
                <w:sz w:val="9"/>
                <w:szCs w:val="9"/>
                <w:color w:val="auto"/>
              </w:rPr>
              <w:t>450,000</w:t>
            </w:r>
          </w:p>
        </w:tc>
        <w:tc>
          <w:tcPr>
            <w:tcW w:w="700" w:type="dxa"/>
            <w:vAlign w:val="bottom"/>
            <w:gridSpan w:val="5"/>
          </w:tcPr>
          <w:p>
            <w:pPr>
              <w:jc w:val="right"/>
              <w:ind w:right="140"/>
              <w:spacing w:after="0"/>
              <w:rPr>
                <w:sz w:val="20"/>
                <w:szCs w:val="20"/>
                <w:color w:val="auto"/>
              </w:rPr>
            </w:pPr>
            <w:r>
              <w:rPr>
                <w:rFonts w:ascii="Courier New" w:cs="Courier New" w:eastAsia="Courier New" w:hAnsi="Courier New"/>
                <w:sz w:val="9"/>
                <w:szCs w:val="9"/>
                <w:color w:val="auto"/>
              </w:rPr>
              <w:t>149,193</w:t>
            </w:r>
          </w:p>
        </w:tc>
        <w:tc>
          <w:tcPr>
            <w:tcW w:w="480" w:type="dxa"/>
            <w:vAlign w:val="bottom"/>
            <w:gridSpan w:val="5"/>
          </w:tcPr>
          <w:p>
            <w:pPr>
              <w:jc w:val="right"/>
              <w:ind w:right="80"/>
              <w:spacing w:after="0"/>
              <w:rPr>
                <w:sz w:val="20"/>
                <w:szCs w:val="20"/>
                <w:color w:val="auto"/>
              </w:rPr>
            </w:pPr>
            <w:r>
              <w:rPr>
                <w:rFonts w:ascii="Courier New" w:cs="Courier New" w:eastAsia="Courier New" w:hAnsi="Courier New"/>
                <w:sz w:val="9"/>
                <w:szCs w:val="9"/>
                <w:color w:val="auto"/>
              </w:rPr>
              <w:t>184,218</w:t>
            </w:r>
          </w:p>
        </w:tc>
        <w:tc>
          <w:tcPr>
            <w:tcW w:w="660" w:type="dxa"/>
            <w:vAlign w:val="bottom"/>
            <w:gridSpan w:val="2"/>
          </w:tcPr>
          <w:p>
            <w:pPr>
              <w:jc w:val="center"/>
              <w:ind w:left="115"/>
              <w:spacing w:after="0"/>
              <w:rPr>
                <w:sz w:val="20"/>
                <w:szCs w:val="20"/>
                <w:color w:val="auto"/>
              </w:rPr>
            </w:pPr>
            <w:r>
              <w:rPr>
                <w:rFonts w:ascii="Courier New" w:cs="Courier New" w:eastAsia="Courier New" w:hAnsi="Courier New"/>
                <w:sz w:val="9"/>
                <w:szCs w:val="9"/>
                <w:color w:val="auto"/>
                <w:w w:val="96"/>
              </w:rPr>
              <w:t>4,224</w:t>
            </w:r>
          </w:p>
        </w:tc>
        <w:tc>
          <w:tcPr>
            <w:tcW w:w="80" w:type="dxa"/>
            <w:vAlign w:val="bottom"/>
          </w:tcPr>
          <w:p>
            <w:pPr>
              <w:spacing w:after="0"/>
              <w:rPr>
                <w:sz w:val="19"/>
                <w:szCs w:val="19"/>
                <w:color w:val="auto"/>
              </w:rPr>
            </w:pPr>
          </w:p>
        </w:tc>
      </w:tr>
      <w:tr>
        <w:trPr>
          <w:trHeight w:val="225"/>
        </w:trPr>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40" w:type="dxa"/>
            <w:vAlign w:val="bottom"/>
            <w:gridSpan w:val="4"/>
          </w:tcPr>
          <w:p>
            <w:pPr>
              <w:ind w:left="220"/>
              <w:spacing w:after="0"/>
              <w:rPr>
                <w:sz w:val="20"/>
                <w:szCs w:val="20"/>
                <w:color w:val="auto"/>
              </w:rPr>
            </w:pPr>
            <w:r>
              <w:rPr>
                <w:rFonts w:ascii="Courier New" w:cs="Courier New" w:eastAsia="Courier New" w:hAnsi="Courier New"/>
                <w:sz w:val="9"/>
                <w:szCs w:val="9"/>
                <w:color w:val="auto"/>
              </w:rPr>
              <w:t>1999</w:t>
            </w:r>
          </w:p>
        </w:tc>
        <w:tc>
          <w:tcPr>
            <w:tcW w:w="540" w:type="dxa"/>
            <w:vAlign w:val="bottom"/>
            <w:gridSpan w:val="6"/>
          </w:tcPr>
          <w:p>
            <w:pPr>
              <w:jc w:val="center"/>
              <w:ind w:left="75"/>
              <w:spacing w:after="0"/>
              <w:rPr>
                <w:sz w:val="20"/>
                <w:szCs w:val="20"/>
                <w:color w:val="auto"/>
              </w:rPr>
            </w:pPr>
            <w:r>
              <w:rPr>
                <w:rFonts w:ascii="Courier New" w:cs="Courier New" w:eastAsia="Courier New" w:hAnsi="Courier New"/>
                <w:sz w:val="9"/>
                <w:szCs w:val="9"/>
                <w:color w:val="auto"/>
              </w:rPr>
              <w:t>450,000</w:t>
            </w:r>
          </w:p>
        </w:tc>
        <w:tc>
          <w:tcPr>
            <w:tcW w:w="700" w:type="dxa"/>
            <w:vAlign w:val="bottom"/>
            <w:gridSpan w:val="5"/>
          </w:tcPr>
          <w:p>
            <w:pPr>
              <w:jc w:val="right"/>
              <w:ind w:right="140"/>
              <w:spacing w:after="0"/>
              <w:rPr>
                <w:sz w:val="20"/>
                <w:szCs w:val="20"/>
                <w:color w:val="auto"/>
              </w:rPr>
            </w:pPr>
            <w:r>
              <w:rPr>
                <w:rFonts w:ascii="Courier New" w:cs="Courier New" w:eastAsia="Courier New" w:hAnsi="Courier New"/>
                <w:sz w:val="9"/>
                <w:szCs w:val="9"/>
                <w:color w:val="auto"/>
              </w:rPr>
              <w:t>135,538</w:t>
            </w:r>
          </w:p>
        </w:tc>
        <w:tc>
          <w:tcPr>
            <w:tcW w:w="480" w:type="dxa"/>
            <w:vAlign w:val="bottom"/>
            <w:gridSpan w:val="5"/>
          </w:tcPr>
          <w:p>
            <w:pPr>
              <w:jc w:val="right"/>
              <w:ind w:right="80"/>
              <w:spacing w:after="0"/>
              <w:rPr>
                <w:sz w:val="20"/>
                <w:szCs w:val="20"/>
                <w:color w:val="auto"/>
              </w:rPr>
            </w:pPr>
            <w:r>
              <w:rPr>
                <w:rFonts w:ascii="Courier New" w:cs="Courier New" w:eastAsia="Courier New" w:hAnsi="Courier New"/>
                <w:sz w:val="9"/>
                <w:szCs w:val="9"/>
                <w:color w:val="auto"/>
              </w:rPr>
              <w:t>159,413</w:t>
            </w:r>
          </w:p>
        </w:tc>
        <w:tc>
          <w:tcPr>
            <w:tcW w:w="660" w:type="dxa"/>
            <w:vAlign w:val="bottom"/>
            <w:gridSpan w:val="2"/>
          </w:tcPr>
          <w:p>
            <w:pPr>
              <w:jc w:val="center"/>
              <w:ind w:left="115"/>
              <w:spacing w:after="0"/>
              <w:rPr>
                <w:sz w:val="20"/>
                <w:szCs w:val="20"/>
                <w:color w:val="auto"/>
              </w:rPr>
            </w:pPr>
            <w:r>
              <w:rPr>
                <w:rFonts w:ascii="Courier New" w:cs="Courier New" w:eastAsia="Courier New" w:hAnsi="Courier New"/>
                <w:sz w:val="9"/>
                <w:szCs w:val="9"/>
                <w:color w:val="auto"/>
                <w:w w:val="96"/>
              </w:rPr>
              <w:t>3,600</w:t>
            </w:r>
          </w:p>
        </w:tc>
        <w:tc>
          <w:tcPr>
            <w:tcW w:w="80" w:type="dxa"/>
            <w:vAlign w:val="bottom"/>
          </w:tcPr>
          <w:p>
            <w:pPr>
              <w:spacing w:after="0"/>
              <w:rPr>
                <w:sz w:val="19"/>
                <w:szCs w:val="19"/>
                <w:color w:val="auto"/>
              </w:rPr>
            </w:pPr>
          </w:p>
        </w:tc>
      </w:tr>
      <w:tr>
        <w:trPr>
          <w:trHeight w:val="522"/>
        </w:trPr>
        <w:tc>
          <w:tcPr>
            <w:tcW w:w="2140" w:type="dxa"/>
            <w:vAlign w:val="bottom"/>
            <w:gridSpan w:val="2"/>
          </w:tcPr>
          <w:p>
            <w:pPr>
              <w:spacing w:after="0"/>
              <w:rPr>
                <w:sz w:val="20"/>
                <w:szCs w:val="20"/>
                <w:color w:val="auto"/>
              </w:rPr>
            </w:pPr>
            <w:r>
              <w:rPr>
                <w:rFonts w:ascii="Courier New" w:cs="Courier New" w:eastAsia="Courier New" w:hAnsi="Courier New"/>
                <w:sz w:val="9"/>
                <w:szCs w:val="9"/>
                <w:color w:val="auto"/>
              </w:rPr>
              <w:t>Daniel N. Tonissen</w:t>
            </w:r>
          </w:p>
        </w:tc>
        <w:tc>
          <w:tcPr>
            <w:tcW w:w="540" w:type="dxa"/>
            <w:vAlign w:val="bottom"/>
            <w:gridSpan w:val="4"/>
          </w:tcPr>
          <w:p>
            <w:pPr>
              <w:ind w:left="220"/>
              <w:spacing w:after="0"/>
              <w:rPr>
                <w:sz w:val="20"/>
                <w:szCs w:val="20"/>
                <w:color w:val="auto"/>
              </w:rPr>
            </w:pPr>
            <w:r>
              <w:rPr>
                <w:rFonts w:ascii="Courier New" w:cs="Courier New" w:eastAsia="Courier New" w:hAnsi="Courier New"/>
                <w:sz w:val="9"/>
                <w:szCs w:val="9"/>
                <w:color w:val="auto"/>
              </w:rPr>
              <w:t>1997</w:t>
            </w:r>
          </w:p>
        </w:tc>
        <w:tc>
          <w:tcPr>
            <w:tcW w:w="540" w:type="dxa"/>
            <w:vAlign w:val="bottom"/>
            <w:gridSpan w:val="6"/>
          </w:tcPr>
          <w:p>
            <w:pPr>
              <w:jc w:val="center"/>
              <w:ind w:left="75"/>
              <w:spacing w:after="0"/>
              <w:rPr>
                <w:sz w:val="20"/>
                <w:szCs w:val="20"/>
                <w:color w:val="auto"/>
              </w:rPr>
            </w:pPr>
            <w:r>
              <w:rPr>
                <w:rFonts w:ascii="Courier New" w:cs="Courier New" w:eastAsia="Courier New" w:hAnsi="Courier New"/>
                <w:sz w:val="9"/>
                <w:szCs w:val="9"/>
                <w:color w:val="auto"/>
              </w:rPr>
              <w:t>183,249</w:t>
            </w:r>
          </w:p>
        </w:tc>
        <w:tc>
          <w:tcPr>
            <w:tcW w:w="700" w:type="dxa"/>
            <w:vAlign w:val="bottom"/>
            <w:gridSpan w:val="5"/>
          </w:tcPr>
          <w:p>
            <w:pPr>
              <w:jc w:val="right"/>
              <w:ind w:right="140"/>
              <w:spacing w:after="0"/>
              <w:rPr>
                <w:sz w:val="20"/>
                <w:szCs w:val="20"/>
                <w:color w:val="auto"/>
              </w:rPr>
            </w:pPr>
            <w:r>
              <w:rPr>
                <w:rFonts w:ascii="Courier New" w:cs="Courier New" w:eastAsia="Courier New" w:hAnsi="Courier New"/>
                <w:sz w:val="9"/>
                <w:szCs w:val="9"/>
                <w:color w:val="auto"/>
              </w:rPr>
              <w:t>131,250</w:t>
            </w:r>
          </w:p>
        </w:tc>
        <w:tc>
          <w:tcPr>
            <w:tcW w:w="480" w:type="dxa"/>
            <w:vAlign w:val="bottom"/>
            <w:gridSpan w:val="5"/>
          </w:tcPr>
          <w:p>
            <w:pPr>
              <w:jc w:val="right"/>
              <w:ind w:right="80"/>
              <w:spacing w:after="0"/>
              <w:rPr>
                <w:sz w:val="20"/>
                <w:szCs w:val="20"/>
                <w:color w:val="auto"/>
              </w:rPr>
            </w:pPr>
            <w:r>
              <w:rPr>
                <w:rFonts w:ascii="Courier New" w:cs="Courier New" w:eastAsia="Courier New" w:hAnsi="Courier New"/>
                <w:sz w:val="9"/>
                <w:szCs w:val="9"/>
                <w:color w:val="auto"/>
              </w:rPr>
              <w:t>21,054</w:t>
            </w:r>
          </w:p>
        </w:tc>
        <w:tc>
          <w:tcPr>
            <w:tcW w:w="660" w:type="dxa"/>
            <w:vAlign w:val="bottom"/>
            <w:gridSpan w:val="2"/>
          </w:tcPr>
          <w:p>
            <w:pPr>
              <w:jc w:val="center"/>
              <w:ind w:left="115"/>
              <w:spacing w:after="0"/>
              <w:rPr>
                <w:sz w:val="20"/>
                <w:szCs w:val="20"/>
                <w:color w:val="auto"/>
              </w:rPr>
            </w:pPr>
            <w:r>
              <w:rPr>
                <w:rFonts w:ascii="Courier New" w:cs="Courier New" w:eastAsia="Courier New" w:hAnsi="Courier New"/>
                <w:sz w:val="9"/>
                <w:szCs w:val="9"/>
                <w:color w:val="auto"/>
                <w:w w:val="96"/>
              </w:rPr>
              <w:t>1,872</w:t>
            </w:r>
          </w:p>
        </w:tc>
        <w:tc>
          <w:tcPr>
            <w:tcW w:w="80" w:type="dxa"/>
            <w:vAlign w:val="bottom"/>
          </w:tcPr>
          <w:p>
            <w:pPr>
              <w:spacing w:after="0"/>
              <w:rPr>
                <w:sz w:val="24"/>
                <w:szCs w:val="24"/>
                <w:color w:val="auto"/>
              </w:rPr>
            </w:pPr>
          </w:p>
        </w:tc>
      </w:tr>
      <w:tr>
        <w:trPr>
          <w:trHeight w:val="225"/>
        </w:trPr>
        <w:tc>
          <w:tcPr>
            <w:tcW w:w="2140" w:type="dxa"/>
            <w:vAlign w:val="bottom"/>
            <w:gridSpan w:val="2"/>
          </w:tcPr>
          <w:p>
            <w:pPr>
              <w:spacing w:after="0"/>
              <w:rPr>
                <w:sz w:val="20"/>
                <w:szCs w:val="20"/>
                <w:color w:val="auto"/>
              </w:rPr>
            </w:pPr>
            <w:r>
              <w:rPr>
                <w:rFonts w:ascii="Courier New" w:cs="Courier New" w:eastAsia="Courier New" w:hAnsi="Courier New"/>
                <w:sz w:val="9"/>
                <w:szCs w:val="9"/>
                <w:color w:val="auto"/>
              </w:rPr>
              <w:t>Senior Vice President, Chief Financial</w:t>
            </w:r>
          </w:p>
        </w:tc>
        <w:tc>
          <w:tcPr>
            <w:tcW w:w="540" w:type="dxa"/>
            <w:vAlign w:val="bottom"/>
            <w:gridSpan w:val="4"/>
          </w:tcPr>
          <w:p>
            <w:pPr>
              <w:ind w:left="220"/>
              <w:spacing w:after="0"/>
              <w:rPr>
                <w:sz w:val="20"/>
                <w:szCs w:val="20"/>
                <w:color w:val="auto"/>
              </w:rPr>
            </w:pPr>
            <w:r>
              <w:rPr>
                <w:rFonts w:ascii="Courier New" w:cs="Courier New" w:eastAsia="Courier New" w:hAnsi="Courier New"/>
                <w:sz w:val="9"/>
                <w:szCs w:val="9"/>
                <w:color w:val="auto"/>
              </w:rPr>
              <w:t>1998</w:t>
            </w:r>
          </w:p>
        </w:tc>
        <w:tc>
          <w:tcPr>
            <w:tcW w:w="540" w:type="dxa"/>
            <w:vAlign w:val="bottom"/>
            <w:gridSpan w:val="6"/>
          </w:tcPr>
          <w:p>
            <w:pPr>
              <w:jc w:val="center"/>
              <w:ind w:left="75"/>
              <w:spacing w:after="0"/>
              <w:rPr>
                <w:sz w:val="20"/>
                <w:szCs w:val="20"/>
                <w:color w:val="auto"/>
              </w:rPr>
            </w:pPr>
            <w:r>
              <w:rPr>
                <w:rFonts w:ascii="Courier New" w:cs="Courier New" w:eastAsia="Courier New" w:hAnsi="Courier New"/>
                <w:sz w:val="9"/>
                <w:szCs w:val="9"/>
                <w:color w:val="auto"/>
              </w:rPr>
              <w:t>225,000</w:t>
            </w:r>
          </w:p>
        </w:tc>
        <w:tc>
          <w:tcPr>
            <w:tcW w:w="700" w:type="dxa"/>
            <w:vAlign w:val="bottom"/>
            <w:gridSpan w:val="5"/>
          </w:tcPr>
          <w:p>
            <w:pPr>
              <w:jc w:val="right"/>
              <w:ind w:right="140"/>
              <w:spacing w:after="0"/>
              <w:rPr>
                <w:sz w:val="20"/>
                <w:szCs w:val="20"/>
                <w:color w:val="auto"/>
              </w:rPr>
            </w:pPr>
            <w:r>
              <w:rPr>
                <w:rFonts w:ascii="Courier New" w:cs="Courier New" w:eastAsia="Courier New" w:hAnsi="Courier New"/>
                <w:sz w:val="9"/>
                <w:szCs w:val="9"/>
                <w:color w:val="auto"/>
              </w:rPr>
              <w:t>-</w:t>
            </w:r>
          </w:p>
        </w:tc>
        <w:tc>
          <w:tcPr>
            <w:tcW w:w="480" w:type="dxa"/>
            <w:vAlign w:val="bottom"/>
            <w:gridSpan w:val="5"/>
          </w:tcPr>
          <w:p>
            <w:pPr>
              <w:jc w:val="right"/>
              <w:ind w:right="80"/>
              <w:spacing w:after="0"/>
              <w:rPr>
                <w:sz w:val="20"/>
                <w:szCs w:val="20"/>
                <w:color w:val="auto"/>
              </w:rPr>
            </w:pPr>
            <w:r>
              <w:rPr>
                <w:rFonts w:ascii="Courier New" w:cs="Courier New" w:eastAsia="Courier New" w:hAnsi="Courier New"/>
                <w:sz w:val="9"/>
                <w:szCs w:val="9"/>
                <w:color w:val="auto"/>
              </w:rPr>
              <w:t>21,483</w:t>
            </w:r>
          </w:p>
        </w:tc>
        <w:tc>
          <w:tcPr>
            <w:tcW w:w="660" w:type="dxa"/>
            <w:vAlign w:val="bottom"/>
            <w:gridSpan w:val="2"/>
          </w:tcPr>
          <w:p>
            <w:pPr>
              <w:jc w:val="center"/>
              <w:ind w:left="115"/>
              <w:spacing w:after="0"/>
              <w:rPr>
                <w:sz w:val="20"/>
                <w:szCs w:val="20"/>
                <w:color w:val="auto"/>
              </w:rPr>
            </w:pPr>
            <w:r>
              <w:rPr>
                <w:rFonts w:ascii="Courier New" w:cs="Courier New" w:eastAsia="Courier New" w:hAnsi="Courier New"/>
                <w:sz w:val="9"/>
                <w:szCs w:val="9"/>
                <w:color w:val="auto"/>
                <w:w w:val="96"/>
              </w:rPr>
              <w:t>3,216</w:t>
            </w:r>
          </w:p>
        </w:tc>
        <w:tc>
          <w:tcPr>
            <w:tcW w:w="80" w:type="dxa"/>
            <w:vAlign w:val="bottom"/>
          </w:tcPr>
          <w:p>
            <w:pPr>
              <w:spacing w:after="0"/>
              <w:rPr>
                <w:sz w:val="19"/>
                <w:szCs w:val="19"/>
                <w:color w:val="auto"/>
              </w:rPr>
            </w:pPr>
          </w:p>
        </w:tc>
      </w:tr>
      <w:tr>
        <w:trPr>
          <w:trHeight w:val="225"/>
        </w:trPr>
        <w:tc>
          <w:tcPr>
            <w:tcW w:w="2140" w:type="dxa"/>
            <w:vAlign w:val="bottom"/>
            <w:gridSpan w:val="2"/>
          </w:tcPr>
          <w:p>
            <w:pPr>
              <w:spacing w:after="0"/>
              <w:rPr>
                <w:sz w:val="20"/>
                <w:szCs w:val="20"/>
                <w:color w:val="auto"/>
              </w:rPr>
            </w:pPr>
            <w:r>
              <w:rPr>
                <w:rFonts w:ascii="Courier New" w:cs="Courier New" w:eastAsia="Courier New" w:hAnsi="Courier New"/>
                <w:sz w:val="9"/>
                <w:szCs w:val="9"/>
                <w:color w:val="auto"/>
              </w:rPr>
              <w:t>Officer and Assistant Secretary</w:t>
            </w:r>
          </w:p>
        </w:tc>
        <w:tc>
          <w:tcPr>
            <w:tcW w:w="540" w:type="dxa"/>
            <w:vAlign w:val="bottom"/>
            <w:gridSpan w:val="4"/>
          </w:tcPr>
          <w:p>
            <w:pPr>
              <w:ind w:left="220"/>
              <w:spacing w:after="0"/>
              <w:rPr>
                <w:sz w:val="20"/>
                <w:szCs w:val="20"/>
                <w:color w:val="auto"/>
              </w:rPr>
            </w:pPr>
            <w:r>
              <w:rPr>
                <w:rFonts w:ascii="Courier New" w:cs="Courier New" w:eastAsia="Courier New" w:hAnsi="Courier New"/>
                <w:sz w:val="9"/>
                <w:szCs w:val="9"/>
                <w:color w:val="auto"/>
              </w:rPr>
              <w:t>1999</w:t>
            </w:r>
          </w:p>
        </w:tc>
        <w:tc>
          <w:tcPr>
            <w:tcW w:w="540" w:type="dxa"/>
            <w:vAlign w:val="bottom"/>
            <w:gridSpan w:val="6"/>
          </w:tcPr>
          <w:p>
            <w:pPr>
              <w:jc w:val="center"/>
              <w:ind w:left="75"/>
              <w:spacing w:after="0"/>
              <w:rPr>
                <w:sz w:val="20"/>
                <w:szCs w:val="20"/>
                <w:color w:val="auto"/>
              </w:rPr>
            </w:pPr>
            <w:r>
              <w:rPr>
                <w:rFonts w:ascii="Courier New" w:cs="Courier New" w:eastAsia="Courier New" w:hAnsi="Courier New"/>
                <w:sz w:val="9"/>
                <w:szCs w:val="9"/>
                <w:color w:val="auto"/>
              </w:rPr>
              <w:t>239,423</w:t>
            </w:r>
          </w:p>
        </w:tc>
        <w:tc>
          <w:tcPr>
            <w:tcW w:w="700" w:type="dxa"/>
            <w:vAlign w:val="bottom"/>
            <w:gridSpan w:val="5"/>
          </w:tcPr>
          <w:p>
            <w:pPr>
              <w:jc w:val="right"/>
              <w:ind w:right="140"/>
              <w:spacing w:after="0"/>
              <w:rPr>
                <w:sz w:val="20"/>
                <w:szCs w:val="20"/>
                <w:color w:val="auto"/>
              </w:rPr>
            </w:pPr>
            <w:r>
              <w:rPr>
                <w:rFonts w:ascii="Courier New" w:cs="Courier New" w:eastAsia="Courier New" w:hAnsi="Courier New"/>
                <w:sz w:val="9"/>
                <w:szCs w:val="9"/>
                <w:color w:val="auto"/>
              </w:rPr>
              <w:t>-</w:t>
            </w:r>
          </w:p>
        </w:tc>
        <w:tc>
          <w:tcPr>
            <w:tcW w:w="480" w:type="dxa"/>
            <w:vAlign w:val="bottom"/>
            <w:gridSpan w:val="5"/>
          </w:tcPr>
          <w:p>
            <w:pPr>
              <w:jc w:val="right"/>
              <w:ind w:right="80"/>
              <w:spacing w:after="0"/>
              <w:rPr>
                <w:sz w:val="20"/>
                <w:szCs w:val="20"/>
                <w:color w:val="auto"/>
              </w:rPr>
            </w:pPr>
            <w:r>
              <w:rPr>
                <w:rFonts w:ascii="Courier New" w:cs="Courier New" w:eastAsia="Courier New" w:hAnsi="Courier New"/>
                <w:sz w:val="9"/>
                <w:szCs w:val="9"/>
                <w:color w:val="auto"/>
              </w:rPr>
              <w:t>22,000</w:t>
            </w:r>
          </w:p>
        </w:tc>
        <w:tc>
          <w:tcPr>
            <w:tcW w:w="660" w:type="dxa"/>
            <w:vAlign w:val="bottom"/>
            <w:gridSpan w:val="2"/>
          </w:tcPr>
          <w:p>
            <w:pPr>
              <w:jc w:val="center"/>
              <w:ind w:left="115"/>
              <w:spacing w:after="0"/>
              <w:rPr>
                <w:sz w:val="20"/>
                <w:szCs w:val="20"/>
                <w:color w:val="auto"/>
              </w:rPr>
            </w:pPr>
            <w:r>
              <w:rPr>
                <w:rFonts w:ascii="Courier New" w:cs="Courier New" w:eastAsia="Courier New" w:hAnsi="Courier New"/>
                <w:sz w:val="9"/>
                <w:szCs w:val="9"/>
                <w:color w:val="auto"/>
                <w:w w:val="96"/>
              </w:rPr>
              <w:t>2,592</w:t>
            </w:r>
          </w:p>
        </w:tc>
        <w:tc>
          <w:tcPr>
            <w:tcW w:w="80" w:type="dxa"/>
            <w:vAlign w:val="bottom"/>
          </w:tcPr>
          <w:p>
            <w:pPr>
              <w:spacing w:after="0"/>
              <w:rPr>
                <w:sz w:val="19"/>
                <w:szCs w:val="19"/>
                <w:color w:val="auto"/>
              </w:rPr>
            </w:pPr>
          </w:p>
        </w:tc>
      </w:tr>
      <w:tr>
        <w:trPr>
          <w:trHeight w:val="486"/>
        </w:trPr>
        <w:tc>
          <w:tcPr>
            <w:tcW w:w="2140" w:type="dxa"/>
            <w:vAlign w:val="bottom"/>
            <w:gridSpan w:val="2"/>
          </w:tcPr>
          <w:p>
            <w:pPr>
              <w:spacing w:after="0"/>
              <w:rPr>
                <w:sz w:val="20"/>
                <w:szCs w:val="20"/>
                <w:color w:val="auto"/>
              </w:rPr>
            </w:pPr>
            <w:r>
              <w:rPr>
                <w:rFonts w:ascii="Courier New" w:cs="Courier New" w:eastAsia="Courier New" w:hAnsi="Courier New"/>
                <w:sz w:val="9"/>
                <w:szCs w:val="9"/>
                <w:color w:val="auto"/>
              </w:rPr>
              <w:t>J. Jefferson Dean</w:t>
            </w:r>
          </w:p>
        </w:tc>
        <w:tc>
          <w:tcPr>
            <w:tcW w:w="540" w:type="dxa"/>
            <w:vAlign w:val="bottom"/>
            <w:gridSpan w:val="4"/>
          </w:tcPr>
          <w:p>
            <w:pPr>
              <w:ind w:left="220"/>
              <w:spacing w:after="0"/>
              <w:rPr>
                <w:sz w:val="20"/>
                <w:szCs w:val="20"/>
                <w:color w:val="auto"/>
              </w:rPr>
            </w:pPr>
            <w:r>
              <w:rPr>
                <w:rFonts w:ascii="Courier New" w:cs="Courier New" w:eastAsia="Courier New" w:hAnsi="Courier New"/>
                <w:sz w:val="9"/>
                <w:szCs w:val="9"/>
                <w:color w:val="auto"/>
              </w:rPr>
              <w:t>1997</w:t>
            </w:r>
          </w:p>
        </w:tc>
        <w:tc>
          <w:tcPr>
            <w:tcW w:w="540" w:type="dxa"/>
            <w:vAlign w:val="bottom"/>
            <w:gridSpan w:val="6"/>
          </w:tcPr>
          <w:p>
            <w:pPr>
              <w:jc w:val="center"/>
              <w:ind w:left="75"/>
              <w:spacing w:after="0"/>
              <w:rPr>
                <w:sz w:val="20"/>
                <w:szCs w:val="20"/>
                <w:color w:val="auto"/>
              </w:rPr>
            </w:pPr>
            <w:r>
              <w:rPr>
                <w:rFonts w:ascii="Courier New" w:cs="Courier New" w:eastAsia="Courier New" w:hAnsi="Courier New"/>
                <w:sz w:val="9"/>
                <w:szCs w:val="9"/>
                <w:color w:val="auto"/>
              </w:rPr>
              <w:t>130,538</w:t>
            </w:r>
          </w:p>
        </w:tc>
        <w:tc>
          <w:tcPr>
            <w:tcW w:w="700" w:type="dxa"/>
            <w:vAlign w:val="bottom"/>
            <w:gridSpan w:val="5"/>
          </w:tcPr>
          <w:p>
            <w:pPr>
              <w:jc w:val="right"/>
              <w:ind w:right="140"/>
              <w:spacing w:after="0"/>
              <w:rPr>
                <w:sz w:val="20"/>
                <w:szCs w:val="20"/>
                <w:color w:val="auto"/>
              </w:rPr>
            </w:pPr>
            <w:r>
              <w:rPr>
                <w:rFonts w:ascii="Courier New" w:cs="Courier New" w:eastAsia="Courier New" w:hAnsi="Courier New"/>
                <w:sz w:val="9"/>
                <w:szCs w:val="9"/>
                <w:color w:val="auto"/>
              </w:rPr>
              <w:t>97,500</w:t>
            </w:r>
          </w:p>
        </w:tc>
        <w:tc>
          <w:tcPr>
            <w:tcW w:w="480" w:type="dxa"/>
            <w:vAlign w:val="bottom"/>
            <w:gridSpan w:val="5"/>
          </w:tcPr>
          <w:p>
            <w:pPr>
              <w:jc w:val="right"/>
              <w:ind w:right="80"/>
              <w:spacing w:after="0"/>
              <w:rPr>
                <w:sz w:val="20"/>
                <w:szCs w:val="20"/>
                <w:color w:val="auto"/>
              </w:rPr>
            </w:pPr>
            <w:r>
              <w:rPr>
                <w:rFonts w:ascii="Courier New" w:cs="Courier New" w:eastAsia="Courier New" w:hAnsi="Courier New"/>
                <w:sz w:val="9"/>
                <w:szCs w:val="9"/>
                <w:color w:val="auto"/>
              </w:rPr>
              <w:t>-</w:t>
            </w:r>
          </w:p>
        </w:tc>
        <w:tc>
          <w:tcPr>
            <w:tcW w:w="660" w:type="dxa"/>
            <w:vAlign w:val="bottom"/>
            <w:gridSpan w:val="2"/>
          </w:tcPr>
          <w:p>
            <w:pPr>
              <w:jc w:val="center"/>
              <w:ind w:left="115"/>
              <w:spacing w:after="0"/>
              <w:rPr>
                <w:sz w:val="20"/>
                <w:szCs w:val="20"/>
                <w:color w:val="auto"/>
              </w:rPr>
            </w:pPr>
            <w:r>
              <w:rPr>
                <w:rFonts w:ascii="Courier New" w:cs="Courier New" w:eastAsia="Courier New" w:hAnsi="Courier New"/>
                <w:sz w:val="9"/>
                <w:szCs w:val="9"/>
                <w:color w:val="auto"/>
                <w:w w:val="96"/>
              </w:rPr>
              <w:t>1,080</w:t>
            </w:r>
          </w:p>
        </w:tc>
        <w:tc>
          <w:tcPr>
            <w:tcW w:w="80" w:type="dxa"/>
            <w:vAlign w:val="bottom"/>
          </w:tcPr>
          <w:p>
            <w:pPr>
              <w:spacing w:after="0"/>
              <w:rPr>
                <w:sz w:val="24"/>
                <w:szCs w:val="24"/>
                <w:color w:val="auto"/>
              </w:rPr>
            </w:pPr>
          </w:p>
        </w:tc>
      </w:tr>
      <w:tr>
        <w:trPr>
          <w:trHeight w:val="225"/>
        </w:trPr>
        <w:tc>
          <w:tcPr>
            <w:tcW w:w="2140" w:type="dxa"/>
            <w:vAlign w:val="bottom"/>
            <w:gridSpan w:val="2"/>
          </w:tcPr>
          <w:p>
            <w:pPr>
              <w:spacing w:after="0"/>
              <w:rPr>
                <w:sz w:val="20"/>
                <w:szCs w:val="20"/>
                <w:color w:val="auto"/>
              </w:rPr>
            </w:pPr>
            <w:r>
              <w:rPr>
                <w:rFonts w:ascii="Courier New" w:cs="Courier New" w:eastAsia="Courier New" w:hAnsi="Courier New"/>
                <w:sz w:val="9"/>
                <w:szCs w:val="9"/>
                <w:color w:val="auto"/>
              </w:rPr>
              <w:t>Vice President Strategic Planning &amp;</w:t>
            </w:r>
          </w:p>
        </w:tc>
        <w:tc>
          <w:tcPr>
            <w:tcW w:w="540" w:type="dxa"/>
            <w:vAlign w:val="bottom"/>
            <w:gridSpan w:val="4"/>
          </w:tcPr>
          <w:p>
            <w:pPr>
              <w:ind w:left="220"/>
              <w:spacing w:after="0"/>
              <w:rPr>
                <w:sz w:val="20"/>
                <w:szCs w:val="20"/>
                <w:color w:val="auto"/>
              </w:rPr>
            </w:pPr>
            <w:r>
              <w:rPr>
                <w:rFonts w:ascii="Courier New" w:cs="Courier New" w:eastAsia="Courier New" w:hAnsi="Courier New"/>
                <w:sz w:val="9"/>
                <w:szCs w:val="9"/>
                <w:color w:val="auto"/>
              </w:rPr>
              <w:t>1998</w:t>
            </w:r>
          </w:p>
        </w:tc>
        <w:tc>
          <w:tcPr>
            <w:tcW w:w="540" w:type="dxa"/>
            <w:vAlign w:val="bottom"/>
            <w:gridSpan w:val="6"/>
          </w:tcPr>
          <w:p>
            <w:pPr>
              <w:jc w:val="center"/>
              <w:ind w:left="75"/>
              <w:spacing w:after="0"/>
              <w:rPr>
                <w:sz w:val="20"/>
                <w:szCs w:val="20"/>
                <w:color w:val="auto"/>
              </w:rPr>
            </w:pPr>
            <w:r>
              <w:rPr>
                <w:rFonts w:ascii="Courier New" w:cs="Courier New" w:eastAsia="Courier New" w:hAnsi="Courier New"/>
                <w:sz w:val="9"/>
                <w:szCs w:val="9"/>
                <w:color w:val="auto"/>
              </w:rPr>
              <w:t>175,000</w:t>
            </w:r>
          </w:p>
        </w:tc>
        <w:tc>
          <w:tcPr>
            <w:tcW w:w="700" w:type="dxa"/>
            <w:vAlign w:val="bottom"/>
            <w:gridSpan w:val="5"/>
          </w:tcPr>
          <w:p>
            <w:pPr>
              <w:jc w:val="right"/>
              <w:ind w:right="140"/>
              <w:spacing w:after="0"/>
              <w:rPr>
                <w:sz w:val="20"/>
                <w:szCs w:val="20"/>
                <w:color w:val="auto"/>
              </w:rPr>
            </w:pPr>
            <w:r>
              <w:rPr>
                <w:rFonts w:ascii="Courier New" w:cs="Courier New" w:eastAsia="Courier New" w:hAnsi="Courier New"/>
                <w:sz w:val="9"/>
                <w:szCs w:val="9"/>
                <w:color w:val="auto"/>
              </w:rPr>
              <w:t>-</w:t>
            </w:r>
          </w:p>
        </w:tc>
        <w:tc>
          <w:tcPr>
            <w:tcW w:w="480" w:type="dxa"/>
            <w:vAlign w:val="bottom"/>
            <w:gridSpan w:val="5"/>
          </w:tcPr>
          <w:p>
            <w:pPr>
              <w:jc w:val="right"/>
              <w:ind w:right="80"/>
              <w:spacing w:after="0"/>
              <w:rPr>
                <w:sz w:val="20"/>
                <w:szCs w:val="20"/>
                <w:color w:val="auto"/>
              </w:rPr>
            </w:pPr>
            <w:r>
              <w:rPr>
                <w:rFonts w:ascii="Courier New" w:cs="Courier New" w:eastAsia="Courier New" w:hAnsi="Courier New"/>
                <w:sz w:val="9"/>
                <w:szCs w:val="9"/>
                <w:color w:val="auto"/>
              </w:rPr>
              <w:t>-</w:t>
            </w:r>
          </w:p>
        </w:tc>
        <w:tc>
          <w:tcPr>
            <w:tcW w:w="660" w:type="dxa"/>
            <w:vAlign w:val="bottom"/>
            <w:gridSpan w:val="2"/>
          </w:tcPr>
          <w:p>
            <w:pPr>
              <w:jc w:val="center"/>
              <w:ind w:left="115"/>
              <w:spacing w:after="0"/>
              <w:rPr>
                <w:sz w:val="20"/>
                <w:szCs w:val="20"/>
                <w:color w:val="auto"/>
              </w:rPr>
            </w:pPr>
            <w:r>
              <w:rPr>
                <w:rFonts w:ascii="Courier New" w:cs="Courier New" w:eastAsia="Courier New" w:hAnsi="Courier New"/>
                <w:sz w:val="9"/>
                <w:szCs w:val="9"/>
                <w:color w:val="auto"/>
                <w:w w:val="96"/>
              </w:rPr>
              <w:t>2,472</w:t>
            </w:r>
          </w:p>
        </w:tc>
        <w:tc>
          <w:tcPr>
            <w:tcW w:w="80" w:type="dxa"/>
            <w:vAlign w:val="bottom"/>
          </w:tcPr>
          <w:p>
            <w:pPr>
              <w:spacing w:after="0"/>
              <w:rPr>
                <w:sz w:val="19"/>
                <w:szCs w:val="19"/>
                <w:color w:val="auto"/>
              </w:rPr>
            </w:pPr>
          </w:p>
        </w:tc>
      </w:tr>
      <w:tr>
        <w:trPr>
          <w:trHeight w:val="225"/>
        </w:trPr>
        <w:tc>
          <w:tcPr>
            <w:tcW w:w="2140" w:type="dxa"/>
            <w:vAlign w:val="bottom"/>
            <w:gridSpan w:val="2"/>
          </w:tcPr>
          <w:p>
            <w:pPr>
              <w:spacing w:after="0"/>
              <w:rPr>
                <w:sz w:val="20"/>
                <w:szCs w:val="20"/>
                <w:color w:val="auto"/>
              </w:rPr>
            </w:pPr>
            <w:r>
              <w:rPr>
                <w:rFonts w:ascii="Courier New" w:cs="Courier New" w:eastAsia="Courier New" w:hAnsi="Courier New"/>
                <w:sz w:val="9"/>
                <w:szCs w:val="9"/>
                <w:color w:val="auto"/>
              </w:rPr>
              <w:t>Business Development, and Secretary</w:t>
            </w:r>
          </w:p>
        </w:tc>
        <w:tc>
          <w:tcPr>
            <w:tcW w:w="540" w:type="dxa"/>
            <w:vAlign w:val="bottom"/>
            <w:gridSpan w:val="4"/>
          </w:tcPr>
          <w:p>
            <w:pPr>
              <w:ind w:left="220"/>
              <w:spacing w:after="0"/>
              <w:rPr>
                <w:sz w:val="20"/>
                <w:szCs w:val="20"/>
                <w:color w:val="auto"/>
              </w:rPr>
            </w:pPr>
            <w:r>
              <w:rPr>
                <w:rFonts w:ascii="Courier New" w:cs="Courier New" w:eastAsia="Courier New" w:hAnsi="Courier New"/>
                <w:sz w:val="9"/>
                <w:szCs w:val="9"/>
                <w:color w:val="auto"/>
              </w:rPr>
              <w:t>1999</w:t>
            </w:r>
          </w:p>
        </w:tc>
        <w:tc>
          <w:tcPr>
            <w:tcW w:w="540" w:type="dxa"/>
            <w:vAlign w:val="bottom"/>
            <w:gridSpan w:val="6"/>
          </w:tcPr>
          <w:p>
            <w:pPr>
              <w:jc w:val="center"/>
              <w:ind w:left="75"/>
              <w:spacing w:after="0"/>
              <w:rPr>
                <w:sz w:val="20"/>
                <w:szCs w:val="20"/>
                <w:color w:val="auto"/>
              </w:rPr>
            </w:pPr>
            <w:r>
              <w:rPr>
                <w:rFonts w:ascii="Courier New" w:cs="Courier New" w:eastAsia="Courier New" w:hAnsi="Courier New"/>
                <w:sz w:val="9"/>
                <w:szCs w:val="9"/>
                <w:color w:val="auto"/>
              </w:rPr>
              <w:t>199,039</w:t>
            </w:r>
          </w:p>
        </w:tc>
        <w:tc>
          <w:tcPr>
            <w:tcW w:w="700" w:type="dxa"/>
            <w:vAlign w:val="bottom"/>
            <w:gridSpan w:val="5"/>
          </w:tcPr>
          <w:p>
            <w:pPr>
              <w:jc w:val="right"/>
              <w:ind w:right="140"/>
              <w:spacing w:after="0"/>
              <w:rPr>
                <w:sz w:val="20"/>
                <w:szCs w:val="20"/>
                <w:color w:val="auto"/>
              </w:rPr>
            </w:pPr>
            <w:r>
              <w:rPr>
                <w:rFonts w:ascii="Courier New" w:cs="Courier New" w:eastAsia="Courier New" w:hAnsi="Courier New"/>
                <w:sz w:val="9"/>
                <w:szCs w:val="9"/>
                <w:color w:val="auto"/>
              </w:rPr>
              <w:t>-</w:t>
            </w:r>
          </w:p>
        </w:tc>
        <w:tc>
          <w:tcPr>
            <w:tcW w:w="480" w:type="dxa"/>
            <w:vAlign w:val="bottom"/>
            <w:gridSpan w:val="5"/>
          </w:tcPr>
          <w:p>
            <w:pPr>
              <w:jc w:val="right"/>
              <w:ind w:right="80"/>
              <w:spacing w:after="0"/>
              <w:rPr>
                <w:sz w:val="20"/>
                <w:szCs w:val="20"/>
                <w:color w:val="auto"/>
              </w:rPr>
            </w:pPr>
            <w:r>
              <w:rPr>
                <w:rFonts w:ascii="Courier New" w:cs="Courier New" w:eastAsia="Courier New" w:hAnsi="Courier New"/>
                <w:sz w:val="9"/>
                <w:szCs w:val="9"/>
                <w:color w:val="auto"/>
              </w:rPr>
              <w:t>-</w:t>
            </w:r>
          </w:p>
        </w:tc>
        <w:tc>
          <w:tcPr>
            <w:tcW w:w="660" w:type="dxa"/>
            <w:vAlign w:val="bottom"/>
            <w:gridSpan w:val="2"/>
          </w:tcPr>
          <w:p>
            <w:pPr>
              <w:jc w:val="center"/>
              <w:ind w:left="115"/>
              <w:spacing w:after="0"/>
              <w:rPr>
                <w:sz w:val="20"/>
                <w:szCs w:val="20"/>
                <w:color w:val="auto"/>
              </w:rPr>
            </w:pPr>
            <w:r>
              <w:rPr>
                <w:rFonts w:ascii="Courier New" w:cs="Courier New" w:eastAsia="Courier New" w:hAnsi="Courier New"/>
                <w:sz w:val="9"/>
                <w:szCs w:val="9"/>
                <w:color w:val="auto"/>
                <w:w w:val="96"/>
              </w:rPr>
              <w:t>2,160</w:t>
            </w:r>
          </w:p>
        </w:tc>
        <w:tc>
          <w:tcPr>
            <w:tcW w:w="80" w:type="dxa"/>
            <w:vAlign w:val="bottom"/>
          </w:tcPr>
          <w:p>
            <w:pPr>
              <w:spacing w:after="0"/>
              <w:rPr>
                <w:sz w:val="19"/>
                <w:szCs w:val="19"/>
                <w:color w:val="auto"/>
              </w:rPr>
            </w:pPr>
          </w:p>
        </w:tc>
      </w:tr>
      <w:tr>
        <w:trPr>
          <w:trHeight w:val="731"/>
        </w:trPr>
        <w:tc>
          <w:tcPr>
            <w:tcW w:w="1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gridSpan w:val="8"/>
          </w:tcPr>
          <w:p>
            <w:pPr>
              <w:spacing w:after="0"/>
              <w:rPr>
                <w:sz w:val="20"/>
                <w:szCs w:val="20"/>
                <w:color w:val="auto"/>
              </w:rPr>
            </w:pPr>
            <w:r>
              <w:rPr>
                <w:rFonts w:ascii="Courier New" w:cs="Courier New" w:eastAsia="Courier New" w:hAnsi="Courier New"/>
                <w:sz w:val="9"/>
                <w:szCs w:val="9"/>
                <w:color w:val="auto"/>
              </w:rPr>
              <w:t>TABLE I</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1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3"/>
            <w:shd w:val="clear" w:color="auto" w:fill="000000"/>
          </w:tcPr>
          <w:p>
            <w:pPr>
              <w:spacing w:after="0" w:line="20" w:lineRule="exact"/>
              <w:rPr>
                <w:sz w:val="1"/>
                <w:szCs w:val="1"/>
                <w:color w:val="auto"/>
              </w:rPr>
            </w:pPr>
          </w:p>
        </w:tc>
        <w:tc>
          <w:tcPr>
            <w:tcW w:w="1620" w:type="dxa"/>
            <w:vAlign w:val="bottom"/>
            <w:gridSpan w:val="1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83"/>
        </w:trPr>
        <w:tc>
          <w:tcPr>
            <w:tcW w:w="1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0" w:type="dxa"/>
            <w:vAlign w:val="bottom"/>
            <w:gridSpan w:val="18"/>
          </w:tcPr>
          <w:p>
            <w:pPr>
              <w:jc w:val="center"/>
              <w:ind w:right="180"/>
              <w:spacing w:after="0"/>
              <w:rPr>
                <w:sz w:val="20"/>
                <w:szCs w:val="20"/>
                <w:color w:val="auto"/>
              </w:rPr>
            </w:pPr>
            <w:r>
              <w:rPr>
                <w:rFonts w:ascii="Courier New" w:cs="Courier New" w:eastAsia="Courier New" w:hAnsi="Courier New"/>
                <w:sz w:val="9"/>
                <w:szCs w:val="9"/>
                <w:color w:val="auto"/>
              </w:rPr>
              <w:t>PERCENTAGE OF ORIGINAL PRINCIPAL</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44"/>
        </w:trPr>
        <w:tc>
          <w:tcPr>
            <w:tcW w:w="1180" w:type="dxa"/>
            <w:vAlign w:val="bottom"/>
          </w:tcPr>
          <w:p>
            <w:pPr>
              <w:spacing w:after="0"/>
              <w:rPr>
                <w:sz w:val="21"/>
                <w:szCs w:val="21"/>
                <w:color w:val="auto"/>
              </w:rPr>
            </w:pPr>
          </w:p>
        </w:tc>
        <w:tc>
          <w:tcPr>
            <w:tcW w:w="960" w:type="dxa"/>
            <w:vAlign w:val="bottom"/>
            <w:tcBorders>
              <w:bottom w:val="single" w:sz="8" w:color="auto"/>
            </w:tcBorders>
          </w:tcPr>
          <w:p>
            <w:pPr>
              <w:spacing w:after="0"/>
              <w:rPr>
                <w:sz w:val="20"/>
                <w:szCs w:val="20"/>
                <w:color w:val="auto"/>
              </w:rPr>
            </w:pPr>
            <w:r>
              <w:rPr>
                <w:rFonts w:ascii="Courier New" w:cs="Courier New" w:eastAsia="Courier New" w:hAnsi="Courier New"/>
                <w:sz w:val="9"/>
                <w:szCs w:val="9"/>
                <w:color w:val="auto"/>
                <w:w w:val="96"/>
              </w:rPr>
              <w:t>STOCK PRICE TARGET</w:t>
            </w: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Borders>
              <w:bottom w:val="single" w:sz="8" w:color="auto"/>
            </w:tcBorders>
            <w:gridSpan w:val="11"/>
          </w:tcPr>
          <w:p>
            <w:pPr>
              <w:jc w:val="center"/>
              <w:spacing w:after="0"/>
              <w:rPr>
                <w:sz w:val="20"/>
                <w:szCs w:val="20"/>
                <w:color w:val="auto"/>
              </w:rPr>
            </w:pPr>
            <w:r>
              <w:rPr>
                <w:rFonts w:ascii="Courier New" w:cs="Courier New" w:eastAsia="Courier New" w:hAnsi="Courier New"/>
                <w:sz w:val="9"/>
                <w:szCs w:val="9"/>
                <w:color w:val="auto"/>
                <w:w w:val="99"/>
              </w:rPr>
              <w:t>AMOUNT OF LOAN FORGIVEN</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483"/>
        </w:trPr>
        <w:tc>
          <w:tcPr>
            <w:tcW w:w="2140" w:type="dxa"/>
            <w:vAlign w:val="bottom"/>
            <w:gridSpan w:val="2"/>
          </w:tcPr>
          <w:p>
            <w:pPr>
              <w:ind w:left="1500"/>
              <w:spacing w:after="0"/>
              <w:rPr>
                <w:sz w:val="20"/>
                <w:szCs w:val="20"/>
                <w:color w:val="auto"/>
              </w:rPr>
            </w:pPr>
            <w:r>
              <w:rPr>
                <w:rFonts w:ascii="Courier New" w:cs="Courier New" w:eastAsia="Courier New" w:hAnsi="Courier New"/>
                <w:sz w:val="9"/>
                <w:szCs w:val="9"/>
                <w:color w:val="auto"/>
              </w:rPr>
              <w:t>$22.50</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jc w:val="center"/>
              <w:spacing w:after="0"/>
              <w:rPr>
                <w:sz w:val="20"/>
                <w:szCs w:val="20"/>
                <w:color w:val="auto"/>
              </w:rPr>
            </w:pPr>
            <w:r>
              <w:rPr>
                <w:rFonts w:ascii="Courier New" w:cs="Courier New" w:eastAsia="Courier New" w:hAnsi="Courier New"/>
                <w:sz w:val="9"/>
                <w:szCs w:val="9"/>
                <w:color w:val="auto"/>
                <w:w w:val="98"/>
              </w:rPr>
              <w:t>10%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5"/>
        </w:trPr>
        <w:tc>
          <w:tcPr>
            <w:tcW w:w="2140" w:type="dxa"/>
            <w:vAlign w:val="bottom"/>
            <w:gridSpan w:val="2"/>
          </w:tcPr>
          <w:p>
            <w:pPr>
              <w:ind w:left="1500"/>
              <w:spacing w:after="0"/>
              <w:rPr>
                <w:sz w:val="20"/>
                <w:szCs w:val="20"/>
                <w:color w:val="auto"/>
              </w:rPr>
            </w:pPr>
            <w:r>
              <w:rPr>
                <w:rFonts w:ascii="Courier New" w:cs="Courier New" w:eastAsia="Courier New" w:hAnsi="Courier New"/>
                <w:sz w:val="9"/>
                <w:szCs w:val="9"/>
                <w:color w:val="auto"/>
              </w:rPr>
              <w:t>$25.00</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jc w:val="center"/>
              <w:spacing w:after="0"/>
              <w:rPr>
                <w:sz w:val="20"/>
                <w:szCs w:val="20"/>
                <w:color w:val="auto"/>
              </w:rPr>
            </w:pPr>
            <w:r>
              <w:rPr>
                <w:rFonts w:ascii="Courier New" w:cs="Courier New" w:eastAsia="Courier New" w:hAnsi="Courier New"/>
                <w:sz w:val="9"/>
                <w:szCs w:val="9"/>
                <w:color w:val="auto"/>
                <w:w w:val="98"/>
              </w:rPr>
              <w:t>25%</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5"/>
        </w:trPr>
        <w:tc>
          <w:tcPr>
            <w:tcW w:w="2140" w:type="dxa"/>
            <w:vAlign w:val="bottom"/>
            <w:gridSpan w:val="2"/>
          </w:tcPr>
          <w:p>
            <w:pPr>
              <w:ind w:left="1500"/>
              <w:spacing w:after="0"/>
              <w:rPr>
                <w:sz w:val="20"/>
                <w:szCs w:val="20"/>
                <w:color w:val="auto"/>
              </w:rPr>
            </w:pPr>
            <w:r>
              <w:rPr>
                <w:rFonts w:ascii="Courier New" w:cs="Courier New" w:eastAsia="Courier New" w:hAnsi="Courier New"/>
                <w:sz w:val="9"/>
                <w:szCs w:val="9"/>
                <w:color w:val="auto"/>
              </w:rPr>
              <w:t>$27.50</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jc w:val="center"/>
              <w:spacing w:after="0"/>
              <w:rPr>
                <w:sz w:val="20"/>
                <w:szCs w:val="20"/>
                <w:color w:val="auto"/>
              </w:rPr>
            </w:pPr>
            <w:r>
              <w:rPr>
                <w:rFonts w:ascii="Courier New" w:cs="Courier New" w:eastAsia="Courier New" w:hAnsi="Courier New"/>
                <w:sz w:val="9"/>
                <w:szCs w:val="9"/>
                <w:color w:val="auto"/>
                <w:w w:val="98"/>
              </w:rPr>
              <w:t>50%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5"/>
        </w:trPr>
        <w:tc>
          <w:tcPr>
            <w:tcW w:w="2140" w:type="dxa"/>
            <w:vAlign w:val="bottom"/>
            <w:gridSpan w:val="2"/>
          </w:tcPr>
          <w:p>
            <w:pPr>
              <w:ind w:left="1500"/>
              <w:spacing w:after="0"/>
              <w:rPr>
                <w:sz w:val="20"/>
                <w:szCs w:val="20"/>
                <w:color w:val="auto"/>
              </w:rPr>
            </w:pPr>
            <w:r>
              <w:rPr>
                <w:rFonts w:ascii="Courier New" w:cs="Courier New" w:eastAsia="Courier New" w:hAnsi="Courier New"/>
                <w:sz w:val="9"/>
                <w:szCs w:val="9"/>
                <w:color w:val="auto"/>
              </w:rPr>
              <w:t>$30.00</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jc w:val="center"/>
              <w:spacing w:after="0"/>
              <w:rPr>
                <w:sz w:val="20"/>
                <w:szCs w:val="20"/>
                <w:color w:val="auto"/>
              </w:rPr>
            </w:pPr>
            <w:r>
              <w:rPr>
                <w:rFonts w:ascii="Courier New" w:cs="Courier New" w:eastAsia="Courier New" w:hAnsi="Courier New"/>
                <w:sz w:val="9"/>
                <w:szCs w:val="9"/>
                <w:color w:val="auto"/>
                <w:w w:val="98"/>
              </w:rPr>
              <w:t>75%</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5"/>
        </w:trPr>
        <w:tc>
          <w:tcPr>
            <w:tcW w:w="2140" w:type="dxa"/>
            <w:vAlign w:val="bottom"/>
            <w:gridSpan w:val="2"/>
          </w:tcPr>
          <w:p>
            <w:pPr>
              <w:ind w:left="1500"/>
              <w:spacing w:after="0"/>
              <w:rPr>
                <w:sz w:val="20"/>
                <w:szCs w:val="20"/>
                <w:color w:val="auto"/>
              </w:rPr>
            </w:pPr>
            <w:r>
              <w:rPr>
                <w:rFonts w:ascii="Courier New" w:cs="Courier New" w:eastAsia="Courier New" w:hAnsi="Courier New"/>
                <w:sz w:val="9"/>
                <w:szCs w:val="9"/>
                <w:color w:val="auto"/>
              </w:rPr>
              <w:t>$32.50</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7"/>
          </w:tcPr>
          <w:p>
            <w:pPr>
              <w:jc w:val="center"/>
              <w:ind w:left="475"/>
              <w:spacing w:after="0"/>
              <w:rPr>
                <w:sz w:val="20"/>
                <w:szCs w:val="20"/>
                <w:color w:val="auto"/>
              </w:rPr>
            </w:pPr>
            <w:r>
              <w:rPr>
                <w:rFonts w:ascii="Courier New" w:cs="Courier New" w:eastAsia="Courier New" w:hAnsi="Courier New"/>
                <w:sz w:val="9"/>
                <w:szCs w:val="9"/>
                <w:color w:val="auto"/>
              </w:rPr>
              <w:t>100%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ind w:left="8"/>
        <w:spacing w:after="0" w:line="233" w:lineRule="auto"/>
        <w:rPr>
          <w:sz w:val="20"/>
          <w:szCs w:val="20"/>
          <w:color w:val="auto"/>
        </w:rPr>
      </w:pPr>
      <w:r>
        <w:rPr>
          <w:rFonts w:ascii="Courier New" w:cs="Courier New" w:eastAsia="Courier New" w:hAnsi="Courier New"/>
          <w:sz w:val="9"/>
          <w:szCs w:val="9"/>
          <w:color w:val="auto"/>
        </w:rPr>
        <w:t>The closing stock prices set forth above were required to average the above amounts for ten consecutive trading days and were adjustable for any stock split, recapitalization, or other similar event. In the event the Company was to remit to applicable taxing authorities amounts sufficient to satisfy the tax obligations of such person arising from the forgiveness. The Executive Loans were also subject to forgiveness for eac dies or becomes disabled or in the event of a change in control of the Company. The Executive Loans bore interest at the lowest rate allowable under the Internal Revenue Code, which would preclude consideration of purposes of Section 7872 of the Internal Revenue Code. Each person received a bonus in an amount sufficient to pay interest on the Executive Loans and taxes arising from the bonus. On November 5, 1998, the Compen Directors approved amendments to such agreements, providing forgiveness of such loans if, prior to October 1, 2005, a stock price target of $28.25 is attained. These amendments become effective only upon acceptanc Officer, respectively.</w:t>
      </w:r>
    </w:p>
    <w:p>
      <w:pPr>
        <w:spacing w:after="0" w:line="200" w:lineRule="exact"/>
        <w:rPr>
          <w:sz w:val="20"/>
          <w:szCs w:val="20"/>
          <w:color w:val="auto"/>
        </w:rPr>
      </w:pPr>
    </w:p>
    <w:p>
      <w:pPr>
        <w:spacing w:after="0" w:line="269" w:lineRule="exact"/>
        <w:rPr>
          <w:sz w:val="20"/>
          <w:szCs w:val="20"/>
          <w:color w:val="auto"/>
        </w:rPr>
      </w:pPr>
    </w:p>
    <w:p>
      <w:pPr>
        <w:jc w:val="both"/>
        <w:ind w:left="8"/>
        <w:spacing w:after="0" w:line="235" w:lineRule="auto"/>
        <w:rPr>
          <w:sz w:val="20"/>
          <w:szCs w:val="20"/>
          <w:color w:val="auto"/>
        </w:rPr>
      </w:pPr>
      <w:r>
        <w:rPr>
          <w:rFonts w:ascii="Courier New" w:cs="Courier New" w:eastAsia="Courier New" w:hAnsi="Courier New"/>
          <w:sz w:val="9"/>
          <w:szCs w:val="9"/>
          <w:color w:val="auto"/>
        </w:rPr>
        <w:t>On November 5, 1998, the Compensation Committee of the Board of Directors approved an amendment to the Executive Loans which provided for the forgiveness of such loans if, prior to October 1, 2005, a stock price ta defined in the amendment) of $28.25 per share is met. If such target is met, the Company shall also pay an amount sufficient to satisfy any taxes.</w:t>
      </w:r>
    </w:p>
    <w:p>
      <w:pPr>
        <w:spacing w:after="0" w:line="200" w:lineRule="exact"/>
        <w:rPr>
          <w:sz w:val="20"/>
          <w:szCs w:val="20"/>
          <w:color w:val="auto"/>
        </w:rPr>
      </w:pPr>
    </w:p>
    <w:p>
      <w:pPr>
        <w:spacing w:after="0" w:line="266" w:lineRule="exact"/>
        <w:rPr>
          <w:sz w:val="20"/>
          <w:szCs w:val="20"/>
          <w:color w:val="auto"/>
        </w:rPr>
      </w:pPr>
    </w:p>
    <w:p>
      <w:pPr>
        <w:ind w:left="8"/>
        <w:spacing w:after="0"/>
        <w:rPr>
          <w:sz w:val="20"/>
          <w:szCs w:val="20"/>
          <w:color w:val="auto"/>
        </w:rPr>
      </w:pPr>
      <w:r>
        <w:rPr>
          <w:rFonts w:ascii="Courier New" w:cs="Courier New" w:eastAsia="Courier New" w:hAnsi="Courier New"/>
          <w:sz w:val="9"/>
          <w:szCs w:val="9"/>
          <w:color w:val="auto"/>
        </w:rPr>
        <w:t>On November 5, 1998, the Compensation Committee of the Board of Directors approved the grant of the following options, exercisable at $10.00 per share, and, except as provided below, vesting on October 6, 2008:</w:t>
      </w:r>
    </w:p>
    <w:p>
      <w:pPr>
        <w:spacing w:after="0" w:line="366" w:lineRule="exact"/>
        <w:rPr>
          <w:sz w:val="20"/>
          <w:szCs w:val="20"/>
          <w:color w:val="auto"/>
        </w:rPr>
      </w:pPr>
    </w:p>
    <w:p>
      <w:pPr>
        <w:jc w:val="center"/>
        <w:ind w:right="52"/>
        <w:spacing w:after="0"/>
        <w:rPr>
          <w:sz w:val="20"/>
          <w:szCs w:val="20"/>
          <w:color w:val="auto"/>
        </w:rPr>
      </w:pPr>
      <w:r>
        <w:rPr>
          <w:rFonts w:ascii="Courier New" w:cs="Courier New" w:eastAsia="Courier New" w:hAnsi="Courier New"/>
          <w:sz w:val="9"/>
          <w:szCs w:val="9"/>
          <w:u w:val="single" w:color="auto"/>
          <w:color w:val="auto"/>
        </w:rPr>
        <w:t>TABLE II</w:t>
      </w:r>
    </w:p>
    <w:p>
      <w:pPr>
        <w:spacing w:after="0" w:line="382" w:lineRule="exact"/>
        <w:rPr>
          <w:sz w:val="20"/>
          <w:szCs w:val="20"/>
          <w:color w:val="auto"/>
        </w:rPr>
      </w:pPr>
    </w:p>
    <w:p>
      <w:pPr>
        <w:jc w:val="center"/>
        <w:ind w:left="1440"/>
        <w:spacing w:after="0"/>
        <w:rPr>
          <w:sz w:val="20"/>
          <w:szCs w:val="20"/>
          <w:color w:val="auto"/>
        </w:rPr>
      </w:pPr>
      <w:r>
        <w:rPr>
          <w:rFonts w:ascii="Courier New" w:cs="Courier New" w:eastAsia="Courier New" w:hAnsi="Courier New"/>
          <w:sz w:val="9"/>
          <w:szCs w:val="9"/>
          <w:color w:val="auto"/>
        </w:rPr>
        <w:t>PERCENTAGE OF REMAINING</w:t>
      </w:r>
    </w:p>
    <w:p>
      <w:pPr>
        <w:jc w:val="center"/>
        <w:ind w:left="1440"/>
        <w:spacing w:after="0"/>
        <w:rPr>
          <w:sz w:val="20"/>
          <w:szCs w:val="20"/>
          <w:color w:val="auto"/>
        </w:rPr>
      </w:pPr>
      <w:r>
        <w:rPr>
          <w:rFonts w:ascii="Courier New" w:cs="Courier New" w:eastAsia="Courier New" w:hAnsi="Courier New"/>
          <w:sz w:val="9"/>
          <w:szCs w:val="9"/>
          <w:color w:val="auto"/>
        </w:rPr>
        <w:t>PRINCIPAL</w:t>
      </w:r>
    </w:p>
    <w:p>
      <w:pPr>
        <w:sectPr>
          <w:pgSz w:w="11900" w:h="16904" w:orient="portrait"/>
          <w:cols w:equalWidth="0" w:num="1">
            <w:col w:w="11548"/>
          </w:cols>
          <w:pgMar w:left="212" w:top="217" w:right="139" w:bottom="0" w:gutter="0" w:footer="0" w:header="0"/>
        </w:sectPr>
      </w:pPr>
    </w:p>
    <w:bookmarkStart w:id="26" w:name="page27"/>
    <w:bookmarkEnd w:id="26"/>
    <w:tbl>
      <w:tblPr>
        <w:tblLayout w:type="fixed"/>
        <w:tblInd w:w="4328" w:type="dxa"/>
        <w:tblCellMar>
          <w:top w:w="0" w:type="dxa"/>
          <w:left w:w="0" w:type="dxa"/>
          <w:bottom w:w="0" w:type="dxa"/>
          <w:right w:w="0" w:type="dxa"/>
        </w:tblCellMar>
      </w:tblPr>
      <w:tr>
        <w:trPr>
          <w:trHeight w:val="102"/>
        </w:trPr>
        <w:tc>
          <w:tcPr>
            <w:tcW w:w="960" w:type="dxa"/>
            <w:vAlign w:val="bottom"/>
            <w:tcBorders>
              <w:bottom w:val="single" w:sz="8" w:color="auto"/>
            </w:tcBorders>
          </w:tcPr>
          <w:p>
            <w:pPr>
              <w:jc w:val="center"/>
              <w:spacing w:after="0"/>
              <w:rPr>
                <w:sz w:val="20"/>
                <w:szCs w:val="20"/>
                <w:color w:val="auto"/>
              </w:rPr>
            </w:pPr>
            <w:r>
              <w:rPr>
                <w:rFonts w:ascii="Courier New" w:cs="Courier New" w:eastAsia="Courier New" w:hAnsi="Courier New"/>
                <w:sz w:val="9"/>
                <w:szCs w:val="9"/>
                <w:color w:val="auto"/>
                <w:w w:val="98"/>
              </w:rPr>
              <w:t>STOCK PRICE TARGET</w:t>
            </w:r>
          </w:p>
        </w:tc>
        <w:tc>
          <w:tcPr>
            <w:tcW w:w="540" w:type="dxa"/>
            <w:vAlign w:val="bottom"/>
          </w:tcPr>
          <w:p>
            <w:pPr>
              <w:spacing w:after="0"/>
              <w:rPr>
                <w:sz w:val="8"/>
                <w:szCs w:val="8"/>
                <w:color w:val="auto"/>
              </w:rPr>
            </w:pPr>
          </w:p>
        </w:tc>
        <w:tc>
          <w:tcPr>
            <w:tcW w:w="1240" w:type="dxa"/>
            <w:vAlign w:val="bottom"/>
            <w:tcBorders>
              <w:bottom w:val="single" w:sz="8" w:color="auto"/>
            </w:tcBorders>
          </w:tcPr>
          <w:p>
            <w:pPr>
              <w:spacing w:after="0"/>
              <w:rPr>
                <w:sz w:val="20"/>
                <w:szCs w:val="20"/>
                <w:color w:val="auto"/>
              </w:rPr>
            </w:pPr>
            <w:r>
              <w:rPr>
                <w:rFonts w:ascii="Courier New" w:cs="Courier New" w:eastAsia="Courier New" w:hAnsi="Courier New"/>
                <w:sz w:val="9"/>
                <w:szCs w:val="9"/>
                <w:color w:val="auto"/>
                <w:w w:val="98"/>
              </w:rPr>
              <w:t>AMOUNT OF LOAN FORGIVEN</w:t>
            </w:r>
          </w:p>
        </w:tc>
      </w:tr>
      <w:tr>
        <w:trPr>
          <w:trHeight w:val="483"/>
        </w:trPr>
        <w:tc>
          <w:tcPr>
            <w:tcW w:w="960" w:type="dxa"/>
            <w:vAlign w:val="bottom"/>
          </w:tcPr>
          <w:p>
            <w:pPr>
              <w:jc w:val="center"/>
              <w:spacing w:after="0"/>
              <w:rPr>
                <w:sz w:val="20"/>
                <w:szCs w:val="20"/>
                <w:color w:val="auto"/>
              </w:rPr>
            </w:pPr>
            <w:r>
              <w:rPr>
                <w:rFonts w:ascii="Courier New" w:cs="Courier New" w:eastAsia="Courier New" w:hAnsi="Courier New"/>
                <w:sz w:val="9"/>
                <w:szCs w:val="9"/>
                <w:color w:val="auto"/>
                <w:w w:val="98"/>
              </w:rPr>
              <w:t>$32.50</w:t>
            </w:r>
          </w:p>
        </w:tc>
        <w:tc>
          <w:tcPr>
            <w:tcW w:w="1780" w:type="dxa"/>
            <w:vAlign w:val="bottom"/>
            <w:gridSpan w:val="2"/>
          </w:tcPr>
          <w:p>
            <w:pPr>
              <w:jc w:val="center"/>
              <w:ind w:left="495"/>
              <w:spacing w:after="0"/>
              <w:rPr>
                <w:sz w:val="20"/>
                <w:szCs w:val="20"/>
                <w:color w:val="auto"/>
              </w:rPr>
            </w:pPr>
            <w:r>
              <w:rPr>
                <w:rFonts w:ascii="Courier New" w:cs="Courier New" w:eastAsia="Courier New" w:hAnsi="Courier New"/>
                <w:sz w:val="9"/>
                <w:szCs w:val="9"/>
                <w:color w:val="auto"/>
                <w:w w:val="98"/>
              </w:rPr>
              <w:t>50%</w:t>
            </w:r>
          </w:p>
        </w:tc>
      </w:tr>
      <w:tr>
        <w:trPr>
          <w:trHeight w:val="225"/>
        </w:trPr>
        <w:tc>
          <w:tcPr>
            <w:tcW w:w="960" w:type="dxa"/>
            <w:vAlign w:val="bottom"/>
          </w:tcPr>
          <w:p>
            <w:pPr>
              <w:jc w:val="center"/>
              <w:spacing w:after="0"/>
              <w:rPr>
                <w:sz w:val="20"/>
                <w:szCs w:val="20"/>
                <w:color w:val="auto"/>
              </w:rPr>
            </w:pPr>
            <w:r>
              <w:rPr>
                <w:rFonts w:ascii="Courier New" w:cs="Courier New" w:eastAsia="Courier New" w:hAnsi="Courier New"/>
                <w:sz w:val="9"/>
                <w:szCs w:val="9"/>
                <w:color w:val="auto"/>
                <w:w w:val="98"/>
              </w:rPr>
              <w:t>$40.00</w:t>
            </w:r>
          </w:p>
        </w:tc>
        <w:tc>
          <w:tcPr>
            <w:tcW w:w="1780" w:type="dxa"/>
            <w:vAlign w:val="bottom"/>
            <w:gridSpan w:val="2"/>
          </w:tcPr>
          <w:p>
            <w:pPr>
              <w:jc w:val="center"/>
              <w:ind w:left="495"/>
              <w:spacing w:after="0"/>
              <w:rPr>
                <w:sz w:val="20"/>
                <w:szCs w:val="20"/>
                <w:color w:val="auto"/>
              </w:rPr>
            </w:pPr>
            <w:r>
              <w:rPr>
                <w:rFonts w:ascii="Courier New" w:cs="Courier New" w:eastAsia="Courier New" w:hAnsi="Courier New"/>
                <w:sz w:val="9"/>
                <w:szCs w:val="9"/>
                <w:color w:val="auto"/>
                <w:w w:val="98"/>
              </w:rPr>
              <w:t>60%</w:t>
            </w:r>
          </w:p>
        </w:tc>
      </w:tr>
      <w:tr>
        <w:trPr>
          <w:trHeight w:val="225"/>
        </w:trPr>
        <w:tc>
          <w:tcPr>
            <w:tcW w:w="960" w:type="dxa"/>
            <w:vAlign w:val="bottom"/>
          </w:tcPr>
          <w:p>
            <w:pPr>
              <w:jc w:val="center"/>
              <w:spacing w:after="0"/>
              <w:rPr>
                <w:sz w:val="20"/>
                <w:szCs w:val="20"/>
                <w:color w:val="auto"/>
              </w:rPr>
            </w:pPr>
            <w:r>
              <w:rPr>
                <w:rFonts w:ascii="Courier New" w:cs="Courier New" w:eastAsia="Courier New" w:hAnsi="Courier New"/>
                <w:sz w:val="9"/>
                <w:szCs w:val="9"/>
                <w:color w:val="auto"/>
                <w:w w:val="98"/>
              </w:rPr>
              <w:t>$47.50</w:t>
            </w:r>
          </w:p>
        </w:tc>
        <w:tc>
          <w:tcPr>
            <w:tcW w:w="1780" w:type="dxa"/>
            <w:vAlign w:val="bottom"/>
            <w:gridSpan w:val="2"/>
          </w:tcPr>
          <w:p>
            <w:pPr>
              <w:jc w:val="center"/>
              <w:ind w:left="495"/>
              <w:spacing w:after="0"/>
              <w:rPr>
                <w:sz w:val="20"/>
                <w:szCs w:val="20"/>
                <w:color w:val="auto"/>
              </w:rPr>
            </w:pPr>
            <w:r>
              <w:rPr>
                <w:rFonts w:ascii="Courier New" w:cs="Courier New" w:eastAsia="Courier New" w:hAnsi="Courier New"/>
                <w:sz w:val="9"/>
                <w:szCs w:val="9"/>
                <w:color w:val="auto"/>
                <w:w w:val="98"/>
              </w:rPr>
              <w:t>70%</w:t>
            </w:r>
          </w:p>
        </w:tc>
      </w:tr>
      <w:tr>
        <w:trPr>
          <w:trHeight w:val="225"/>
        </w:trPr>
        <w:tc>
          <w:tcPr>
            <w:tcW w:w="960" w:type="dxa"/>
            <w:vAlign w:val="bottom"/>
          </w:tcPr>
          <w:p>
            <w:pPr>
              <w:jc w:val="center"/>
              <w:spacing w:after="0"/>
              <w:rPr>
                <w:sz w:val="20"/>
                <w:szCs w:val="20"/>
                <w:color w:val="auto"/>
              </w:rPr>
            </w:pPr>
            <w:r>
              <w:rPr>
                <w:rFonts w:ascii="Courier New" w:cs="Courier New" w:eastAsia="Courier New" w:hAnsi="Courier New"/>
                <w:sz w:val="9"/>
                <w:szCs w:val="9"/>
                <w:color w:val="auto"/>
                <w:w w:val="98"/>
              </w:rPr>
              <w:t>$55.00</w:t>
            </w:r>
          </w:p>
        </w:tc>
        <w:tc>
          <w:tcPr>
            <w:tcW w:w="1780" w:type="dxa"/>
            <w:vAlign w:val="bottom"/>
            <w:gridSpan w:val="2"/>
          </w:tcPr>
          <w:p>
            <w:pPr>
              <w:jc w:val="center"/>
              <w:ind w:left="495"/>
              <w:spacing w:after="0"/>
              <w:rPr>
                <w:sz w:val="20"/>
                <w:szCs w:val="20"/>
                <w:color w:val="auto"/>
              </w:rPr>
            </w:pPr>
            <w:r>
              <w:rPr>
                <w:rFonts w:ascii="Courier New" w:cs="Courier New" w:eastAsia="Courier New" w:hAnsi="Courier New"/>
                <w:sz w:val="9"/>
                <w:szCs w:val="9"/>
                <w:color w:val="auto"/>
                <w:w w:val="98"/>
              </w:rPr>
              <w:t>80%</w:t>
            </w:r>
          </w:p>
        </w:tc>
      </w:tr>
      <w:tr>
        <w:trPr>
          <w:trHeight w:val="225"/>
        </w:trPr>
        <w:tc>
          <w:tcPr>
            <w:tcW w:w="960" w:type="dxa"/>
            <w:vAlign w:val="bottom"/>
          </w:tcPr>
          <w:p>
            <w:pPr>
              <w:jc w:val="center"/>
              <w:spacing w:after="0"/>
              <w:rPr>
                <w:sz w:val="20"/>
                <w:szCs w:val="20"/>
                <w:color w:val="auto"/>
              </w:rPr>
            </w:pPr>
            <w:r>
              <w:rPr>
                <w:rFonts w:ascii="Courier New" w:cs="Courier New" w:eastAsia="Courier New" w:hAnsi="Courier New"/>
                <w:sz w:val="9"/>
                <w:szCs w:val="9"/>
                <w:color w:val="auto"/>
                <w:w w:val="98"/>
              </w:rPr>
              <w:t>$62.50</w:t>
            </w:r>
          </w:p>
        </w:tc>
        <w:tc>
          <w:tcPr>
            <w:tcW w:w="1780" w:type="dxa"/>
            <w:vAlign w:val="bottom"/>
            <w:gridSpan w:val="2"/>
          </w:tcPr>
          <w:p>
            <w:pPr>
              <w:jc w:val="center"/>
              <w:ind w:left="515"/>
              <w:spacing w:after="0"/>
              <w:rPr>
                <w:sz w:val="20"/>
                <w:szCs w:val="20"/>
                <w:color w:val="auto"/>
              </w:rPr>
            </w:pPr>
            <w:r>
              <w:rPr>
                <w:rFonts w:ascii="Courier New" w:cs="Courier New" w:eastAsia="Courier New" w:hAnsi="Courier New"/>
                <w:sz w:val="9"/>
                <w:szCs w:val="9"/>
                <w:color w:val="auto"/>
              </w:rPr>
              <w:t>100%</w:t>
            </w:r>
          </w:p>
        </w:tc>
      </w:tr>
    </w:tbl>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8"/>
        <w:spacing w:after="0"/>
        <w:rPr>
          <w:sz w:val="20"/>
          <w:szCs w:val="20"/>
          <w:color w:val="auto"/>
        </w:rPr>
      </w:pPr>
      <w:r>
        <w:rPr>
          <w:rFonts w:ascii="Courier New" w:cs="Courier New" w:eastAsia="Courier New" w:hAnsi="Courier New"/>
          <w:sz w:val="9"/>
          <w:szCs w:val="9"/>
          <w:color w:val="auto"/>
        </w:rPr>
        <w:t>The following specified percentage of the options will vest prior to October 6, 2008 if the Company meets certain earnings per share ("EPS") targets described below and maintains a certain debt to equity ratio.</w:t>
      </w:r>
    </w:p>
    <w:p>
      <w:pPr>
        <w:spacing w:after="0" w:line="349" w:lineRule="exact"/>
        <w:rPr>
          <w:sz w:val="20"/>
          <w:szCs w:val="20"/>
          <w:color w:val="auto"/>
        </w:rPr>
      </w:pPr>
    </w:p>
    <w:tbl>
      <w:tblPr>
        <w:tblLayout w:type="fixed"/>
        <w:tblInd w:w="3668" w:type="dxa"/>
        <w:tblCellMar>
          <w:top w:w="0" w:type="dxa"/>
          <w:left w:w="0" w:type="dxa"/>
          <w:bottom w:w="0" w:type="dxa"/>
          <w:right w:w="0" w:type="dxa"/>
        </w:tblCellMar>
      </w:tblPr>
      <w:tr>
        <w:trPr>
          <w:trHeight w:val="102"/>
        </w:trPr>
        <w:tc>
          <w:tcPr>
            <w:tcW w:w="1440" w:type="dxa"/>
            <w:vAlign w:val="bottom"/>
          </w:tcPr>
          <w:p>
            <w:pPr>
              <w:spacing w:after="0"/>
              <w:rPr>
                <w:sz w:val="8"/>
                <w:szCs w:val="8"/>
                <w:color w:val="auto"/>
              </w:rPr>
            </w:pPr>
          </w:p>
        </w:tc>
        <w:tc>
          <w:tcPr>
            <w:tcW w:w="860" w:type="dxa"/>
            <w:vAlign w:val="bottom"/>
            <w:gridSpan w:val="4"/>
          </w:tcPr>
          <w:p>
            <w:pPr>
              <w:jc w:val="center"/>
              <w:ind w:left="315"/>
              <w:spacing w:after="0"/>
              <w:rPr>
                <w:sz w:val="20"/>
                <w:szCs w:val="20"/>
                <w:color w:val="auto"/>
              </w:rPr>
            </w:pPr>
            <w:r>
              <w:rPr>
                <w:rFonts w:ascii="Courier New" w:cs="Courier New" w:eastAsia="Courier New" w:hAnsi="Courier New"/>
                <w:sz w:val="9"/>
                <w:szCs w:val="9"/>
                <w:color w:val="auto"/>
              </w:rPr>
              <w:t>Tranche A</w:t>
            </w:r>
          </w:p>
        </w:tc>
        <w:tc>
          <w:tcPr>
            <w:tcW w:w="860" w:type="dxa"/>
            <w:vAlign w:val="bottom"/>
            <w:gridSpan w:val="4"/>
          </w:tcPr>
          <w:p>
            <w:pPr>
              <w:jc w:val="center"/>
              <w:ind w:left="315"/>
              <w:spacing w:after="0"/>
              <w:rPr>
                <w:sz w:val="20"/>
                <w:szCs w:val="20"/>
                <w:color w:val="auto"/>
              </w:rPr>
            </w:pPr>
            <w:r>
              <w:rPr>
                <w:rFonts w:ascii="Courier New" w:cs="Courier New" w:eastAsia="Courier New" w:hAnsi="Courier New"/>
                <w:sz w:val="9"/>
                <w:szCs w:val="9"/>
                <w:color w:val="auto"/>
              </w:rPr>
              <w:t>Tranche B</w:t>
            </w:r>
          </w:p>
        </w:tc>
        <w:tc>
          <w:tcPr>
            <w:tcW w:w="380" w:type="dxa"/>
            <w:vAlign w:val="bottom"/>
          </w:tcPr>
          <w:p>
            <w:pPr>
              <w:spacing w:after="0"/>
              <w:rPr>
                <w:sz w:val="8"/>
                <w:szCs w:val="8"/>
                <w:color w:val="auto"/>
              </w:rPr>
            </w:pPr>
          </w:p>
        </w:tc>
        <w:tc>
          <w:tcPr>
            <w:tcW w:w="480" w:type="dxa"/>
            <w:vAlign w:val="bottom"/>
            <w:gridSpan w:val="3"/>
          </w:tcPr>
          <w:p>
            <w:pPr>
              <w:jc w:val="center"/>
              <w:spacing w:after="0"/>
              <w:rPr>
                <w:sz w:val="20"/>
                <w:szCs w:val="20"/>
                <w:color w:val="auto"/>
              </w:rPr>
            </w:pPr>
            <w:r>
              <w:rPr>
                <w:rFonts w:ascii="Courier New" w:cs="Courier New" w:eastAsia="Courier New" w:hAnsi="Courier New"/>
                <w:sz w:val="9"/>
                <w:szCs w:val="9"/>
                <w:color w:val="auto"/>
                <w:w w:val="98"/>
              </w:rPr>
              <w:t>Tranche C</w:t>
            </w:r>
          </w:p>
        </w:tc>
      </w:tr>
      <w:tr>
        <w:trPr>
          <w:trHeight w:val="196"/>
        </w:trPr>
        <w:tc>
          <w:tcPr>
            <w:tcW w:w="1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gridSpan w:val="2"/>
          </w:tcPr>
          <w:p>
            <w:pPr>
              <w:jc w:val="center"/>
              <w:ind w:right="60"/>
              <w:spacing w:after="0"/>
              <w:rPr>
                <w:sz w:val="20"/>
                <w:szCs w:val="20"/>
                <w:color w:val="auto"/>
              </w:rPr>
            </w:pPr>
            <w:r>
              <w:rPr>
                <w:rFonts w:ascii="Courier New" w:cs="Courier New" w:eastAsia="Courier New" w:hAnsi="Courier New"/>
                <w:sz w:val="9"/>
                <w:szCs w:val="9"/>
                <w:color w:val="auto"/>
              </w:rPr>
              <w:t>Options</w:t>
            </w:r>
          </w:p>
        </w:tc>
        <w:tc>
          <w:tcPr>
            <w:tcW w:w="36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gridSpan w:val="2"/>
          </w:tcPr>
          <w:p>
            <w:pPr>
              <w:jc w:val="center"/>
              <w:ind w:right="60"/>
              <w:spacing w:after="0"/>
              <w:rPr>
                <w:sz w:val="20"/>
                <w:szCs w:val="20"/>
                <w:color w:val="auto"/>
              </w:rPr>
            </w:pPr>
            <w:r>
              <w:rPr>
                <w:rFonts w:ascii="Courier New" w:cs="Courier New" w:eastAsia="Courier New" w:hAnsi="Courier New"/>
                <w:sz w:val="9"/>
                <w:szCs w:val="9"/>
                <w:color w:val="auto"/>
              </w:rPr>
              <w:t>Options</w:t>
            </w:r>
          </w:p>
        </w:tc>
        <w:tc>
          <w:tcPr>
            <w:tcW w:w="38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gridSpan w:val="2"/>
          </w:tcPr>
          <w:p>
            <w:pPr>
              <w:jc w:val="center"/>
              <w:ind w:right="60"/>
              <w:spacing w:after="0"/>
              <w:rPr>
                <w:sz w:val="20"/>
                <w:szCs w:val="20"/>
                <w:color w:val="auto"/>
              </w:rPr>
            </w:pPr>
            <w:r>
              <w:rPr>
                <w:rFonts w:ascii="Courier New" w:cs="Courier New" w:eastAsia="Courier New" w:hAnsi="Courier New"/>
                <w:sz w:val="9"/>
                <w:szCs w:val="9"/>
                <w:color w:val="auto"/>
              </w:rPr>
              <w:t>Options</w:t>
            </w:r>
          </w:p>
        </w:tc>
      </w:tr>
      <w:tr>
        <w:trPr>
          <w:trHeight w:val="20"/>
        </w:trPr>
        <w:tc>
          <w:tcPr>
            <w:tcW w:w="14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83"/>
        </w:trPr>
        <w:tc>
          <w:tcPr>
            <w:tcW w:w="1440" w:type="dxa"/>
            <w:vAlign w:val="bottom"/>
          </w:tcPr>
          <w:p>
            <w:pPr>
              <w:spacing w:after="0"/>
              <w:rPr>
                <w:sz w:val="20"/>
                <w:szCs w:val="20"/>
                <w:color w:val="auto"/>
              </w:rPr>
            </w:pPr>
            <w:r>
              <w:rPr>
                <w:rFonts w:ascii="Courier New" w:cs="Courier New" w:eastAsia="Courier New" w:hAnsi="Courier New"/>
                <w:sz w:val="9"/>
                <w:szCs w:val="9"/>
                <w:color w:val="auto"/>
              </w:rPr>
              <w:t>Sterling B. Brinkley</w:t>
            </w:r>
          </w:p>
        </w:tc>
        <w:tc>
          <w:tcPr>
            <w:tcW w:w="420" w:type="dxa"/>
            <w:vAlign w:val="bottom"/>
            <w:gridSpan w:val="2"/>
          </w:tcPr>
          <w:p>
            <w:pPr>
              <w:spacing w:after="0"/>
              <w:rPr>
                <w:sz w:val="24"/>
                <w:szCs w:val="24"/>
                <w:color w:val="auto"/>
              </w:rPr>
            </w:pPr>
          </w:p>
        </w:tc>
        <w:tc>
          <w:tcPr>
            <w:tcW w:w="380" w:type="dxa"/>
            <w:vAlign w:val="bottom"/>
          </w:tcPr>
          <w:p>
            <w:pPr>
              <w:jc w:val="center"/>
              <w:spacing w:after="0"/>
              <w:rPr>
                <w:sz w:val="20"/>
                <w:szCs w:val="20"/>
                <w:color w:val="auto"/>
              </w:rPr>
            </w:pPr>
            <w:r>
              <w:rPr>
                <w:rFonts w:ascii="Courier New" w:cs="Courier New" w:eastAsia="Courier New" w:hAnsi="Courier New"/>
                <w:sz w:val="9"/>
                <w:szCs w:val="9"/>
                <w:color w:val="auto"/>
              </w:rPr>
              <w:t>200,000</w:t>
            </w:r>
          </w:p>
        </w:tc>
        <w:tc>
          <w:tcPr>
            <w:tcW w:w="60" w:type="dxa"/>
            <w:vAlign w:val="bottom"/>
          </w:tcPr>
          <w:p>
            <w:pPr>
              <w:spacing w:after="0"/>
              <w:rPr>
                <w:sz w:val="24"/>
                <w:szCs w:val="24"/>
                <w:color w:val="auto"/>
              </w:rPr>
            </w:pPr>
          </w:p>
        </w:tc>
        <w:tc>
          <w:tcPr>
            <w:tcW w:w="420" w:type="dxa"/>
            <w:vAlign w:val="bottom"/>
            <w:gridSpan w:val="2"/>
          </w:tcPr>
          <w:p>
            <w:pPr>
              <w:spacing w:after="0"/>
              <w:rPr>
                <w:sz w:val="24"/>
                <w:szCs w:val="24"/>
                <w:color w:val="auto"/>
              </w:rPr>
            </w:pPr>
          </w:p>
        </w:tc>
        <w:tc>
          <w:tcPr>
            <w:tcW w:w="440" w:type="dxa"/>
            <w:vAlign w:val="bottom"/>
            <w:gridSpan w:val="2"/>
          </w:tcPr>
          <w:p>
            <w:pPr>
              <w:jc w:val="center"/>
              <w:ind w:right="60"/>
              <w:spacing w:after="0"/>
              <w:rPr>
                <w:sz w:val="20"/>
                <w:szCs w:val="20"/>
                <w:color w:val="auto"/>
              </w:rPr>
            </w:pPr>
            <w:r>
              <w:rPr>
                <w:rFonts w:ascii="Courier New" w:cs="Courier New" w:eastAsia="Courier New" w:hAnsi="Courier New"/>
                <w:sz w:val="9"/>
                <w:szCs w:val="9"/>
                <w:color w:val="auto"/>
              </w:rPr>
              <w:t>100,000</w:t>
            </w:r>
          </w:p>
        </w:tc>
        <w:tc>
          <w:tcPr>
            <w:tcW w:w="800" w:type="dxa"/>
            <w:vAlign w:val="bottom"/>
            <w:gridSpan w:val="3"/>
          </w:tcPr>
          <w:p>
            <w:pPr>
              <w:jc w:val="center"/>
              <w:ind w:left="395"/>
              <w:spacing w:after="0"/>
              <w:rPr>
                <w:sz w:val="20"/>
                <w:szCs w:val="20"/>
                <w:color w:val="auto"/>
              </w:rPr>
            </w:pPr>
            <w:r>
              <w:rPr>
                <w:rFonts w:ascii="Courier New" w:cs="Courier New" w:eastAsia="Courier New" w:hAnsi="Courier New"/>
                <w:sz w:val="9"/>
                <w:szCs w:val="9"/>
                <w:color w:val="auto"/>
                <w:w w:val="98"/>
              </w:rPr>
              <w:t>50,000</w:t>
            </w:r>
          </w:p>
        </w:tc>
        <w:tc>
          <w:tcPr>
            <w:tcW w:w="60" w:type="dxa"/>
            <w:vAlign w:val="bottom"/>
          </w:tcPr>
          <w:p>
            <w:pPr>
              <w:spacing w:after="0"/>
              <w:rPr>
                <w:sz w:val="24"/>
                <w:szCs w:val="24"/>
                <w:color w:val="auto"/>
              </w:rPr>
            </w:pPr>
          </w:p>
        </w:tc>
      </w:tr>
      <w:tr>
        <w:trPr>
          <w:trHeight w:val="225"/>
        </w:trPr>
        <w:tc>
          <w:tcPr>
            <w:tcW w:w="1440" w:type="dxa"/>
            <w:vAlign w:val="bottom"/>
          </w:tcPr>
          <w:p>
            <w:pPr>
              <w:spacing w:after="0"/>
              <w:rPr>
                <w:sz w:val="20"/>
                <w:szCs w:val="20"/>
                <w:color w:val="auto"/>
              </w:rPr>
            </w:pPr>
            <w:r>
              <w:rPr>
                <w:rFonts w:ascii="Courier New" w:cs="Courier New" w:eastAsia="Courier New" w:hAnsi="Courier New"/>
                <w:sz w:val="9"/>
                <w:szCs w:val="9"/>
                <w:color w:val="auto"/>
              </w:rPr>
              <w:t>Vincent A. Lambiase</w:t>
            </w:r>
          </w:p>
        </w:tc>
        <w:tc>
          <w:tcPr>
            <w:tcW w:w="800" w:type="dxa"/>
            <w:vAlign w:val="bottom"/>
            <w:gridSpan w:val="3"/>
          </w:tcPr>
          <w:p>
            <w:pPr>
              <w:jc w:val="center"/>
              <w:ind w:left="375"/>
              <w:spacing w:after="0"/>
              <w:rPr>
                <w:sz w:val="20"/>
                <w:szCs w:val="20"/>
                <w:color w:val="auto"/>
              </w:rPr>
            </w:pPr>
            <w:r>
              <w:rPr>
                <w:rFonts w:ascii="Courier New" w:cs="Courier New" w:eastAsia="Courier New" w:hAnsi="Courier New"/>
                <w:sz w:val="9"/>
                <w:szCs w:val="9"/>
                <w:color w:val="auto"/>
              </w:rPr>
              <w:t>200,000</w:t>
            </w:r>
          </w:p>
        </w:tc>
        <w:tc>
          <w:tcPr>
            <w:tcW w:w="60" w:type="dxa"/>
            <w:vAlign w:val="bottom"/>
          </w:tcPr>
          <w:p>
            <w:pPr>
              <w:spacing w:after="0"/>
              <w:rPr>
                <w:sz w:val="19"/>
                <w:szCs w:val="19"/>
                <w:color w:val="auto"/>
              </w:rPr>
            </w:pPr>
          </w:p>
        </w:tc>
        <w:tc>
          <w:tcPr>
            <w:tcW w:w="860" w:type="dxa"/>
            <w:vAlign w:val="bottom"/>
            <w:gridSpan w:val="4"/>
          </w:tcPr>
          <w:p>
            <w:pPr>
              <w:jc w:val="center"/>
              <w:ind w:left="315"/>
              <w:spacing w:after="0"/>
              <w:rPr>
                <w:sz w:val="20"/>
                <w:szCs w:val="20"/>
                <w:color w:val="auto"/>
              </w:rPr>
            </w:pPr>
            <w:r>
              <w:rPr>
                <w:rFonts w:ascii="Courier New" w:cs="Courier New" w:eastAsia="Courier New" w:hAnsi="Courier New"/>
                <w:sz w:val="9"/>
                <w:szCs w:val="9"/>
                <w:color w:val="auto"/>
              </w:rPr>
              <w:t>100,000</w:t>
            </w:r>
          </w:p>
        </w:tc>
        <w:tc>
          <w:tcPr>
            <w:tcW w:w="800" w:type="dxa"/>
            <w:vAlign w:val="bottom"/>
            <w:gridSpan w:val="3"/>
          </w:tcPr>
          <w:p>
            <w:pPr>
              <w:jc w:val="center"/>
              <w:ind w:left="395"/>
              <w:spacing w:after="0"/>
              <w:rPr>
                <w:sz w:val="20"/>
                <w:szCs w:val="20"/>
                <w:color w:val="auto"/>
              </w:rPr>
            </w:pPr>
            <w:r>
              <w:rPr>
                <w:rFonts w:ascii="Courier New" w:cs="Courier New" w:eastAsia="Courier New" w:hAnsi="Courier New"/>
                <w:sz w:val="9"/>
                <w:szCs w:val="9"/>
                <w:color w:val="auto"/>
                <w:w w:val="98"/>
              </w:rPr>
              <w:t>50,000</w:t>
            </w:r>
          </w:p>
        </w:tc>
        <w:tc>
          <w:tcPr>
            <w:tcW w:w="60" w:type="dxa"/>
            <w:vAlign w:val="bottom"/>
          </w:tcPr>
          <w:p>
            <w:pPr>
              <w:spacing w:after="0"/>
              <w:rPr>
                <w:sz w:val="19"/>
                <w:szCs w:val="19"/>
                <w:color w:val="auto"/>
              </w:rPr>
            </w:pPr>
          </w:p>
        </w:tc>
      </w:tr>
      <w:tr>
        <w:trPr>
          <w:trHeight w:val="225"/>
        </w:trPr>
        <w:tc>
          <w:tcPr>
            <w:tcW w:w="1440" w:type="dxa"/>
            <w:vAlign w:val="bottom"/>
          </w:tcPr>
          <w:p>
            <w:pPr>
              <w:spacing w:after="0"/>
              <w:rPr>
                <w:sz w:val="20"/>
                <w:szCs w:val="20"/>
                <w:color w:val="auto"/>
              </w:rPr>
            </w:pPr>
            <w:r>
              <w:rPr>
                <w:rFonts w:ascii="Courier New" w:cs="Courier New" w:eastAsia="Courier New" w:hAnsi="Courier New"/>
                <w:sz w:val="9"/>
                <w:szCs w:val="9"/>
                <w:color w:val="auto"/>
              </w:rPr>
              <w:t>J. Jefferson Dean</w:t>
            </w:r>
          </w:p>
        </w:tc>
        <w:tc>
          <w:tcPr>
            <w:tcW w:w="800" w:type="dxa"/>
            <w:vAlign w:val="bottom"/>
            <w:gridSpan w:val="3"/>
          </w:tcPr>
          <w:p>
            <w:pPr>
              <w:jc w:val="center"/>
              <w:ind w:left="375"/>
              <w:spacing w:after="0"/>
              <w:rPr>
                <w:sz w:val="20"/>
                <w:szCs w:val="20"/>
                <w:color w:val="auto"/>
              </w:rPr>
            </w:pPr>
            <w:r>
              <w:rPr>
                <w:rFonts w:ascii="Courier New" w:cs="Courier New" w:eastAsia="Courier New" w:hAnsi="Courier New"/>
                <w:sz w:val="9"/>
                <w:szCs w:val="9"/>
                <w:color w:val="auto"/>
              </w:rPr>
              <w:t>83,350</w:t>
            </w:r>
          </w:p>
        </w:tc>
        <w:tc>
          <w:tcPr>
            <w:tcW w:w="60" w:type="dxa"/>
            <w:vAlign w:val="bottom"/>
          </w:tcPr>
          <w:p>
            <w:pPr>
              <w:spacing w:after="0"/>
              <w:rPr>
                <w:sz w:val="19"/>
                <w:szCs w:val="19"/>
                <w:color w:val="auto"/>
              </w:rPr>
            </w:pPr>
          </w:p>
        </w:tc>
        <w:tc>
          <w:tcPr>
            <w:tcW w:w="800" w:type="dxa"/>
            <w:vAlign w:val="bottom"/>
            <w:gridSpan w:val="3"/>
          </w:tcPr>
          <w:p>
            <w:pPr>
              <w:jc w:val="center"/>
              <w:ind w:left="375"/>
              <w:spacing w:after="0"/>
              <w:rPr>
                <w:sz w:val="20"/>
                <w:szCs w:val="20"/>
                <w:color w:val="auto"/>
              </w:rPr>
            </w:pPr>
            <w:r>
              <w:rPr>
                <w:rFonts w:ascii="Courier New" w:cs="Courier New" w:eastAsia="Courier New" w:hAnsi="Courier New"/>
                <w:sz w:val="9"/>
                <w:szCs w:val="9"/>
                <w:color w:val="auto"/>
              </w:rPr>
              <w:t>41,650</w:t>
            </w:r>
          </w:p>
        </w:tc>
        <w:tc>
          <w:tcPr>
            <w:tcW w:w="60" w:type="dxa"/>
            <w:vAlign w:val="bottom"/>
          </w:tcPr>
          <w:p>
            <w:pPr>
              <w:spacing w:after="0"/>
              <w:rPr>
                <w:sz w:val="19"/>
                <w:szCs w:val="19"/>
                <w:color w:val="auto"/>
              </w:rPr>
            </w:pPr>
          </w:p>
        </w:tc>
        <w:tc>
          <w:tcPr>
            <w:tcW w:w="800" w:type="dxa"/>
            <w:vAlign w:val="bottom"/>
            <w:gridSpan w:val="3"/>
          </w:tcPr>
          <w:p>
            <w:pPr>
              <w:jc w:val="center"/>
              <w:ind w:left="395"/>
              <w:spacing w:after="0"/>
              <w:rPr>
                <w:sz w:val="20"/>
                <w:szCs w:val="20"/>
                <w:color w:val="auto"/>
              </w:rPr>
            </w:pPr>
            <w:r>
              <w:rPr>
                <w:rFonts w:ascii="Courier New" w:cs="Courier New" w:eastAsia="Courier New" w:hAnsi="Courier New"/>
                <w:sz w:val="9"/>
                <w:szCs w:val="9"/>
                <w:color w:val="auto"/>
                <w:w w:val="98"/>
              </w:rPr>
              <w:t>25,000</w:t>
            </w:r>
          </w:p>
        </w:tc>
        <w:tc>
          <w:tcPr>
            <w:tcW w:w="60" w:type="dxa"/>
            <w:vAlign w:val="bottom"/>
          </w:tcPr>
          <w:p>
            <w:pPr>
              <w:spacing w:after="0"/>
              <w:rPr>
                <w:sz w:val="19"/>
                <w:szCs w:val="19"/>
                <w:color w:val="auto"/>
              </w:rPr>
            </w:pPr>
          </w:p>
        </w:tc>
      </w:tr>
      <w:tr>
        <w:trPr>
          <w:trHeight w:val="225"/>
        </w:trPr>
        <w:tc>
          <w:tcPr>
            <w:tcW w:w="1440" w:type="dxa"/>
            <w:vAlign w:val="bottom"/>
          </w:tcPr>
          <w:p>
            <w:pPr>
              <w:spacing w:after="0"/>
              <w:rPr>
                <w:sz w:val="20"/>
                <w:szCs w:val="20"/>
                <w:color w:val="auto"/>
              </w:rPr>
            </w:pPr>
            <w:r>
              <w:rPr>
                <w:rFonts w:ascii="Courier New" w:cs="Courier New" w:eastAsia="Courier New" w:hAnsi="Courier New"/>
                <w:sz w:val="9"/>
                <w:szCs w:val="9"/>
                <w:color w:val="auto"/>
              </w:rPr>
              <w:t>Daniel N. Tonissen</w:t>
            </w:r>
          </w:p>
        </w:tc>
        <w:tc>
          <w:tcPr>
            <w:tcW w:w="800" w:type="dxa"/>
            <w:vAlign w:val="bottom"/>
            <w:gridSpan w:val="3"/>
          </w:tcPr>
          <w:p>
            <w:pPr>
              <w:jc w:val="center"/>
              <w:ind w:left="375"/>
              <w:spacing w:after="0"/>
              <w:rPr>
                <w:sz w:val="20"/>
                <w:szCs w:val="20"/>
                <w:color w:val="auto"/>
              </w:rPr>
            </w:pPr>
            <w:r>
              <w:rPr>
                <w:rFonts w:ascii="Courier New" w:cs="Courier New" w:eastAsia="Courier New" w:hAnsi="Courier New"/>
                <w:sz w:val="9"/>
                <w:szCs w:val="9"/>
                <w:color w:val="auto"/>
              </w:rPr>
              <w:t>50,000</w:t>
            </w:r>
          </w:p>
        </w:tc>
        <w:tc>
          <w:tcPr>
            <w:tcW w:w="60" w:type="dxa"/>
            <w:vAlign w:val="bottom"/>
          </w:tcPr>
          <w:p>
            <w:pPr>
              <w:spacing w:after="0"/>
              <w:rPr>
                <w:sz w:val="19"/>
                <w:szCs w:val="19"/>
                <w:color w:val="auto"/>
              </w:rPr>
            </w:pPr>
          </w:p>
        </w:tc>
        <w:tc>
          <w:tcPr>
            <w:tcW w:w="800" w:type="dxa"/>
            <w:vAlign w:val="bottom"/>
            <w:gridSpan w:val="3"/>
          </w:tcPr>
          <w:p>
            <w:pPr>
              <w:jc w:val="center"/>
              <w:ind w:left="375"/>
              <w:spacing w:after="0"/>
              <w:rPr>
                <w:sz w:val="20"/>
                <w:szCs w:val="20"/>
                <w:color w:val="auto"/>
              </w:rPr>
            </w:pPr>
            <w:r>
              <w:rPr>
                <w:rFonts w:ascii="Courier New" w:cs="Courier New" w:eastAsia="Courier New" w:hAnsi="Courier New"/>
                <w:sz w:val="9"/>
                <w:szCs w:val="9"/>
                <w:color w:val="auto"/>
              </w:rPr>
              <w:t>25,000</w:t>
            </w:r>
          </w:p>
        </w:tc>
        <w:tc>
          <w:tcPr>
            <w:tcW w:w="60" w:type="dxa"/>
            <w:vAlign w:val="bottom"/>
          </w:tcPr>
          <w:p>
            <w:pPr>
              <w:spacing w:after="0"/>
              <w:rPr>
                <w:sz w:val="19"/>
                <w:szCs w:val="19"/>
                <w:color w:val="auto"/>
              </w:rPr>
            </w:pPr>
          </w:p>
        </w:tc>
        <w:tc>
          <w:tcPr>
            <w:tcW w:w="800" w:type="dxa"/>
            <w:vAlign w:val="bottom"/>
            <w:gridSpan w:val="3"/>
          </w:tcPr>
          <w:p>
            <w:pPr>
              <w:jc w:val="center"/>
              <w:ind w:left="395"/>
              <w:spacing w:after="0"/>
              <w:rPr>
                <w:sz w:val="20"/>
                <w:szCs w:val="20"/>
                <w:color w:val="auto"/>
              </w:rPr>
            </w:pPr>
            <w:r>
              <w:rPr>
                <w:rFonts w:ascii="Courier New" w:cs="Courier New" w:eastAsia="Courier New" w:hAnsi="Courier New"/>
                <w:sz w:val="9"/>
                <w:szCs w:val="9"/>
                <w:color w:val="auto"/>
                <w:w w:val="98"/>
              </w:rPr>
              <w:t>25,000</w:t>
            </w:r>
          </w:p>
        </w:tc>
        <w:tc>
          <w:tcPr>
            <w:tcW w:w="6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3268" w:type="dxa"/>
        <w:tblCellMar>
          <w:top w:w="0" w:type="dxa"/>
          <w:left w:w="0" w:type="dxa"/>
          <w:bottom w:w="0" w:type="dxa"/>
          <w:right w:w="0" w:type="dxa"/>
        </w:tblCellMar>
      </w:tblPr>
      <w:tr>
        <w:trPr>
          <w:trHeight w:val="102"/>
        </w:trPr>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140" w:type="dxa"/>
            <w:vAlign w:val="bottom"/>
            <w:gridSpan w:val="14"/>
          </w:tcPr>
          <w:p>
            <w:pPr>
              <w:spacing w:after="0"/>
              <w:rPr>
                <w:sz w:val="20"/>
                <w:szCs w:val="20"/>
                <w:color w:val="auto"/>
              </w:rPr>
            </w:pPr>
            <w:r>
              <w:rPr>
                <w:rFonts w:ascii="Courier New" w:cs="Courier New" w:eastAsia="Courier New" w:hAnsi="Courier New"/>
                <w:sz w:val="9"/>
                <w:szCs w:val="9"/>
                <w:color w:val="auto"/>
              </w:rPr>
              <w:t>Earnings Per Share for Fiscal Year</w:t>
            </w: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20"/>
        </w:trPr>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502"/>
        </w:trPr>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Courier New" w:cs="Courier New" w:eastAsia="Courier New" w:hAnsi="Courier New"/>
                <w:sz w:val="9"/>
                <w:szCs w:val="9"/>
                <w:color w:val="auto"/>
              </w:rPr>
              <w:t>1999</w:t>
            </w:r>
          </w:p>
        </w:tc>
        <w:tc>
          <w:tcPr>
            <w:tcW w:w="120" w:type="dxa"/>
            <w:vAlign w:val="bottom"/>
          </w:tcPr>
          <w:p>
            <w:pPr>
              <w:spacing w:after="0"/>
              <w:rPr>
                <w:sz w:val="24"/>
                <w:szCs w:val="24"/>
                <w:color w:val="auto"/>
              </w:rPr>
            </w:pPr>
          </w:p>
        </w:tc>
        <w:tc>
          <w:tcPr>
            <w:tcW w:w="360" w:type="dxa"/>
            <w:vAlign w:val="bottom"/>
            <w:gridSpan w:val="3"/>
          </w:tcPr>
          <w:p>
            <w:pPr>
              <w:jc w:val="center"/>
              <w:ind w:left="95"/>
              <w:spacing w:after="0"/>
              <w:rPr>
                <w:sz w:val="20"/>
                <w:szCs w:val="20"/>
                <w:color w:val="auto"/>
              </w:rPr>
            </w:pPr>
            <w:r>
              <w:rPr>
                <w:rFonts w:ascii="Courier New" w:cs="Courier New" w:eastAsia="Courier New" w:hAnsi="Courier New"/>
                <w:sz w:val="9"/>
                <w:szCs w:val="9"/>
                <w:color w:val="auto"/>
              </w:rPr>
              <w:t>2000</w:t>
            </w:r>
          </w:p>
        </w:tc>
        <w:tc>
          <w:tcPr>
            <w:tcW w:w="120" w:type="dxa"/>
            <w:vAlign w:val="bottom"/>
          </w:tcPr>
          <w:p>
            <w:pPr>
              <w:spacing w:after="0"/>
              <w:rPr>
                <w:sz w:val="24"/>
                <w:szCs w:val="24"/>
                <w:color w:val="auto"/>
              </w:rPr>
            </w:pPr>
          </w:p>
        </w:tc>
        <w:tc>
          <w:tcPr>
            <w:tcW w:w="340" w:type="dxa"/>
            <w:vAlign w:val="bottom"/>
            <w:gridSpan w:val="2"/>
          </w:tcPr>
          <w:p>
            <w:pPr>
              <w:jc w:val="center"/>
              <w:ind w:left="75"/>
              <w:spacing w:after="0"/>
              <w:rPr>
                <w:sz w:val="20"/>
                <w:szCs w:val="20"/>
                <w:color w:val="auto"/>
              </w:rPr>
            </w:pPr>
            <w:r>
              <w:rPr>
                <w:rFonts w:ascii="Courier New" w:cs="Courier New" w:eastAsia="Courier New" w:hAnsi="Courier New"/>
                <w:sz w:val="9"/>
                <w:szCs w:val="9"/>
                <w:color w:val="auto"/>
              </w:rPr>
              <w:t>2001</w:t>
            </w:r>
          </w:p>
        </w:tc>
        <w:tc>
          <w:tcPr>
            <w:tcW w:w="120" w:type="dxa"/>
            <w:vAlign w:val="bottom"/>
          </w:tcPr>
          <w:p>
            <w:pPr>
              <w:spacing w:after="0"/>
              <w:rPr>
                <w:sz w:val="24"/>
                <w:szCs w:val="24"/>
                <w:color w:val="auto"/>
              </w:rPr>
            </w:pPr>
          </w:p>
        </w:tc>
        <w:tc>
          <w:tcPr>
            <w:tcW w:w="340" w:type="dxa"/>
            <w:vAlign w:val="bottom"/>
            <w:gridSpan w:val="2"/>
          </w:tcPr>
          <w:p>
            <w:pPr>
              <w:jc w:val="center"/>
              <w:ind w:left="75"/>
              <w:spacing w:after="0"/>
              <w:rPr>
                <w:sz w:val="20"/>
                <w:szCs w:val="20"/>
                <w:color w:val="auto"/>
              </w:rPr>
            </w:pPr>
            <w:r>
              <w:rPr>
                <w:rFonts w:ascii="Courier New" w:cs="Courier New" w:eastAsia="Courier New" w:hAnsi="Courier New"/>
                <w:sz w:val="9"/>
                <w:szCs w:val="9"/>
                <w:color w:val="auto"/>
              </w:rPr>
              <w:t>2002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Courier New" w:cs="Courier New" w:eastAsia="Courier New" w:hAnsi="Courier New"/>
                <w:sz w:val="9"/>
                <w:szCs w:val="9"/>
                <w:color w:val="auto"/>
                <w:w w:val="83"/>
              </w:rPr>
              <w:t>2003</w:t>
            </w:r>
          </w:p>
        </w:tc>
        <w:tc>
          <w:tcPr>
            <w:tcW w:w="120" w:type="dxa"/>
            <w:vAlign w:val="bottom"/>
          </w:tcPr>
          <w:p>
            <w:pPr>
              <w:spacing w:after="0"/>
              <w:rPr>
                <w:sz w:val="24"/>
                <w:szCs w:val="24"/>
                <w:color w:val="auto"/>
              </w:rPr>
            </w:pPr>
          </w:p>
        </w:tc>
        <w:tc>
          <w:tcPr>
            <w:tcW w:w="460" w:type="dxa"/>
            <w:vAlign w:val="bottom"/>
            <w:gridSpan w:val="3"/>
          </w:tcPr>
          <w:p>
            <w:pPr>
              <w:jc w:val="center"/>
              <w:spacing w:after="0"/>
              <w:rPr>
                <w:sz w:val="20"/>
                <w:szCs w:val="20"/>
                <w:color w:val="auto"/>
              </w:rPr>
            </w:pPr>
            <w:r>
              <w:rPr>
                <w:rFonts w:ascii="Courier New" w:cs="Courier New" w:eastAsia="Courier New" w:hAnsi="Courier New"/>
                <w:sz w:val="9"/>
                <w:szCs w:val="9"/>
                <w:color w:val="auto"/>
              </w:rPr>
              <w:t>2004</w:t>
            </w:r>
          </w:p>
        </w:tc>
        <w:tc>
          <w:tcPr>
            <w:tcW w:w="280" w:type="dxa"/>
            <w:vAlign w:val="bottom"/>
            <w:gridSpan w:val="2"/>
          </w:tcPr>
          <w:p>
            <w:pPr>
              <w:ind w:left="60"/>
              <w:spacing w:after="0"/>
              <w:rPr>
                <w:sz w:val="20"/>
                <w:szCs w:val="20"/>
                <w:color w:val="auto"/>
              </w:rPr>
            </w:pPr>
            <w:r>
              <w:rPr>
                <w:rFonts w:ascii="Courier New" w:cs="Courier New" w:eastAsia="Courier New" w:hAnsi="Courier New"/>
                <w:sz w:val="9"/>
                <w:szCs w:val="9"/>
                <w:color w:val="auto"/>
                <w:w w:val="92"/>
              </w:rPr>
              <w:t>2005</w:t>
            </w:r>
          </w:p>
        </w:tc>
      </w:tr>
      <w:tr>
        <w:trPr>
          <w:trHeight w:val="20"/>
        </w:trPr>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r>
      <w:tr>
        <w:trPr>
          <w:trHeight w:val="517"/>
        </w:trPr>
        <w:tc>
          <w:tcPr>
            <w:tcW w:w="500" w:type="dxa"/>
            <w:vAlign w:val="bottom"/>
          </w:tcPr>
          <w:p>
            <w:pPr>
              <w:spacing w:after="0"/>
              <w:rPr>
                <w:sz w:val="20"/>
                <w:szCs w:val="20"/>
                <w:color w:val="auto"/>
              </w:rPr>
            </w:pPr>
            <w:r>
              <w:rPr>
                <w:rFonts w:ascii="Courier New" w:cs="Courier New" w:eastAsia="Courier New" w:hAnsi="Courier New"/>
                <w:sz w:val="9"/>
                <w:szCs w:val="9"/>
                <w:color w:val="auto"/>
              </w:rPr>
              <w:t>Targeted</w:t>
            </w:r>
          </w:p>
        </w:tc>
        <w:tc>
          <w:tcPr>
            <w:tcW w:w="320" w:type="dxa"/>
            <w:vAlign w:val="bottom"/>
          </w:tcPr>
          <w:p>
            <w:pPr>
              <w:ind w:left="80"/>
              <w:spacing w:after="0"/>
              <w:rPr>
                <w:sz w:val="20"/>
                <w:szCs w:val="20"/>
                <w:color w:val="auto"/>
              </w:rPr>
            </w:pPr>
            <w:r>
              <w:rPr>
                <w:rFonts w:ascii="Courier New" w:cs="Courier New" w:eastAsia="Courier New" w:hAnsi="Courier New"/>
                <w:sz w:val="9"/>
                <w:szCs w:val="9"/>
                <w:color w:val="auto"/>
              </w:rPr>
              <w:t>EPS</w:t>
            </w:r>
          </w:p>
        </w:tc>
        <w:tc>
          <w:tcPr>
            <w:tcW w:w="320" w:type="dxa"/>
            <w:vAlign w:val="bottom"/>
          </w:tcPr>
          <w:p>
            <w:pPr>
              <w:ind w:left="80"/>
              <w:spacing w:after="0"/>
              <w:rPr>
                <w:sz w:val="20"/>
                <w:szCs w:val="20"/>
                <w:color w:val="auto"/>
              </w:rPr>
            </w:pPr>
            <w:r>
              <w:rPr>
                <w:rFonts w:ascii="Courier New" w:cs="Courier New" w:eastAsia="Courier New" w:hAnsi="Courier New"/>
                <w:sz w:val="9"/>
                <w:szCs w:val="9"/>
                <w:color w:val="auto"/>
              </w:rPr>
              <w:t>for</w:t>
            </w:r>
          </w:p>
        </w:tc>
        <w:tc>
          <w:tcPr>
            <w:tcW w:w="520" w:type="dxa"/>
            <w:vAlign w:val="bottom"/>
          </w:tcPr>
          <w:p>
            <w:pPr>
              <w:ind w:left="80"/>
              <w:spacing w:after="0"/>
              <w:rPr>
                <w:sz w:val="20"/>
                <w:szCs w:val="20"/>
                <w:color w:val="auto"/>
              </w:rPr>
            </w:pPr>
            <w:r>
              <w:rPr>
                <w:rFonts w:ascii="Courier New" w:cs="Courier New" w:eastAsia="Courier New" w:hAnsi="Courier New"/>
                <w:sz w:val="9"/>
                <w:szCs w:val="9"/>
                <w:color w:val="auto"/>
              </w:rPr>
              <w:t>Tranche</w:t>
            </w:r>
          </w:p>
        </w:tc>
        <w:tc>
          <w:tcPr>
            <w:tcW w:w="200" w:type="dxa"/>
            <w:vAlign w:val="bottom"/>
          </w:tcPr>
          <w:p>
            <w:pPr>
              <w:ind w:left="80"/>
              <w:spacing w:after="0"/>
              <w:rPr>
                <w:sz w:val="20"/>
                <w:szCs w:val="20"/>
                <w:color w:val="auto"/>
              </w:rPr>
            </w:pPr>
            <w:r>
              <w:rPr>
                <w:rFonts w:ascii="Courier New" w:cs="Courier New" w:eastAsia="Courier New" w:hAnsi="Courier New"/>
                <w:sz w:val="9"/>
                <w:szCs w:val="9"/>
                <w:color w:val="auto"/>
              </w:rPr>
              <w:t>A</w:t>
            </w:r>
          </w:p>
        </w:tc>
        <w:tc>
          <w:tcPr>
            <w:tcW w:w="500" w:type="dxa"/>
            <w:vAlign w:val="bottom"/>
            <w:gridSpan w:val="3"/>
          </w:tcPr>
          <w:p>
            <w:pPr>
              <w:jc w:val="right"/>
              <w:ind w:right="100"/>
              <w:spacing w:after="0"/>
              <w:rPr>
                <w:sz w:val="20"/>
                <w:szCs w:val="20"/>
                <w:color w:val="auto"/>
              </w:rPr>
            </w:pPr>
            <w:r>
              <w:rPr>
                <w:rFonts w:ascii="Courier New" w:cs="Courier New" w:eastAsia="Courier New" w:hAnsi="Courier New"/>
                <w:sz w:val="9"/>
                <w:szCs w:val="9"/>
                <w:color w:val="auto"/>
              </w:rPr>
              <w:t>$ 0.85</w:t>
            </w:r>
          </w:p>
        </w:tc>
        <w:tc>
          <w:tcPr>
            <w:tcW w:w="480" w:type="dxa"/>
            <w:vAlign w:val="bottom"/>
            <w:gridSpan w:val="4"/>
          </w:tcPr>
          <w:p>
            <w:pPr>
              <w:jc w:val="center"/>
              <w:spacing w:after="0"/>
              <w:rPr>
                <w:sz w:val="20"/>
                <w:szCs w:val="20"/>
                <w:color w:val="auto"/>
              </w:rPr>
            </w:pPr>
            <w:r>
              <w:rPr>
                <w:rFonts w:ascii="Courier New" w:cs="Courier New" w:eastAsia="Courier New" w:hAnsi="Courier New"/>
                <w:sz w:val="9"/>
                <w:szCs w:val="9"/>
                <w:color w:val="auto"/>
              </w:rPr>
              <w:t>$ 1.05</w:t>
            </w:r>
          </w:p>
        </w:tc>
        <w:tc>
          <w:tcPr>
            <w:tcW w:w="460" w:type="dxa"/>
            <w:vAlign w:val="bottom"/>
            <w:gridSpan w:val="3"/>
          </w:tcPr>
          <w:p>
            <w:pPr>
              <w:jc w:val="center"/>
              <w:spacing w:after="0"/>
              <w:rPr>
                <w:sz w:val="20"/>
                <w:szCs w:val="20"/>
                <w:color w:val="auto"/>
              </w:rPr>
            </w:pPr>
            <w:r>
              <w:rPr>
                <w:rFonts w:ascii="Courier New" w:cs="Courier New" w:eastAsia="Courier New" w:hAnsi="Courier New"/>
                <w:sz w:val="9"/>
                <w:szCs w:val="9"/>
                <w:color w:val="auto"/>
              </w:rPr>
              <w:t>$ 1.30</w:t>
            </w:r>
          </w:p>
        </w:tc>
        <w:tc>
          <w:tcPr>
            <w:tcW w:w="460" w:type="dxa"/>
            <w:vAlign w:val="bottom"/>
            <w:gridSpan w:val="3"/>
          </w:tcPr>
          <w:p>
            <w:pPr>
              <w:jc w:val="center"/>
              <w:spacing w:after="0"/>
              <w:rPr>
                <w:sz w:val="20"/>
                <w:szCs w:val="20"/>
                <w:color w:val="auto"/>
              </w:rPr>
            </w:pPr>
            <w:r>
              <w:rPr>
                <w:rFonts w:ascii="Courier New" w:cs="Courier New" w:eastAsia="Courier New" w:hAnsi="Courier New"/>
                <w:sz w:val="9"/>
                <w:szCs w:val="9"/>
                <w:color w:val="auto"/>
              </w:rPr>
              <w:t>$ 1.60</w:t>
            </w:r>
          </w:p>
        </w:tc>
        <w:tc>
          <w:tcPr>
            <w:tcW w:w="120" w:type="dxa"/>
            <w:vAlign w:val="bottom"/>
          </w:tcPr>
          <w:p>
            <w:pPr>
              <w:jc w:val="right"/>
              <w:spacing w:after="0"/>
              <w:rPr>
                <w:sz w:val="20"/>
                <w:szCs w:val="20"/>
                <w:color w:val="auto"/>
              </w:rPr>
            </w:pPr>
            <w:r>
              <w:rPr>
                <w:rFonts w:ascii="Courier New" w:cs="Courier New" w:eastAsia="Courier New" w:hAnsi="Courier New"/>
                <w:sz w:val="9"/>
                <w:szCs w:val="9"/>
                <w:color w:val="auto"/>
              </w:rPr>
              <w:t>$</w:t>
            </w:r>
          </w:p>
        </w:tc>
        <w:tc>
          <w:tcPr>
            <w:tcW w:w="320" w:type="dxa"/>
            <w:vAlign w:val="bottom"/>
            <w:gridSpan w:val="2"/>
          </w:tcPr>
          <w:p>
            <w:pPr>
              <w:jc w:val="right"/>
              <w:ind w:right="60"/>
              <w:spacing w:after="0"/>
              <w:rPr>
                <w:sz w:val="20"/>
                <w:szCs w:val="20"/>
                <w:color w:val="auto"/>
              </w:rPr>
            </w:pPr>
            <w:r>
              <w:rPr>
                <w:rFonts w:ascii="Courier New" w:cs="Courier New" w:eastAsia="Courier New" w:hAnsi="Courier New"/>
                <w:sz w:val="9"/>
                <w:szCs w:val="9"/>
                <w:color w:val="auto"/>
              </w:rPr>
              <w:t>2.00</w:t>
            </w:r>
          </w:p>
        </w:tc>
        <w:tc>
          <w:tcPr>
            <w:tcW w:w="460" w:type="dxa"/>
            <w:vAlign w:val="bottom"/>
            <w:gridSpan w:val="3"/>
          </w:tcPr>
          <w:p>
            <w:pPr>
              <w:jc w:val="center"/>
              <w:spacing w:after="0"/>
              <w:rPr>
                <w:sz w:val="20"/>
                <w:szCs w:val="20"/>
                <w:color w:val="auto"/>
              </w:rPr>
            </w:pPr>
            <w:r>
              <w:rPr>
                <w:rFonts w:ascii="Courier New" w:cs="Courier New" w:eastAsia="Courier New" w:hAnsi="Courier New"/>
                <w:sz w:val="9"/>
                <w:szCs w:val="9"/>
                <w:color w:val="auto"/>
              </w:rPr>
              <w:t>$ 2.50</w:t>
            </w:r>
          </w:p>
        </w:tc>
        <w:tc>
          <w:tcPr>
            <w:tcW w:w="280" w:type="dxa"/>
            <w:vAlign w:val="bottom"/>
            <w:gridSpan w:val="2"/>
          </w:tcPr>
          <w:p>
            <w:pPr>
              <w:ind w:left="60"/>
              <w:spacing w:after="0"/>
              <w:rPr>
                <w:sz w:val="20"/>
                <w:szCs w:val="20"/>
                <w:color w:val="auto"/>
              </w:rPr>
            </w:pPr>
            <w:r>
              <w:rPr>
                <w:rFonts w:ascii="Courier New" w:cs="Courier New" w:eastAsia="Courier New" w:hAnsi="Courier New"/>
                <w:sz w:val="9"/>
                <w:szCs w:val="9"/>
                <w:color w:val="auto"/>
              </w:rPr>
              <w:t>$</w:t>
            </w:r>
          </w:p>
        </w:tc>
      </w:tr>
      <w:tr>
        <w:trPr>
          <w:trHeight w:val="101"/>
        </w:trPr>
        <w:tc>
          <w:tcPr>
            <w:tcW w:w="500" w:type="dxa"/>
            <w:vAlign w:val="bottom"/>
          </w:tcPr>
          <w:p>
            <w:pPr>
              <w:spacing w:after="0"/>
              <w:rPr>
                <w:sz w:val="20"/>
                <w:szCs w:val="20"/>
                <w:color w:val="auto"/>
              </w:rPr>
            </w:pPr>
            <w:r>
              <w:rPr>
                <w:rFonts w:ascii="Courier New" w:cs="Courier New" w:eastAsia="Courier New" w:hAnsi="Courier New"/>
                <w:sz w:val="9"/>
                <w:szCs w:val="9"/>
                <w:color w:val="auto"/>
              </w:rPr>
              <w:t>Options</w:t>
            </w: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gridSpan w:val="2"/>
          </w:tcPr>
          <w:p>
            <w:pPr>
              <w:ind w:left="60"/>
              <w:spacing w:after="0"/>
              <w:rPr>
                <w:sz w:val="20"/>
                <w:szCs w:val="20"/>
                <w:color w:val="auto"/>
              </w:rPr>
            </w:pPr>
            <w:r>
              <w:rPr>
                <w:rFonts w:ascii="Courier New" w:cs="Courier New" w:eastAsia="Courier New" w:hAnsi="Courier New"/>
                <w:sz w:val="9"/>
                <w:szCs w:val="9"/>
                <w:color w:val="auto"/>
                <w:w w:val="92"/>
              </w:rPr>
              <w:t>3.10</w:t>
            </w:r>
          </w:p>
        </w:tc>
      </w:tr>
      <w:tr>
        <w:trPr>
          <w:trHeight w:val="223"/>
        </w:trPr>
        <w:tc>
          <w:tcPr>
            <w:tcW w:w="500" w:type="dxa"/>
            <w:vAlign w:val="bottom"/>
          </w:tcPr>
          <w:p>
            <w:pPr>
              <w:spacing w:after="0"/>
              <w:rPr>
                <w:sz w:val="20"/>
                <w:szCs w:val="20"/>
                <w:color w:val="auto"/>
              </w:rPr>
            </w:pPr>
            <w:r>
              <w:rPr>
                <w:rFonts w:ascii="Courier New" w:cs="Courier New" w:eastAsia="Courier New" w:hAnsi="Courier New"/>
                <w:sz w:val="9"/>
                <w:szCs w:val="9"/>
                <w:color w:val="auto"/>
              </w:rPr>
              <w:t>Targeted</w:t>
            </w:r>
          </w:p>
        </w:tc>
        <w:tc>
          <w:tcPr>
            <w:tcW w:w="320" w:type="dxa"/>
            <w:vAlign w:val="bottom"/>
          </w:tcPr>
          <w:p>
            <w:pPr>
              <w:ind w:left="80"/>
              <w:spacing w:after="0"/>
              <w:rPr>
                <w:sz w:val="20"/>
                <w:szCs w:val="20"/>
                <w:color w:val="auto"/>
              </w:rPr>
            </w:pPr>
            <w:r>
              <w:rPr>
                <w:rFonts w:ascii="Courier New" w:cs="Courier New" w:eastAsia="Courier New" w:hAnsi="Courier New"/>
                <w:sz w:val="9"/>
                <w:szCs w:val="9"/>
                <w:color w:val="auto"/>
              </w:rPr>
              <w:t>EPS</w:t>
            </w:r>
          </w:p>
        </w:tc>
        <w:tc>
          <w:tcPr>
            <w:tcW w:w="320" w:type="dxa"/>
            <w:vAlign w:val="bottom"/>
          </w:tcPr>
          <w:p>
            <w:pPr>
              <w:ind w:left="80"/>
              <w:spacing w:after="0"/>
              <w:rPr>
                <w:sz w:val="20"/>
                <w:szCs w:val="20"/>
                <w:color w:val="auto"/>
              </w:rPr>
            </w:pPr>
            <w:r>
              <w:rPr>
                <w:rFonts w:ascii="Courier New" w:cs="Courier New" w:eastAsia="Courier New" w:hAnsi="Courier New"/>
                <w:sz w:val="9"/>
                <w:szCs w:val="9"/>
                <w:color w:val="auto"/>
              </w:rPr>
              <w:t>for</w:t>
            </w:r>
          </w:p>
        </w:tc>
        <w:tc>
          <w:tcPr>
            <w:tcW w:w="520" w:type="dxa"/>
            <w:vAlign w:val="bottom"/>
          </w:tcPr>
          <w:p>
            <w:pPr>
              <w:ind w:left="80"/>
              <w:spacing w:after="0"/>
              <w:rPr>
                <w:sz w:val="20"/>
                <w:szCs w:val="20"/>
                <w:color w:val="auto"/>
              </w:rPr>
            </w:pPr>
            <w:r>
              <w:rPr>
                <w:rFonts w:ascii="Courier New" w:cs="Courier New" w:eastAsia="Courier New" w:hAnsi="Courier New"/>
                <w:sz w:val="9"/>
                <w:szCs w:val="9"/>
                <w:color w:val="auto"/>
              </w:rPr>
              <w:t>Tranche</w:t>
            </w:r>
          </w:p>
        </w:tc>
        <w:tc>
          <w:tcPr>
            <w:tcW w:w="200" w:type="dxa"/>
            <w:vAlign w:val="bottom"/>
          </w:tcPr>
          <w:p>
            <w:pPr>
              <w:ind w:left="80"/>
              <w:spacing w:after="0"/>
              <w:rPr>
                <w:sz w:val="20"/>
                <w:szCs w:val="20"/>
                <w:color w:val="auto"/>
              </w:rPr>
            </w:pPr>
            <w:r>
              <w:rPr>
                <w:rFonts w:ascii="Courier New" w:cs="Courier New" w:eastAsia="Courier New" w:hAnsi="Courier New"/>
                <w:sz w:val="9"/>
                <w:szCs w:val="9"/>
                <w:color w:val="auto"/>
              </w:rPr>
              <w:t>B</w:t>
            </w:r>
          </w:p>
        </w:tc>
        <w:tc>
          <w:tcPr>
            <w:tcW w:w="500" w:type="dxa"/>
            <w:vAlign w:val="bottom"/>
            <w:gridSpan w:val="3"/>
          </w:tcPr>
          <w:p>
            <w:pPr>
              <w:jc w:val="right"/>
              <w:ind w:right="100"/>
              <w:spacing w:after="0"/>
              <w:rPr>
                <w:sz w:val="20"/>
                <w:szCs w:val="20"/>
                <w:color w:val="auto"/>
              </w:rPr>
            </w:pPr>
            <w:r>
              <w:rPr>
                <w:rFonts w:ascii="Courier New" w:cs="Courier New" w:eastAsia="Courier New" w:hAnsi="Courier New"/>
                <w:sz w:val="9"/>
                <w:szCs w:val="9"/>
                <w:color w:val="auto"/>
              </w:rPr>
              <w:t>$ 0.85</w:t>
            </w:r>
          </w:p>
        </w:tc>
        <w:tc>
          <w:tcPr>
            <w:tcW w:w="480" w:type="dxa"/>
            <w:vAlign w:val="bottom"/>
            <w:gridSpan w:val="4"/>
          </w:tcPr>
          <w:p>
            <w:pPr>
              <w:jc w:val="center"/>
              <w:spacing w:after="0"/>
              <w:rPr>
                <w:sz w:val="20"/>
                <w:szCs w:val="20"/>
                <w:color w:val="auto"/>
              </w:rPr>
            </w:pPr>
            <w:r>
              <w:rPr>
                <w:rFonts w:ascii="Courier New" w:cs="Courier New" w:eastAsia="Courier New" w:hAnsi="Courier New"/>
                <w:sz w:val="9"/>
                <w:szCs w:val="9"/>
                <w:color w:val="auto"/>
              </w:rPr>
              <w:t>$ 1.06</w:t>
            </w:r>
          </w:p>
        </w:tc>
        <w:tc>
          <w:tcPr>
            <w:tcW w:w="460" w:type="dxa"/>
            <w:vAlign w:val="bottom"/>
            <w:gridSpan w:val="3"/>
          </w:tcPr>
          <w:p>
            <w:pPr>
              <w:jc w:val="center"/>
              <w:spacing w:after="0"/>
              <w:rPr>
                <w:sz w:val="20"/>
                <w:szCs w:val="20"/>
                <w:color w:val="auto"/>
              </w:rPr>
            </w:pPr>
            <w:r>
              <w:rPr>
                <w:rFonts w:ascii="Courier New" w:cs="Courier New" w:eastAsia="Courier New" w:hAnsi="Courier New"/>
                <w:sz w:val="9"/>
                <w:szCs w:val="9"/>
                <w:color w:val="auto"/>
              </w:rPr>
              <w:t>$ 1.43</w:t>
            </w:r>
          </w:p>
        </w:tc>
        <w:tc>
          <w:tcPr>
            <w:tcW w:w="460" w:type="dxa"/>
            <w:vAlign w:val="bottom"/>
            <w:gridSpan w:val="3"/>
          </w:tcPr>
          <w:p>
            <w:pPr>
              <w:jc w:val="center"/>
              <w:spacing w:after="0"/>
              <w:rPr>
                <w:sz w:val="20"/>
                <w:szCs w:val="20"/>
                <w:color w:val="auto"/>
              </w:rPr>
            </w:pPr>
            <w:r>
              <w:rPr>
                <w:rFonts w:ascii="Courier New" w:cs="Courier New" w:eastAsia="Courier New" w:hAnsi="Courier New"/>
                <w:sz w:val="9"/>
                <w:szCs w:val="9"/>
                <w:color w:val="auto"/>
              </w:rPr>
              <w:t>$ 1.92</w:t>
            </w:r>
          </w:p>
        </w:tc>
        <w:tc>
          <w:tcPr>
            <w:tcW w:w="120" w:type="dxa"/>
            <w:vAlign w:val="bottom"/>
          </w:tcPr>
          <w:p>
            <w:pPr>
              <w:jc w:val="right"/>
              <w:spacing w:after="0"/>
              <w:rPr>
                <w:sz w:val="20"/>
                <w:szCs w:val="20"/>
                <w:color w:val="auto"/>
              </w:rPr>
            </w:pPr>
            <w:r>
              <w:rPr>
                <w:rFonts w:ascii="Courier New" w:cs="Courier New" w:eastAsia="Courier New" w:hAnsi="Courier New"/>
                <w:sz w:val="9"/>
                <w:szCs w:val="9"/>
                <w:color w:val="auto"/>
              </w:rPr>
              <w:t>$</w:t>
            </w:r>
          </w:p>
        </w:tc>
        <w:tc>
          <w:tcPr>
            <w:tcW w:w="320" w:type="dxa"/>
            <w:vAlign w:val="bottom"/>
            <w:gridSpan w:val="2"/>
          </w:tcPr>
          <w:p>
            <w:pPr>
              <w:jc w:val="right"/>
              <w:ind w:right="60"/>
              <w:spacing w:after="0"/>
              <w:rPr>
                <w:sz w:val="20"/>
                <w:szCs w:val="20"/>
                <w:color w:val="auto"/>
              </w:rPr>
            </w:pPr>
            <w:r>
              <w:rPr>
                <w:rFonts w:ascii="Courier New" w:cs="Courier New" w:eastAsia="Courier New" w:hAnsi="Courier New"/>
                <w:sz w:val="9"/>
                <w:szCs w:val="9"/>
                <w:color w:val="auto"/>
              </w:rPr>
              <w:t>2.46</w:t>
            </w:r>
          </w:p>
        </w:tc>
        <w:tc>
          <w:tcPr>
            <w:tcW w:w="460" w:type="dxa"/>
            <w:vAlign w:val="bottom"/>
            <w:gridSpan w:val="3"/>
          </w:tcPr>
          <w:p>
            <w:pPr>
              <w:jc w:val="center"/>
              <w:spacing w:after="0"/>
              <w:rPr>
                <w:sz w:val="20"/>
                <w:szCs w:val="20"/>
                <w:color w:val="auto"/>
              </w:rPr>
            </w:pPr>
            <w:r>
              <w:rPr>
                <w:rFonts w:ascii="Courier New" w:cs="Courier New" w:eastAsia="Courier New" w:hAnsi="Courier New"/>
                <w:sz w:val="9"/>
                <w:szCs w:val="9"/>
                <w:color w:val="auto"/>
              </w:rPr>
              <w:t>$ 3.06</w:t>
            </w:r>
          </w:p>
        </w:tc>
        <w:tc>
          <w:tcPr>
            <w:tcW w:w="280" w:type="dxa"/>
            <w:vAlign w:val="bottom"/>
            <w:gridSpan w:val="2"/>
          </w:tcPr>
          <w:p>
            <w:pPr>
              <w:ind w:left="60"/>
              <w:spacing w:after="0"/>
              <w:rPr>
                <w:sz w:val="20"/>
                <w:szCs w:val="20"/>
                <w:color w:val="auto"/>
              </w:rPr>
            </w:pPr>
            <w:r>
              <w:rPr>
                <w:rFonts w:ascii="Courier New" w:cs="Courier New" w:eastAsia="Courier New" w:hAnsi="Courier New"/>
                <w:sz w:val="9"/>
                <w:szCs w:val="9"/>
                <w:color w:val="auto"/>
              </w:rPr>
              <w:t>$</w:t>
            </w:r>
          </w:p>
        </w:tc>
      </w:tr>
      <w:tr>
        <w:trPr>
          <w:trHeight w:val="101"/>
        </w:trPr>
        <w:tc>
          <w:tcPr>
            <w:tcW w:w="500" w:type="dxa"/>
            <w:vAlign w:val="bottom"/>
          </w:tcPr>
          <w:p>
            <w:pPr>
              <w:spacing w:after="0"/>
              <w:rPr>
                <w:sz w:val="20"/>
                <w:szCs w:val="20"/>
                <w:color w:val="auto"/>
              </w:rPr>
            </w:pPr>
            <w:r>
              <w:rPr>
                <w:rFonts w:ascii="Courier New" w:cs="Courier New" w:eastAsia="Courier New" w:hAnsi="Courier New"/>
                <w:sz w:val="9"/>
                <w:szCs w:val="9"/>
                <w:color w:val="auto"/>
              </w:rPr>
              <w:t>Options</w:t>
            </w: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gridSpan w:val="2"/>
          </w:tcPr>
          <w:p>
            <w:pPr>
              <w:ind w:left="60"/>
              <w:spacing w:after="0"/>
              <w:rPr>
                <w:sz w:val="20"/>
                <w:szCs w:val="20"/>
                <w:color w:val="auto"/>
              </w:rPr>
            </w:pPr>
            <w:r>
              <w:rPr>
                <w:rFonts w:ascii="Courier New" w:cs="Courier New" w:eastAsia="Courier New" w:hAnsi="Courier New"/>
                <w:sz w:val="9"/>
                <w:szCs w:val="9"/>
                <w:color w:val="auto"/>
                <w:w w:val="92"/>
              </w:rPr>
              <w:t>3.66</w:t>
            </w:r>
          </w:p>
        </w:tc>
      </w:tr>
      <w:tr>
        <w:trPr>
          <w:trHeight w:val="223"/>
        </w:trPr>
        <w:tc>
          <w:tcPr>
            <w:tcW w:w="500" w:type="dxa"/>
            <w:vAlign w:val="bottom"/>
          </w:tcPr>
          <w:p>
            <w:pPr>
              <w:spacing w:after="0"/>
              <w:rPr>
                <w:sz w:val="20"/>
                <w:szCs w:val="20"/>
                <w:color w:val="auto"/>
              </w:rPr>
            </w:pPr>
            <w:r>
              <w:rPr>
                <w:rFonts w:ascii="Courier New" w:cs="Courier New" w:eastAsia="Courier New" w:hAnsi="Courier New"/>
                <w:sz w:val="9"/>
                <w:szCs w:val="9"/>
                <w:color w:val="auto"/>
              </w:rPr>
              <w:t>Targeted</w:t>
            </w:r>
          </w:p>
        </w:tc>
        <w:tc>
          <w:tcPr>
            <w:tcW w:w="320" w:type="dxa"/>
            <w:vAlign w:val="bottom"/>
          </w:tcPr>
          <w:p>
            <w:pPr>
              <w:ind w:left="80"/>
              <w:spacing w:after="0"/>
              <w:rPr>
                <w:sz w:val="20"/>
                <w:szCs w:val="20"/>
                <w:color w:val="auto"/>
              </w:rPr>
            </w:pPr>
            <w:r>
              <w:rPr>
                <w:rFonts w:ascii="Courier New" w:cs="Courier New" w:eastAsia="Courier New" w:hAnsi="Courier New"/>
                <w:sz w:val="9"/>
                <w:szCs w:val="9"/>
                <w:color w:val="auto"/>
              </w:rPr>
              <w:t>EPS</w:t>
            </w:r>
          </w:p>
        </w:tc>
        <w:tc>
          <w:tcPr>
            <w:tcW w:w="320" w:type="dxa"/>
            <w:vAlign w:val="bottom"/>
          </w:tcPr>
          <w:p>
            <w:pPr>
              <w:ind w:left="80"/>
              <w:spacing w:after="0"/>
              <w:rPr>
                <w:sz w:val="20"/>
                <w:szCs w:val="20"/>
                <w:color w:val="auto"/>
              </w:rPr>
            </w:pPr>
            <w:r>
              <w:rPr>
                <w:rFonts w:ascii="Courier New" w:cs="Courier New" w:eastAsia="Courier New" w:hAnsi="Courier New"/>
                <w:sz w:val="9"/>
                <w:szCs w:val="9"/>
                <w:color w:val="auto"/>
              </w:rPr>
              <w:t>for</w:t>
            </w:r>
          </w:p>
        </w:tc>
        <w:tc>
          <w:tcPr>
            <w:tcW w:w="520" w:type="dxa"/>
            <w:vAlign w:val="bottom"/>
          </w:tcPr>
          <w:p>
            <w:pPr>
              <w:ind w:left="80"/>
              <w:spacing w:after="0"/>
              <w:rPr>
                <w:sz w:val="20"/>
                <w:szCs w:val="20"/>
                <w:color w:val="auto"/>
              </w:rPr>
            </w:pPr>
            <w:r>
              <w:rPr>
                <w:rFonts w:ascii="Courier New" w:cs="Courier New" w:eastAsia="Courier New" w:hAnsi="Courier New"/>
                <w:sz w:val="9"/>
                <w:szCs w:val="9"/>
                <w:color w:val="auto"/>
              </w:rPr>
              <w:t>Tranche</w:t>
            </w:r>
          </w:p>
        </w:tc>
        <w:tc>
          <w:tcPr>
            <w:tcW w:w="200" w:type="dxa"/>
            <w:vAlign w:val="bottom"/>
          </w:tcPr>
          <w:p>
            <w:pPr>
              <w:ind w:left="80"/>
              <w:spacing w:after="0"/>
              <w:rPr>
                <w:sz w:val="20"/>
                <w:szCs w:val="20"/>
                <w:color w:val="auto"/>
              </w:rPr>
            </w:pPr>
            <w:r>
              <w:rPr>
                <w:rFonts w:ascii="Courier New" w:cs="Courier New" w:eastAsia="Courier New" w:hAnsi="Courier New"/>
                <w:sz w:val="9"/>
                <w:szCs w:val="9"/>
                <w:color w:val="auto"/>
              </w:rPr>
              <w:t>C</w:t>
            </w:r>
          </w:p>
        </w:tc>
        <w:tc>
          <w:tcPr>
            <w:tcW w:w="500" w:type="dxa"/>
            <w:vAlign w:val="bottom"/>
            <w:gridSpan w:val="3"/>
          </w:tcPr>
          <w:p>
            <w:pPr>
              <w:jc w:val="right"/>
              <w:ind w:right="100"/>
              <w:spacing w:after="0"/>
              <w:rPr>
                <w:sz w:val="20"/>
                <w:szCs w:val="20"/>
                <w:color w:val="auto"/>
              </w:rPr>
            </w:pPr>
            <w:r>
              <w:rPr>
                <w:rFonts w:ascii="Courier New" w:cs="Courier New" w:eastAsia="Courier New" w:hAnsi="Courier New"/>
                <w:sz w:val="9"/>
                <w:szCs w:val="9"/>
                <w:color w:val="auto"/>
              </w:rPr>
              <w:t>$ 3.00</w:t>
            </w:r>
          </w:p>
        </w:tc>
        <w:tc>
          <w:tcPr>
            <w:tcW w:w="480" w:type="dxa"/>
            <w:vAlign w:val="bottom"/>
            <w:gridSpan w:val="4"/>
          </w:tcPr>
          <w:p>
            <w:pPr>
              <w:jc w:val="center"/>
              <w:spacing w:after="0"/>
              <w:rPr>
                <w:sz w:val="20"/>
                <w:szCs w:val="20"/>
                <w:color w:val="auto"/>
              </w:rPr>
            </w:pPr>
            <w:r>
              <w:rPr>
                <w:rFonts w:ascii="Courier New" w:cs="Courier New" w:eastAsia="Courier New" w:hAnsi="Courier New"/>
                <w:sz w:val="9"/>
                <w:szCs w:val="9"/>
                <w:color w:val="auto"/>
              </w:rPr>
              <w:t>$ 3.00</w:t>
            </w:r>
          </w:p>
        </w:tc>
        <w:tc>
          <w:tcPr>
            <w:tcW w:w="460" w:type="dxa"/>
            <w:vAlign w:val="bottom"/>
            <w:gridSpan w:val="3"/>
          </w:tcPr>
          <w:p>
            <w:pPr>
              <w:jc w:val="center"/>
              <w:spacing w:after="0"/>
              <w:rPr>
                <w:sz w:val="20"/>
                <w:szCs w:val="20"/>
                <w:color w:val="auto"/>
              </w:rPr>
            </w:pPr>
            <w:r>
              <w:rPr>
                <w:rFonts w:ascii="Courier New" w:cs="Courier New" w:eastAsia="Courier New" w:hAnsi="Courier New"/>
                <w:sz w:val="9"/>
                <w:szCs w:val="9"/>
                <w:color w:val="auto"/>
              </w:rPr>
              <w:t>$ 3.00</w:t>
            </w:r>
          </w:p>
        </w:tc>
        <w:tc>
          <w:tcPr>
            <w:tcW w:w="460" w:type="dxa"/>
            <w:vAlign w:val="bottom"/>
            <w:gridSpan w:val="3"/>
          </w:tcPr>
          <w:p>
            <w:pPr>
              <w:jc w:val="center"/>
              <w:spacing w:after="0"/>
              <w:rPr>
                <w:sz w:val="20"/>
                <w:szCs w:val="20"/>
                <w:color w:val="auto"/>
              </w:rPr>
            </w:pPr>
            <w:r>
              <w:rPr>
                <w:rFonts w:ascii="Courier New" w:cs="Courier New" w:eastAsia="Courier New" w:hAnsi="Courier New"/>
                <w:sz w:val="9"/>
                <w:szCs w:val="9"/>
                <w:color w:val="auto"/>
              </w:rPr>
              <w:t>$ 3.00</w:t>
            </w:r>
          </w:p>
        </w:tc>
        <w:tc>
          <w:tcPr>
            <w:tcW w:w="120" w:type="dxa"/>
            <w:vAlign w:val="bottom"/>
          </w:tcPr>
          <w:p>
            <w:pPr>
              <w:jc w:val="right"/>
              <w:spacing w:after="0"/>
              <w:rPr>
                <w:sz w:val="20"/>
                <w:szCs w:val="20"/>
                <w:color w:val="auto"/>
              </w:rPr>
            </w:pPr>
            <w:r>
              <w:rPr>
                <w:rFonts w:ascii="Courier New" w:cs="Courier New" w:eastAsia="Courier New" w:hAnsi="Courier New"/>
                <w:sz w:val="9"/>
                <w:szCs w:val="9"/>
                <w:color w:val="auto"/>
              </w:rPr>
              <w:t>$</w:t>
            </w:r>
          </w:p>
        </w:tc>
        <w:tc>
          <w:tcPr>
            <w:tcW w:w="320" w:type="dxa"/>
            <w:vAlign w:val="bottom"/>
            <w:gridSpan w:val="2"/>
          </w:tcPr>
          <w:p>
            <w:pPr>
              <w:jc w:val="right"/>
              <w:ind w:right="60"/>
              <w:spacing w:after="0"/>
              <w:rPr>
                <w:sz w:val="20"/>
                <w:szCs w:val="20"/>
                <w:color w:val="auto"/>
              </w:rPr>
            </w:pPr>
            <w:r>
              <w:rPr>
                <w:rFonts w:ascii="Courier New" w:cs="Courier New" w:eastAsia="Courier New" w:hAnsi="Courier New"/>
                <w:sz w:val="9"/>
                <w:szCs w:val="9"/>
                <w:color w:val="auto"/>
              </w:rPr>
              <w:t>3.00</w:t>
            </w:r>
          </w:p>
        </w:tc>
        <w:tc>
          <w:tcPr>
            <w:tcW w:w="460" w:type="dxa"/>
            <w:vAlign w:val="bottom"/>
            <w:gridSpan w:val="3"/>
          </w:tcPr>
          <w:p>
            <w:pPr>
              <w:jc w:val="center"/>
              <w:spacing w:after="0"/>
              <w:rPr>
                <w:sz w:val="20"/>
                <w:szCs w:val="20"/>
                <w:color w:val="auto"/>
              </w:rPr>
            </w:pPr>
            <w:r>
              <w:rPr>
                <w:rFonts w:ascii="Courier New" w:cs="Courier New" w:eastAsia="Courier New" w:hAnsi="Courier New"/>
                <w:sz w:val="9"/>
                <w:szCs w:val="9"/>
                <w:color w:val="auto"/>
              </w:rPr>
              <w:t>$ 3.00</w:t>
            </w:r>
          </w:p>
        </w:tc>
        <w:tc>
          <w:tcPr>
            <w:tcW w:w="280" w:type="dxa"/>
            <w:vAlign w:val="bottom"/>
            <w:gridSpan w:val="2"/>
          </w:tcPr>
          <w:p>
            <w:pPr>
              <w:ind w:left="60"/>
              <w:spacing w:after="0"/>
              <w:rPr>
                <w:sz w:val="20"/>
                <w:szCs w:val="20"/>
                <w:color w:val="auto"/>
              </w:rPr>
            </w:pPr>
            <w:r>
              <w:rPr>
                <w:rFonts w:ascii="Courier New" w:cs="Courier New" w:eastAsia="Courier New" w:hAnsi="Courier New"/>
                <w:sz w:val="9"/>
                <w:szCs w:val="9"/>
                <w:color w:val="auto"/>
              </w:rPr>
              <w:t>$</w:t>
            </w:r>
          </w:p>
        </w:tc>
      </w:tr>
      <w:tr>
        <w:trPr>
          <w:trHeight w:val="101"/>
        </w:trPr>
        <w:tc>
          <w:tcPr>
            <w:tcW w:w="500" w:type="dxa"/>
            <w:vAlign w:val="bottom"/>
          </w:tcPr>
          <w:p>
            <w:pPr>
              <w:spacing w:after="0"/>
              <w:rPr>
                <w:sz w:val="20"/>
                <w:szCs w:val="20"/>
                <w:color w:val="auto"/>
              </w:rPr>
            </w:pPr>
            <w:r>
              <w:rPr>
                <w:rFonts w:ascii="Courier New" w:cs="Courier New" w:eastAsia="Courier New" w:hAnsi="Courier New"/>
                <w:sz w:val="9"/>
                <w:szCs w:val="9"/>
                <w:color w:val="auto"/>
              </w:rPr>
              <w:t>Options</w:t>
            </w: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gridSpan w:val="2"/>
          </w:tcPr>
          <w:p>
            <w:pPr>
              <w:ind w:left="60"/>
              <w:spacing w:after="0"/>
              <w:rPr>
                <w:sz w:val="20"/>
                <w:szCs w:val="20"/>
                <w:color w:val="auto"/>
              </w:rPr>
            </w:pPr>
            <w:r>
              <w:rPr>
                <w:rFonts w:ascii="Courier New" w:cs="Courier New" w:eastAsia="Courier New" w:hAnsi="Courier New"/>
                <w:sz w:val="9"/>
                <w:szCs w:val="9"/>
                <w:color w:val="auto"/>
                <w:w w:val="92"/>
              </w:rPr>
              <w:t>3.00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286385</wp:posOffset>
            </wp:positionV>
            <wp:extent cx="34290"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ind w:left="8"/>
        <w:spacing w:after="0" w:line="234" w:lineRule="auto"/>
        <w:rPr>
          <w:sz w:val="20"/>
          <w:szCs w:val="20"/>
          <w:color w:val="auto"/>
        </w:rPr>
      </w:pPr>
      <w:r>
        <w:rPr>
          <w:rFonts w:ascii="Courier New" w:cs="Courier New" w:eastAsia="Courier New" w:hAnsi="Courier New"/>
          <w:sz w:val="9"/>
          <w:szCs w:val="9"/>
          <w:color w:val="auto"/>
        </w:rPr>
        <w:t>In addition, with respect to Tranche A and Tranche B Options, to the extent that the applicable EPS target is not met for a particular fiscal year, but the EPS target is exceeded in the next following fiscal year, carried back to satisfy the shortfall in the immediately prior year. Once the EPS target for the Tranche C Options is met, 100% of the Tranche C Options vest, and no further Tranche C Options shall vest in any sub met. Finally, if any of the above-described options fail to qualify as incentive options under the Internal Revenue Code, the Company has agreed to pay a bonus to each Optionee at the time and in the amount of any Company resulting therefrom.</w:t>
      </w:r>
    </w:p>
    <w:p>
      <w:pPr>
        <w:spacing w:after="0" w:line="200" w:lineRule="exact"/>
        <w:rPr>
          <w:sz w:val="20"/>
          <w:szCs w:val="20"/>
          <w:color w:val="auto"/>
        </w:rPr>
      </w:pPr>
    </w:p>
    <w:p>
      <w:pPr>
        <w:spacing w:after="0" w:line="267" w:lineRule="exact"/>
        <w:rPr>
          <w:sz w:val="20"/>
          <w:szCs w:val="20"/>
          <w:color w:val="auto"/>
        </w:rPr>
      </w:pPr>
    </w:p>
    <w:p>
      <w:pPr>
        <w:jc w:val="both"/>
        <w:ind w:left="8"/>
        <w:spacing w:after="0" w:line="234" w:lineRule="auto"/>
        <w:rPr>
          <w:sz w:val="20"/>
          <w:szCs w:val="20"/>
          <w:color w:val="auto"/>
        </w:rPr>
      </w:pPr>
      <w:r>
        <w:rPr>
          <w:rFonts w:ascii="Courier New" w:cs="Courier New" w:eastAsia="Courier New" w:hAnsi="Courier New"/>
          <w:sz w:val="9"/>
          <w:szCs w:val="9"/>
          <w:color w:val="auto"/>
        </w:rPr>
        <w:t>The EPS targets set forth above do not represent the Company's projections, forecasts or forward-looking statements concerning future performance. Instead, they have been established through negotiations with the identify appropriate incentives as part of a broad-based executive compensation program. To the extent the EPS targets may be deemed forward-looking statements, they are subject in their entirety to the safe-harbo report.</w:t>
      </w:r>
    </w:p>
    <w:p>
      <w:pPr>
        <w:spacing w:after="0" w:line="200" w:lineRule="exact"/>
        <w:rPr>
          <w:sz w:val="20"/>
          <w:szCs w:val="20"/>
          <w:color w:val="auto"/>
        </w:rPr>
      </w:pPr>
    </w:p>
    <w:p>
      <w:pPr>
        <w:spacing w:after="0" w:line="267" w:lineRule="exact"/>
        <w:rPr>
          <w:sz w:val="20"/>
          <w:szCs w:val="20"/>
          <w:color w:val="auto"/>
        </w:rPr>
      </w:pPr>
    </w:p>
    <w:p>
      <w:pPr>
        <w:jc w:val="both"/>
        <w:ind w:left="8"/>
        <w:spacing w:after="0" w:line="235" w:lineRule="auto"/>
        <w:rPr>
          <w:sz w:val="20"/>
          <w:szCs w:val="20"/>
          <w:color w:val="auto"/>
        </w:rPr>
      </w:pPr>
      <w:r>
        <w:rPr>
          <w:rFonts w:ascii="Courier New" w:cs="Courier New" w:eastAsia="Courier New" w:hAnsi="Courier New"/>
          <w:sz w:val="9"/>
          <w:szCs w:val="9"/>
          <w:color w:val="auto"/>
        </w:rPr>
        <w:t>Outside directors receive between $12,000 and $25,000 per annum as determined by the Board of Directors for their services on the Board and its committees as well as the reimbursement of their out-of-pocket expense Committee meetings.</w:t>
      </w:r>
    </w:p>
    <w:p>
      <w:pPr>
        <w:spacing w:after="0" w:line="323" w:lineRule="exact"/>
        <w:rPr>
          <w:sz w:val="20"/>
          <w:szCs w:val="20"/>
          <w:color w:val="auto"/>
        </w:rPr>
      </w:pPr>
    </w:p>
    <w:tbl>
      <w:tblPr>
        <w:tblLayout w:type="fixed"/>
        <w:tblInd w:w="3268" w:type="dxa"/>
        <w:tblCellMar>
          <w:top w:w="0" w:type="dxa"/>
          <w:left w:w="0" w:type="dxa"/>
          <w:bottom w:w="0" w:type="dxa"/>
          <w:right w:w="0" w:type="dxa"/>
        </w:tblCellMar>
      </w:tblPr>
      <w:tr>
        <w:trPr>
          <w:trHeight w:val="102"/>
        </w:trPr>
        <w:tc>
          <w:tcPr>
            <w:tcW w:w="1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40" w:type="dxa"/>
            <w:vAlign w:val="bottom"/>
            <w:tcBorders>
              <w:bottom w:val="single" w:sz="8" w:color="auto"/>
            </w:tcBorders>
            <w:gridSpan w:val="13"/>
          </w:tcPr>
          <w:p>
            <w:pPr>
              <w:spacing w:after="0"/>
              <w:rPr>
                <w:sz w:val="20"/>
                <w:szCs w:val="20"/>
                <w:color w:val="auto"/>
              </w:rPr>
            </w:pPr>
            <w:r>
              <w:rPr>
                <w:rFonts w:ascii="Courier New" w:cs="Courier New" w:eastAsia="Courier New" w:hAnsi="Courier New"/>
                <w:sz w:val="9"/>
                <w:szCs w:val="9"/>
                <w:color w:val="auto"/>
                <w:w w:val="99"/>
              </w:rPr>
              <w:t>Percent Vested if Targets Met for Fiscal Year</w:t>
            </w: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r>
      <w:tr>
        <w:trPr>
          <w:trHeight w:val="502"/>
        </w:trPr>
        <w:tc>
          <w:tcPr>
            <w:tcW w:w="1940" w:type="dxa"/>
            <w:vAlign w:val="bottom"/>
          </w:tcPr>
          <w:p>
            <w:pPr>
              <w:spacing w:after="0"/>
              <w:rPr>
                <w:sz w:val="24"/>
                <w:szCs w:val="24"/>
                <w:color w:val="auto"/>
              </w:rPr>
            </w:pPr>
          </w:p>
        </w:tc>
        <w:tc>
          <w:tcPr>
            <w:tcW w:w="320" w:type="dxa"/>
            <w:vAlign w:val="bottom"/>
            <w:gridSpan w:val="3"/>
          </w:tcPr>
          <w:p>
            <w:pPr>
              <w:jc w:val="center"/>
              <w:ind w:left="75"/>
              <w:spacing w:after="0"/>
              <w:rPr>
                <w:sz w:val="20"/>
                <w:szCs w:val="20"/>
                <w:color w:val="auto"/>
              </w:rPr>
            </w:pPr>
            <w:r>
              <w:rPr>
                <w:rFonts w:ascii="Courier New" w:cs="Courier New" w:eastAsia="Courier New" w:hAnsi="Courier New"/>
                <w:sz w:val="9"/>
                <w:szCs w:val="9"/>
                <w:color w:val="auto"/>
                <w:w w:val="92"/>
              </w:rPr>
              <w:t>1999</w:t>
            </w:r>
          </w:p>
        </w:tc>
        <w:tc>
          <w:tcPr>
            <w:tcW w:w="480" w:type="dxa"/>
            <w:vAlign w:val="bottom"/>
            <w:gridSpan w:val="2"/>
          </w:tcPr>
          <w:p>
            <w:pPr>
              <w:jc w:val="center"/>
              <w:ind w:left="215"/>
              <w:spacing w:after="0"/>
              <w:rPr>
                <w:sz w:val="20"/>
                <w:szCs w:val="20"/>
                <w:color w:val="auto"/>
              </w:rPr>
            </w:pPr>
            <w:r>
              <w:rPr>
                <w:rFonts w:ascii="Courier New" w:cs="Courier New" w:eastAsia="Courier New" w:hAnsi="Courier New"/>
                <w:sz w:val="9"/>
                <w:szCs w:val="9"/>
                <w:color w:val="auto"/>
              </w:rPr>
              <w:t>2000</w:t>
            </w:r>
          </w:p>
        </w:tc>
        <w:tc>
          <w:tcPr>
            <w:tcW w:w="680" w:type="dxa"/>
            <w:vAlign w:val="bottom"/>
            <w:gridSpan w:val="3"/>
          </w:tcPr>
          <w:p>
            <w:pPr>
              <w:jc w:val="center"/>
              <w:spacing w:after="0"/>
              <w:rPr>
                <w:sz w:val="20"/>
                <w:szCs w:val="20"/>
                <w:color w:val="auto"/>
              </w:rPr>
            </w:pPr>
            <w:r>
              <w:rPr>
                <w:rFonts w:ascii="Courier New" w:cs="Courier New" w:eastAsia="Courier New" w:hAnsi="Courier New"/>
                <w:sz w:val="9"/>
                <w:szCs w:val="9"/>
                <w:color w:val="auto"/>
              </w:rPr>
              <w:t>2001</w:t>
            </w:r>
          </w:p>
        </w:tc>
        <w:tc>
          <w:tcPr>
            <w:tcW w:w="340" w:type="dxa"/>
            <w:vAlign w:val="bottom"/>
            <w:gridSpan w:val="2"/>
          </w:tcPr>
          <w:p>
            <w:pPr>
              <w:jc w:val="center"/>
              <w:ind w:right="120"/>
              <w:spacing w:after="0"/>
              <w:rPr>
                <w:sz w:val="20"/>
                <w:szCs w:val="20"/>
                <w:color w:val="auto"/>
              </w:rPr>
            </w:pPr>
            <w:r>
              <w:rPr>
                <w:rFonts w:ascii="Courier New" w:cs="Courier New" w:eastAsia="Courier New" w:hAnsi="Courier New"/>
                <w:sz w:val="9"/>
                <w:szCs w:val="9"/>
                <w:color w:val="auto"/>
              </w:rPr>
              <w:t>2002</w:t>
            </w:r>
          </w:p>
        </w:tc>
        <w:tc>
          <w:tcPr>
            <w:tcW w:w="340" w:type="dxa"/>
            <w:vAlign w:val="bottom"/>
            <w:gridSpan w:val="2"/>
          </w:tcPr>
          <w:p>
            <w:pPr>
              <w:jc w:val="center"/>
              <w:ind w:left="75"/>
              <w:spacing w:after="0"/>
              <w:rPr>
                <w:sz w:val="20"/>
                <w:szCs w:val="20"/>
                <w:color w:val="auto"/>
              </w:rPr>
            </w:pPr>
            <w:r>
              <w:rPr>
                <w:rFonts w:ascii="Courier New" w:cs="Courier New" w:eastAsia="Courier New" w:hAnsi="Courier New"/>
                <w:sz w:val="9"/>
                <w:szCs w:val="9"/>
                <w:color w:val="auto"/>
              </w:rPr>
              <w:t>2003</w:t>
            </w:r>
          </w:p>
        </w:tc>
        <w:tc>
          <w:tcPr>
            <w:tcW w:w="440" w:type="dxa"/>
            <w:vAlign w:val="bottom"/>
            <w:gridSpan w:val="2"/>
          </w:tcPr>
          <w:p>
            <w:pPr>
              <w:jc w:val="center"/>
              <w:ind w:left="175"/>
              <w:spacing w:after="0"/>
              <w:rPr>
                <w:sz w:val="20"/>
                <w:szCs w:val="20"/>
                <w:color w:val="auto"/>
              </w:rPr>
            </w:pPr>
            <w:r>
              <w:rPr>
                <w:rFonts w:ascii="Courier New" w:cs="Courier New" w:eastAsia="Courier New" w:hAnsi="Courier New"/>
                <w:sz w:val="9"/>
                <w:szCs w:val="9"/>
                <w:color w:val="auto"/>
              </w:rPr>
              <w:t>2004</w:t>
            </w:r>
          </w:p>
        </w:tc>
        <w:tc>
          <w:tcPr>
            <w:tcW w:w="140" w:type="dxa"/>
            <w:vAlign w:val="bottom"/>
          </w:tcPr>
          <w:p>
            <w:pPr>
              <w:spacing w:after="0"/>
              <w:rPr>
                <w:sz w:val="24"/>
                <w:szCs w:val="24"/>
                <w:color w:val="auto"/>
              </w:rPr>
            </w:pPr>
          </w:p>
        </w:tc>
        <w:tc>
          <w:tcPr>
            <w:tcW w:w="260" w:type="dxa"/>
            <w:vAlign w:val="bottom"/>
            <w:gridSpan w:val="2"/>
          </w:tcPr>
          <w:p>
            <w:pPr>
              <w:jc w:val="center"/>
              <w:ind w:left="15"/>
              <w:spacing w:after="0"/>
              <w:rPr>
                <w:sz w:val="20"/>
                <w:szCs w:val="20"/>
                <w:color w:val="auto"/>
              </w:rPr>
            </w:pPr>
            <w:r>
              <w:rPr>
                <w:rFonts w:ascii="Courier New" w:cs="Courier New" w:eastAsia="Courier New" w:hAnsi="Courier New"/>
                <w:sz w:val="9"/>
                <w:szCs w:val="9"/>
                <w:color w:val="auto"/>
                <w:w w:val="92"/>
              </w:rPr>
              <w:t>2005</w:t>
            </w:r>
          </w:p>
        </w:tc>
      </w:tr>
      <w:tr>
        <w:trPr>
          <w:trHeight w:val="519"/>
        </w:trPr>
        <w:tc>
          <w:tcPr>
            <w:tcW w:w="1940" w:type="dxa"/>
            <w:vAlign w:val="bottom"/>
          </w:tcPr>
          <w:p>
            <w:pPr>
              <w:spacing w:after="0"/>
              <w:rPr>
                <w:sz w:val="20"/>
                <w:szCs w:val="20"/>
                <w:color w:val="auto"/>
              </w:rPr>
            </w:pPr>
            <w:r>
              <w:rPr>
                <w:rFonts w:ascii="Courier New" w:cs="Courier New" w:eastAsia="Courier New" w:hAnsi="Courier New"/>
                <w:sz w:val="9"/>
                <w:szCs w:val="9"/>
                <w:color w:val="auto"/>
              </w:rPr>
              <w:t>Applicable percentage</w:t>
            </w:r>
          </w:p>
        </w:tc>
        <w:tc>
          <w:tcPr>
            <w:tcW w:w="120" w:type="dxa"/>
            <w:vAlign w:val="bottom"/>
          </w:tcPr>
          <w:p>
            <w:pPr>
              <w:spacing w:after="0"/>
              <w:rPr>
                <w:sz w:val="24"/>
                <w:szCs w:val="24"/>
                <w:color w:val="auto"/>
              </w:rPr>
            </w:pPr>
          </w:p>
        </w:tc>
        <w:tc>
          <w:tcPr>
            <w:tcW w:w="180" w:type="dxa"/>
            <w:vAlign w:val="bottom"/>
            <w:tcBorders>
              <w:top w:val="single" w:sz="8" w:color="auto"/>
            </w:tcBorders>
          </w:tcPr>
          <w:p>
            <w:pPr>
              <w:jc w:val="center"/>
              <w:spacing w:after="0"/>
              <w:rPr>
                <w:sz w:val="20"/>
                <w:szCs w:val="20"/>
                <w:color w:val="auto"/>
              </w:rPr>
            </w:pPr>
            <w:r>
              <w:rPr>
                <w:rFonts w:ascii="Courier New" w:cs="Courier New" w:eastAsia="Courier New" w:hAnsi="Courier New"/>
                <w:sz w:val="9"/>
                <w:szCs w:val="9"/>
                <w:color w:val="auto"/>
                <w:w w:val="98"/>
              </w:rPr>
              <w:t>10%</w:t>
            </w:r>
          </w:p>
        </w:tc>
        <w:tc>
          <w:tcPr>
            <w:tcW w:w="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Borders>
              <w:top w:val="single" w:sz="8" w:color="auto"/>
            </w:tcBorders>
          </w:tcPr>
          <w:p>
            <w:pPr>
              <w:jc w:val="center"/>
              <w:spacing w:after="0"/>
              <w:rPr>
                <w:sz w:val="20"/>
                <w:szCs w:val="20"/>
                <w:color w:val="auto"/>
              </w:rPr>
            </w:pPr>
            <w:r>
              <w:rPr>
                <w:rFonts w:ascii="Courier New" w:cs="Courier New" w:eastAsia="Courier New" w:hAnsi="Courier New"/>
                <w:sz w:val="9"/>
                <w:szCs w:val="9"/>
                <w:color w:val="auto"/>
                <w:w w:val="98"/>
              </w:rPr>
              <w:t>10%</w:t>
            </w:r>
          </w:p>
        </w:tc>
        <w:tc>
          <w:tcPr>
            <w:tcW w:w="240" w:type="dxa"/>
            <w:vAlign w:val="bottom"/>
          </w:tcPr>
          <w:p>
            <w:pPr>
              <w:spacing w:after="0"/>
              <w:rPr>
                <w:sz w:val="24"/>
                <w:szCs w:val="24"/>
                <w:color w:val="auto"/>
              </w:rPr>
            </w:pPr>
          </w:p>
        </w:tc>
        <w:tc>
          <w:tcPr>
            <w:tcW w:w="220" w:type="dxa"/>
            <w:vAlign w:val="bottom"/>
            <w:tcBorders>
              <w:top w:val="single" w:sz="8" w:color="auto"/>
            </w:tcBorders>
          </w:tcPr>
          <w:p>
            <w:pPr>
              <w:jc w:val="center"/>
              <w:spacing w:after="0"/>
              <w:rPr>
                <w:sz w:val="20"/>
                <w:szCs w:val="20"/>
                <w:color w:val="auto"/>
              </w:rPr>
            </w:pPr>
            <w:r>
              <w:rPr>
                <w:rFonts w:ascii="Courier New" w:cs="Courier New" w:eastAsia="Courier New" w:hAnsi="Courier New"/>
                <w:sz w:val="9"/>
                <w:szCs w:val="9"/>
                <w:color w:val="auto"/>
                <w:w w:val="98"/>
              </w:rPr>
              <w:t>15%</w:t>
            </w:r>
          </w:p>
        </w:tc>
        <w:tc>
          <w:tcPr>
            <w:tcW w:w="220" w:type="dxa"/>
            <w:vAlign w:val="bottom"/>
          </w:tcPr>
          <w:p>
            <w:pPr>
              <w:spacing w:after="0"/>
              <w:rPr>
                <w:sz w:val="24"/>
                <w:szCs w:val="24"/>
                <w:color w:val="auto"/>
              </w:rPr>
            </w:pPr>
          </w:p>
        </w:tc>
        <w:tc>
          <w:tcPr>
            <w:tcW w:w="220" w:type="dxa"/>
            <w:vAlign w:val="bottom"/>
            <w:tcBorders>
              <w:top w:val="single" w:sz="8" w:color="auto"/>
            </w:tcBorders>
          </w:tcPr>
          <w:p>
            <w:pPr>
              <w:jc w:val="center"/>
              <w:spacing w:after="0"/>
              <w:rPr>
                <w:sz w:val="20"/>
                <w:szCs w:val="20"/>
                <w:color w:val="auto"/>
              </w:rPr>
            </w:pPr>
            <w:r>
              <w:rPr>
                <w:rFonts w:ascii="Courier New" w:cs="Courier New" w:eastAsia="Courier New" w:hAnsi="Courier New"/>
                <w:sz w:val="9"/>
                <w:szCs w:val="9"/>
                <w:color w:val="auto"/>
                <w:w w:val="98"/>
              </w:rPr>
              <w:t>15%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jc w:val="center"/>
              <w:spacing w:after="0"/>
              <w:rPr>
                <w:sz w:val="20"/>
                <w:szCs w:val="20"/>
                <w:color w:val="auto"/>
              </w:rPr>
            </w:pPr>
            <w:r>
              <w:rPr>
                <w:rFonts w:ascii="Courier New" w:cs="Courier New" w:eastAsia="Courier New" w:hAnsi="Courier New"/>
                <w:sz w:val="9"/>
                <w:szCs w:val="9"/>
                <w:color w:val="auto"/>
                <w:w w:val="98"/>
              </w:rPr>
              <w:t>20%</w:t>
            </w:r>
          </w:p>
        </w:tc>
        <w:tc>
          <w:tcPr>
            <w:tcW w:w="220" w:type="dxa"/>
            <w:vAlign w:val="bottom"/>
          </w:tcPr>
          <w:p>
            <w:pPr>
              <w:spacing w:after="0"/>
              <w:rPr>
                <w:sz w:val="24"/>
                <w:szCs w:val="24"/>
                <w:color w:val="auto"/>
              </w:rPr>
            </w:pPr>
          </w:p>
        </w:tc>
        <w:tc>
          <w:tcPr>
            <w:tcW w:w="220" w:type="dxa"/>
            <w:vAlign w:val="bottom"/>
            <w:tcBorders>
              <w:top w:val="single" w:sz="8" w:color="auto"/>
            </w:tcBorders>
          </w:tcPr>
          <w:p>
            <w:pPr>
              <w:jc w:val="center"/>
              <w:spacing w:after="0"/>
              <w:rPr>
                <w:sz w:val="20"/>
                <w:szCs w:val="20"/>
                <w:color w:val="auto"/>
              </w:rPr>
            </w:pPr>
            <w:r>
              <w:rPr>
                <w:rFonts w:ascii="Courier New" w:cs="Courier New" w:eastAsia="Courier New" w:hAnsi="Courier New"/>
                <w:sz w:val="9"/>
                <w:szCs w:val="9"/>
                <w:color w:val="auto"/>
                <w:w w:val="98"/>
              </w:rPr>
              <w:t>20%</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Borders>
              <w:top w:val="single" w:sz="8" w:color="auto"/>
            </w:tcBorders>
          </w:tcPr>
          <w:p>
            <w:pPr>
              <w:jc w:val="center"/>
              <w:spacing w:after="0"/>
              <w:rPr>
                <w:sz w:val="20"/>
                <w:szCs w:val="20"/>
                <w:color w:val="auto"/>
              </w:rPr>
            </w:pPr>
            <w:r>
              <w:rPr>
                <w:rFonts w:ascii="Courier New" w:cs="Courier New" w:eastAsia="Courier New" w:hAnsi="Courier New"/>
                <w:sz w:val="9"/>
                <w:szCs w:val="9"/>
                <w:color w:val="auto"/>
                <w:w w:val="98"/>
              </w:rPr>
              <w:t>10%</w:t>
            </w:r>
          </w:p>
        </w:tc>
      </w:tr>
      <w:tr>
        <w:trPr>
          <w:trHeight w:val="225"/>
        </w:trPr>
        <w:tc>
          <w:tcPr>
            <w:tcW w:w="1940" w:type="dxa"/>
            <w:vAlign w:val="bottom"/>
          </w:tcPr>
          <w:p>
            <w:pPr>
              <w:spacing w:after="0"/>
              <w:rPr>
                <w:sz w:val="20"/>
                <w:szCs w:val="20"/>
                <w:color w:val="auto"/>
              </w:rPr>
            </w:pPr>
            <w:r>
              <w:rPr>
                <w:rFonts w:ascii="Courier New" w:cs="Courier New" w:eastAsia="Courier New" w:hAnsi="Courier New"/>
                <w:sz w:val="9"/>
                <w:szCs w:val="9"/>
                <w:color w:val="auto"/>
              </w:rPr>
              <w:t>Amount for Tranche A and Tranche B</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522"/>
        </w:trPr>
        <w:tc>
          <w:tcPr>
            <w:tcW w:w="1940" w:type="dxa"/>
            <w:vAlign w:val="bottom"/>
          </w:tcPr>
          <w:p>
            <w:pPr>
              <w:spacing w:after="0"/>
              <w:rPr>
                <w:sz w:val="20"/>
                <w:szCs w:val="20"/>
                <w:color w:val="auto"/>
              </w:rPr>
            </w:pPr>
            <w:r>
              <w:rPr>
                <w:rFonts w:ascii="Courier New" w:cs="Courier New" w:eastAsia="Courier New" w:hAnsi="Courier New"/>
                <w:sz w:val="9"/>
                <w:szCs w:val="9"/>
                <w:color w:val="auto"/>
              </w:rPr>
              <w:t>Applicable percentage</w:t>
            </w:r>
          </w:p>
        </w:tc>
        <w:tc>
          <w:tcPr>
            <w:tcW w:w="320" w:type="dxa"/>
            <w:vAlign w:val="bottom"/>
            <w:gridSpan w:val="3"/>
          </w:tcPr>
          <w:p>
            <w:pPr>
              <w:jc w:val="center"/>
              <w:ind w:left="75"/>
              <w:spacing w:after="0"/>
              <w:rPr>
                <w:sz w:val="20"/>
                <w:szCs w:val="20"/>
                <w:color w:val="auto"/>
              </w:rPr>
            </w:pPr>
            <w:r>
              <w:rPr>
                <w:rFonts w:ascii="Courier New" w:cs="Courier New" w:eastAsia="Courier New" w:hAnsi="Courier New"/>
                <w:sz w:val="9"/>
                <w:szCs w:val="9"/>
                <w:color w:val="auto"/>
                <w:w w:val="92"/>
              </w:rPr>
              <w:t>100%</w:t>
            </w:r>
          </w:p>
        </w:tc>
        <w:tc>
          <w:tcPr>
            <w:tcW w:w="480" w:type="dxa"/>
            <w:vAlign w:val="bottom"/>
            <w:gridSpan w:val="2"/>
          </w:tcPr>
          <w:p>
            <w:pPr>
              <w:jc w:val="center"/>
              <w:ind w:left="215"/>
              <w:spacing w:after="0"/>
              <w:rPr>
                <w:sz w:val="20"/>
                <w:szCs w:val="20"/>
                <w:color w:val="auto"/>
              </w:rPr>
            </w:pPr>
            <w:r>
              <w:rPr>
                <w:rFonts w:ascii="Courier New" w:cs="Courier New" w:eastAsia="Courier New" w:hAnsi="Courier New"/>
                <w:sz w:val="9"/>
                <w:szCs w:val="9"/>
                <w:color w:val="auto"/>
              </w:rPr>
              <w:t>100%</w:t>
            </w:r>
          </w:p>
        </w:tc>
        <w:tc>
          <w:tcPr>
            <w:tcW w:w="680" w:type="dxa"/>
            <w:vAlign w:val="bottom"/>
            <w:gridSpan w:val="3"/>
          </w:tcPr>
          <w:p>
            <w:pPr>
              <w:jc w:val="center"/>
              <w:spacing w:after="0"/>
              <w:rPr>
                <w:sz w:val="20"/>
                <w:szCs w:val="20"/>
                <w:color w:val="auto"/>
              </w:rPr>
            </w:pPr>
            <w:r>
              <w:rPr>
                <w:rFonts w:ascii="Courier New" w:cs="Courier New" w:eastAsia="Courier New" w:hAnsi="Courier New"/>
                <w:sz w:val="9"/>
                <w:szCs w:val="9"/>
                <w:color w:val="auto"/>
              </w:rPr>
              <w:t>100%</w:t>
            </w:r>
          </w:p>
        </w:tc>
        <w:tc>
          <w:tcPr>
            <w:tcW w:w="340" w:type="dxa"/>
            <w:vAlign w:val="bottom"/>
            <w:gridSpan w:val="2"/>
          </w:tcPr>
          <w:p>
            <w:pPr>
              <w:jc w:val="center"/>
              <w:ind w:right="120"/>
              <w:spacing w:after="0"/>
              <w:rPr>
                <w:sz w:val="20"/>
                <w:szCs w:val="20"/>
                <w:color w:val="auto"/>
              </w:rPr>
            </w:pPr>
            <w:r>
              <w:rPr>
                <w:rFonts w:ascii="Courier New" w:cs="Courier New" w:eastAsia="Courier New" w:hAnsi="Courier New"/>
                <w:sz w:val="9"/>
                <w:szCs w:val="9"/>
                <w:color w:val="auto"/>
              </w:rPr>
              <w:t>100%</w:t>
            </w:r>
          </w:p>
        </w:tc>
        <w:tc>
          <w:tcPr>
            <w:tcW w:w="340" w:type="dxa"/>
            <w:vAlign w:val="bottom"/>
            <w:gridSpan w:val="2"/>
          </w:tcPr>
          <w:p>
            <w:pPr>
              <w:jc w:val="center"/>
              <w:ind w:left="75"/>
              <w:spacing w:after="0"/>
              <w:rPr>
                <w:sz w:val="20"/>
                <w:szCs w:val="20"/>
                <w:color w:val="auto"/>
              </w:rPr>
            </w:pPr>
            <w:r>
              <w:rPr>
                <w:rFonts w:ascii="Courier New" w:cs="Courier New" w:eastAsia="Courier New" w:hAnsi="Courier New"/>
                <w:sz w:val="9"/>
                <w:szCs w:val="9"/>
                <w:color w:val="auto"/>
              </w:rPr>
              <w:t>100%</w:t>
            </w:r>
          </w:p>
        </w:tc>
        <w:tc>
          <w:tcPr>
            <w:tcW w:w="440" w:type="dxa"/>
            <w:vAlign w:val="bottom"/>
            <w:gridSpan w:val="2"/>
          </w:tcPr>
          <w:p>
            <w:pPr>
              <w:jc w:val="center"/>
              <w:ind w:left="175"/>
              <w:spacing w:after="0"/>
              <w:rPr>
                <w:sz w:val="20"/>
                <w:szCs w:val="20"/>
                <w:color w:val="auto"/>
              </w:rPr>
            </w:pPr>
            <w:r>
              <w:rPr>
                <w:rFonts w:ascii="Courier New" w:cs="Courier New" w:eastAsia="Courier New" w:hAnsi="Courier New"/>
                <w:sz w:val="9"/>
                <w:szCs w:val="9"/>
                <w:color w:val="auto"/>
              </w:rPr>
              <w:t>100%</w:t>
            </w:r>
          </w:p>
        </w:tc>
        <w:tc>
          <w:tcPr>
            <w:tcW w:w="140" w:type="dxa"/>
            <w:vAlign w:val="bottom"/>
          </w:tcPr>
          <w:p>
            <w:pPr>
              <w:spacing w:after="0"/>
              <w:rPr>
                <w:sz w:val="24"/>
                <w:szCs w:val="24"/>
                <w:color w:val="auto"/>
              </w:rPr>
            </w:pPr>
          </w:p>
        </w:tc>
        <w:tc>
          <w:tcPr>
            <w:tcW w:w="260" w:type="dxa"/>
            <w:vAlign w:val="bottom"/>
            <w:gridSpan w:val="2"/>
          </w:tcPr>
          <w:p>
            <w:pPr>
              <w:jc w:val="center"/>
              <w:ind w:left="15"/>
              <w:spacing w:after="0"/>
              <w:rPr>
                <w:sz w:val="20"/>
                <w:szCs w:val="20"/>
                <w:color w:val="auto"/>
              </w:rPr>
            </w:pPr>
            <w:r>
              <w:rPr>
                <w:rFonts w:ascii="Courier New" w:cs="Courier New" w:eastAsia="Courier New" w:hAnsi="Courier New"/>
                <w:sz w:val="9"/>
                <w:szCs w:val="9"/>
                <w:color w:val="auto"/>
                <w:w w:val="92"/>
              </w:rPr>
              <w:t>100%</w:t>
            </w:r>
          </w:p>
        </w:tc>
      </w:tr>
      <w:tr>
        <w:trPr>
          <w:trHeight w:val="225"/>
        </w:trPr>
        <w:tc>
          <w:tcPr>
            <w:tcW w:w="1940" w:type="dxa"/>
            <w:vAlign w:val="bottom"/>
          </w:tcPr>
          <w:p>
            <w:pPr>
              <w:spacing w:after="0"/>
              <w:rPr>
                <w:sz w:val="20"/>
                <w:szCs w:val="20"/>
                <w:color w:val="auto"/>
              </w:rPr>
            </w:pPr>
            <w:r>
              <w:rPr>
                <w:rFonts w:ascii="Courier New" w:cs="Courier New" w:eastAsia="Courier New" w:hAnsi="Courier New"/>
                <w:sz w:val="9"/>
                <w:szCs w:val="9"/>
                <w:color w:val="auto"/>
              </w:rPr>
              <w:t>Amount for Tranche C</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988" w:hanging="267"/>
        <w:spacing w:after="0"/>
        <w:tabs>
          <w:tab w:leader="none" w:pos="988" w:val="left"/>
        </w:tabs>
        <w:numPr>
          <w:ilvl w:val="1"/>
          <w:numId w:val="9"/>
        </w:numPr>
        <w:rPr>
          <w:rFonts w:ascii="Courier New" w:cs="Courier New" w:eastAsia="Courier New" w:hAnsi="Courier New"/>
          <w:sz w:val="9"/>
          <w:szCs w:val="9"/>
          <w:color w:val="auto"/>
        </w:rPr>
      </w:pPr>
      <w:r>
        <w:rPr>
          <w:rFonts w:ascii="Courier New" w:cs="Courier New" w:eastAsia="Courier New" w:hAnsi="Courier New"/>
          <w:sz w:val="9"/>
          <w:szCs w:val="9"/>
          <w:color w:val="auto"/>
        </w:rPr>
        <w:t>Stock options become exercisable in five equal installments beginning one year after the date of grant.</w:t>
      </w:r>
    </w:p>
    <w:p>
      <w:pPr>
        <w:spacing w:after="0" w:line="200" w:lineRule="exact"/>
        <w:rPr>
          <w:rFonts w:ascii="Courier New" w:cs="Courier New" w:eastAsia="Courier New" w:hAnsi="Courier New"/>
          <w:sz w:val="9"/>
          <w:szCs w:val="9"/>
          <w:color w:val="auto"/>
        </w:rPr>
      </w:pPr>
    </w:p>
    <w:p>
      <w:pPr>
        <w:spacing w:after="0" w:line="365" w:lineRule="exact"/>
        <w:rPr>
          <w:rFonts w:ascii="Courier New" w:cs="Courier New" w:eastAsia="Courier New" w:hAnsi="Courier New"/>
          <w:sz w:val="9"/>
          <w:szCs w:val="9"/>
          <w:color w:val="auto"/>
        </w:rPr>
      </w:pPr>
    </w:p>
    <w:p>
      <w:pPr>
        <w:ind w:left="8" w:hanging="8"/>
        <w:spacing w:after="0" w:line="235" w:lineRule="auto"/>
        <w:tabs>
          <w:tab w:leader="none" w:pos="278" w:val="left"/>
        </w:tabs>
        <w:numPr>
          <w:ilvl w:val="0"/>
          <w:numId w:val="10"/>
        </w:numPr>
        <w:rPr>
          <w:rFonts w:ascii="Courier New" w:cs="Courier New" w:eastAsia="Courier New" w:hAnsi="Courier New"/>
          <w:sz w:val="9"/>
          <w:szCs w:val="9"/>
          <w:color w:val="auto"/>
        </w:rPr>
      </w:pPr>
      <w:r>
        <w:rPr>
          <w:rFonts w:ascii="Courier New" w:cs="Courier New" w:eastAsia="Courier New" w:hAnsi="Courier New"/>
          <w:sz w:val="9"/>
          <w:szCs w:val="9"/>
          <w:color w:val="auto"/>
        </w:rPr>
        <w:t>As suggested by the Securities and Exchange Commission's rules on executive compensation disclosure, the Company projected the potential realizable value of each grant of options or freestanding SARs, assuming of the underlying security appreciates in value from the date of grant to the end of the option or SAR term at annualized rates of 5% and 10%.</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048"/>
        <w:spacing w:after="0"/>
        <w:rPr>
          <w:sz w:val="20"/>
          <w:szCs w:val="20"/>
          <w:color w:val="auto"/>
        </w:rPr>
      </w:pPr>
      <w:r>
        <w:rPr>
          <w:rFonts w:ascii="Courier New" w:cs="Courier New" w:eastAsia="Courier New" w:hAnsi="Courier New"/>
          <w:sz w:val="9"/>
          <w:szCs w:val="9"/>
          <w:b w:val="1"/>
          <w:bCs w:val="1"/>
          <w:color w:val="auto"/>
        </w:rPr>
        <w:t>Aggregate Options/SAR Exercises in Last</w:t>
      </w:r>
    </w:p>
    <w:p>
      <w:pPr>
        <w:spacing w:after="0" w:line="276" w:lineRule="exact"/>
        <w:rPr>
          <w:sz w:val="20"/>
          <w:szCs w:val="20"/>
          <w:color w:val="auto"/>
        </w:rPr>
      </w:pPr>
    </w:p>
    <w:p>
      <w:pPr>
        <w:ind w:left="5028"/>
        <w:spacing w:after="0"/>
        <w:rPr>
          <w:sz w:val="20"/>
          <w:szCs w:val="20"/>
          <w:color w:val="auto"/>
        </w:rPr>
      </w:pPr>
      <w:r>
        <w:rPr>
          <w:rFonts w:ascii="Courier New" w:cs="Courier New" w:eastAsia="Courier New" w:hAnsi="Courier New"/>
          <w:sz w:val="9"/>
          <w:szCs w:val="9"/>
          <w:b w:val="1"/>
          <w:bCs w:val="1"/>
          <w:color w:val="auto"/>
        </w:rPr>
        <w:t>Fiscal Year and FY-End Option/SAR Values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8"/>
        <w:spacing w:after="0" w:line="235" w:lineRule="auto"/>
        <w:rPr>
          <w:sz w:val="20"/>
          <w:szCs w:val="20"/>
          <w:color w:val="auto"/>
        </w:rPr>
      </w:pPr>
      <w:r>
        <w:rPr>
          <w:rFonts w:ascii="Courier New" w:cs="Courier New" w:eastAsia="Courier New" w:hAnsi="Courier New"/>
          <w:sz w:val="9"/>
          <w:szCs w:val="9"/>
          <w:color w:val="auto"/>
        </w:rPr>
        <w:t>The following table sets forth certain information concerning the exercise of stock options (or tandem SARs) and freestanding SARs in Fiscal 1999 and the value of unexercised options and SARs held by each of the Na at the end of the Company's last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1845945</wp:posOffset>
            </wp:positionH>
            <wp:positionV relativeFrom="paragraph">
              <wp:posOffset>165735</wp:posOffset>
            </wp:positionV>
            <wp:extent cx="3599815" cy="2101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599815" cy="210185"/>
                    </a:xfrm>
                    <a:prstGeom prst="rect">
                      <a:avLst/>
                    </a:prstGeom>
                    <a:noFill/>
                  </pic:spPr>
                </pic:pic>
              </a:graphicData>
            </a:graphic>
          </wp:anchor>
        </w:drawing>
      </w:r>
    </w:p>
    <w:p>
      <w:pPr>
        <w:sectPr>
          <w:pgSz w:w="11900" w:h="16838" w:orient="portrait"/>
          <w:cols w:equalWidth="0" w:num="1">
            <w:col w:w="11548"/>
          </w:cols>
          <w:pgMar w:left="212" w:top="236" w:right="139" w:bottom="0" w:gutter="0" w:footer="0" w:header="0"/>
        </w:sectPr>
      </w:pPr>
    </w:p>
    <w:p>
      <w:pPr>
        <w:spacing w:after="0" w:line="367" w:lineRule="exact"/>
        <w:rPr>
          <w:sz w:val="20"/>
          <w:szCs w:val="20"/>
          <w:color w:val="auto"/>
        </w:rPr>
      </w:pPr>
    </w:p>
    <w:p>
      <w:pPr>
        <w:jc w:val="center"/>
        <w:ind w:right="52"/>
        <w:spacing w:after="0"/>
        <w:rPr>
          <w:sz w:val="20"/>
          <w:szCs w:val="20"/>
          <w:color w:val="auto"/>
        </w:rPr>
      </w:pPr>
      <w:r>
        <w:rPr>
          <w:rFonts w:ascii="Courier New" w:cs="Courier New" w:eastAsia="Courier New" w:hAnsi="Courier New"/>
          <w:sz w:val="9"/>
          <w:szCs w:val="9"/>
          <w:b w:val="1"/>
          <w:bCs w:val="1"/>
          <w:color w:val="auto"/>
        </w:rPr>
        <w:t>Option/SAR Grants in Last Fiscal Year</w:t>
      </w:r>
    </w:p>
    <w:p>
      <w:pPr>
        <w:sectPr>
          <w:pgSz w:w="11900" w:h="16838" w:orient="portrait"/>
          <w:cols w:equalWidth="0" w:num="1">
            <w:col w:w="11548"/>
          </w:cols>
          <w:pgMar w:left="212" w:top="236" w:right="139" w:bottom="0" w:gutter="0" w:footer="0" w:header="0"/>
          <w:type w:val="continuous"/>
        </w:sectPr>
      </w:pPr>
    </w:p>
    <w:bookmarkStart w:id="27" w:name="page28"/>
    <w:bookmarkEnd w:id="27"/>
    <w:tbl>
      <w:tblPr>
        <w:tblLayout w:type="fixed"/>
        <w:tblInd w:w="2928" w:type="dxa"/>
        <w:tblCellMar>
          <w:top w:w="0" w:type="dxa"/>
          <w:left w:w="0" w:type="dxa"/>
          <w:bottom w:w="0" w:type="dxa"/>
          <w:right w:w="0" w:type="dxa"/>
        </w:tblCellMar>
      </w:tblPr>
      <w:tr>
        <w:trPr>
          <w:trHeight w:val="102"/>
        </w:trPr>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360" w:type="dxa"/>
            <w:vAlign w:val="bottom"/>
            <w:gridSpan w:val="3"/>
          </w:tcPr>
          <w:p>
            <w:pPr>
              <w:ind w:left="160"/>
              <w:spacing w:after="0"/>
              <w:rPr>
                <w:sz w:val="20"/>
                <w:szCs w:val="20"/>
                <w:color w:val="auto"/>
              </w:rPr>
            </w:pPr>
            <w:r>
              <w:rPr>
                <w:rFonts w:ascii="Courier New" w:cs="Courier New" w:eastAsia="Courier New" w:hAnsi="Courier New"/>
                <w:sz w:val="9"/>
                <w:szCs w:val="9"/>
                <w:color w:val="auto"/>
              </w:rPr>
              <w:t>Individual Grants</w:t>
            </w: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160" w:type="dxa"/>
            <w:vAlign w:val="bottom"/>
            <w:tcBorders>
              <w:bottom w:val="single" w:sz="8" w:color="2C2C2C"/>
            </w:tcBorders>
          </w:tcPr>
          <w:p>
            <w:pPr>
              <w:spacing w:after="0"/>
              <w:rPr>
                <w:sz w:val="21"/>
                <w:szCs w:val="21"/>
                <w:color w:val="auto"/>
              </w:rPr>
            </w:pPr>
          </w:p>
        </w:tc>
        <w:tc>
          <w:tcPr>
            <w:tcW w:w="30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vMerge w:val="restart"/>
          </w:tcPr>
          <w:p>
            <w:pPr>
              <w:jc w:val="center"/>
              <w:ind w:right="155"/>
              <w:spacing w:after="0"/>
              <w:rPr>
                <w:sz w:val="20"/>
                <w:szCs w:val="20"/>
                <w:color w:val="auto"/>
              </w:rPr>
            </w:pPr>
            <w:r>
              <w:rPr>
                <w:rFonts w:ascii="Courier New" w:cs="Courier New" w:eastAsia="Courier New" w:hAnsi="Courier New"/>
                <w:sz w:val="9"/>
                <w:szCs w:val="9"/>
                <w:color w:val="auto"/>
                <w:w w:val="99"/>
              </w:rPr>
              <w:t>Potential Realizable</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vMerge w:val="restart"/>
          </w:tcPr>
          <w:p>
            <w:pPr>
              <w:jc w:val="center"/>
              <w:spacing w:after="0"/>
              <w:rPr>
                <w:sz w:val="20"/>
                <w:szCs w:val="20"/>
                <w:color w:val="auto"/>
              </w:rPr>
            </w:pPr>
            <w:r>
              <w:rPr>
                <w:rFonts w:ascii="Courier New" w:cs="Courier New" w:eastAsia="Courier New" w:hAnsi="Courier New"/>
                <w:sz w:val="9"/>
                <w:szCs w:val="9"/>
                <w:color w:val="auto"/>
                <w:w w:val="98"/>
              </w:rPr>
              <w:t>Number of</w:t>
            </w:r>
          </w:p>
        </w:tc>
        <w:tc>
          <w:tcPr>
            <w:tcW w:w="20" w:type="dxa"/>
            <w:vAlign w:val="bottom"/>
          </w:tcPr>
          <w:p>
            <w:pPr>
              <w:spacing w:after="0"/>
              <w:rPr>
                <w:sz w:val="6"/>
                <w:szCs w:val="6"/>
                <w:color w:val="auto"/>
              </w:rPr>
            </w:pPr>
          </w:p>
        </w:tc>
        <w:tc>
          <w:tcPr>
            <w:tcW w:w="640" w:type="dxa"/>
            <w:vAlign w:val="bottom"/>
            <w:vMerge w:val="restart"/>
          </w:tcPr>
          <w:p>
            <w:pPr>
              <w:jc w:val="center"/>
              <w:spacing w:after="0"/>
              <w:rPr>
                <w:sz w:val="20"/>
                <w:szCs w:val="20"/>
                <w:color w:val="auto"/>
              </w:rPr>
            </w:pPr>
            <w:r>
              <w:rPr>
                <w:rFonts w:ascii="Courier New" w:cs="Courier New" w:eastAsia="Courier New" w:hAnsi="Courier New"/>
                <w:sz w:val="9"/>
                <w:szCs w:val="9"/>
                <w:color w:val="auto"/>
                <w:w w:val="98"/>
              </w:rPr>
              <w:t>%of Total</w:t>
            </w: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80" w:type="dxa"/>
            <w:vAlign w:val="bottom"/>
            <w:gridSpan w:val="2"/>
          </w:tcPr>
          <w:p>
            <w:pPr>
              <w:jc w:val="center"/>
              <w:ind w:right="155"/>
              <w:spacing w:after="0"/>
              <w:rPr>
                <w:sz w:val="20"/>
                <w:szCs w:val="20"/>
                <w:color w:val="auto"/>
              </w:rPr>
            </w:pPr>
            <w:r>
              <w:rPr>
                <w:rFonts w:ascii="Courier New" w:cs="Courier New" w:eastAsia="Courier New" w:hAnsi="Courier New"/>
                <w:sz w:val="9"/>
                <w:szCs w:val="9"/>
                <w:color w:val="auto"/>
              </w:rPr>
              <w:t>Value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Courier New" w:cs="Courier New" w:eastAsia="Courier New" w:hAnsi="Courier New"/>
                <w:sz w:val="9"/>
                <w:szCs w:val="9"/>
                <w:color w:val="auto"/>
                <w:w w:val="99"/>
              </w:rPr>
              <w:t>Securities</w:t>
            </w:r>
          </w:p>
        </w:tc>
        <w:tc>
          <w:tcPr>
            <w:tcW w:w="2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Courier New" w:cs="Courier New" w:eastAsia="Courier New" w:hAnsi="Courier New"/>
                <w:sz w:val="9"/>
                <w:szCs w:val="9"/>
                <w:color w:val="auto"/>
              </w:rPr>
              <w:t>Options/</w:t>
            </w:r>
          </w:p>
        </w:tc>
        <w:tc>
          <w:tcPr>
            <w:tcW w:w="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Courier New" w:cs="Courier New" w:eastAsia="Courier New" w:hAnsi="Courier New"/>
                <w:sz w:val="9"/>
                <w:szCs w:val="9"/>
                <w:color w:val="auto"/>
              </w:rPr>
              <w:t>Exercise</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60" w:type="dxa"/>
            <w:vAlign w:val="bottom"/>
            <w:gridSpan w:val="3"/>
          </w:tcPr>
          <w:p>
            <w:pPr>
              <w:jc w:val="center"/>
              <w:spacing w:after="0"/>
              <w:rPr>
                <w:sz w:val="20"/>
                <w:szCs w:val="20"/>
                <w:color w:val="auto"/>
              </w:rPr>
            </w:pPr>
            <w:r>
              <w:rPr>
                <w:rFonts w:ascii="Courier New" w:cs="Courier New" w:eastAsia="Courier New" w:hAnsi="Courier New"/>
                <w:sz w:val="9"/>
                <w:szCs w:val="9"/>
                <w:color w:val="auto"/>
                <w:w w:val="99"/>
              </w:rPr>
              <w:t>At Assumed Annual Rates</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vMerge w:val="restart"/>
          </w:tcPr>
          <w:p>
            <w:pPr>
              <w:jc w:val="center"/>
              <w:spacing w:after="0"/>
              <w:rPr>
                <w:sz w:val="20"/>
                <w:szCs w:val="20"/>
                <w:color w:val="auto"/>
              </w:rPr>
            </w:pPr>
            <w:r>
              <w:rPr>
                <w:rFonts w:ascii="Courier New" w:cs="Courier New" w:eastAsia="Courier New" w:hAnsi="Courier New"/>
                <w:sz w:val="9"/>
                <w:szCs w:val="9"/>
                <w:color w:val="auto"/>
                <w:w w:val="99"/>
              </w:rPr>
              <w:t>Underlying</w:t>
            </w:r>
          </w:p>
        </w:tc>
        <w:tc>
          <w:tcPr>
            <w:tcW w:w="20" w:type="dxa"/>
            <w:vAlign w:val="bottom"/>
          </w:tcPr>
          <w:p>
            <w:pPr>
              <w:spacing w:after="0"/>
              <w:rPr>
                <w:sz w:val="10"/>
                <w:szCs w:val="10"/>
                <w:color w:val="auto"/>
              </w:rPr>
            </w:pPr>
          </w:p>
        </w:tc>
        <w:tc>
          <w:tcPr>
            <w:tcW w:w="640" w:type="dxa"/>
            <w:vAlign w:val="bottom"/>
            <w:vMerge w:val="restart"/>
          </w:tcPr>
          <w:p>
            <w:pPr>
              <w:jc w:val="center"/>
              <w:spacing w:after="0"/>
              <w:rPr>
                <w:sz w:val="20"/>
                <w:szCs w:val="20"/>
                <w:color w:val="auto"/>
              </w:rPr>
            </w:pPr>
            <w:r>
              <w:rPr>
                <w:rFonts w:ascii="Courier New" w:cs="Courier New" w:eastAsia="Courier New" w:hAnsi="Courier New"/>
                <w:sz w:val="9"/>
                <w:szCs w:val="9"/>
                <w:color w:val="auto"/>
                <w:w w:val="92"/>
              </w:rPr>
              <w:t>SARs</w:t>
            </w:r>
          </w:p>
        </w:tc>
        <w:tc>
          <w:tcPr>
            <w:tcW w:w="20" w:type="dxa"/>
            <w:vAlign w:val="bottom"/>
          </w:tcPr>
          <w:p>
            <w:pPr>
              <w:spacing w:after="0"/>
              <w:rPr>
                <w:sz w:val="10"/>
                <w:szCs w:val="10"/>
                <w:color w:val="auto"/>
              </w:rPr>
            </w:pPr>
          </w:p>
        </w:tc>
        <w:tc>
          <w:tcPr>
            <w:tcW w:w="600" w:type="dxa"/>
            <w:vAlign w:val="bottom"/>
          </w:tcPr>
          <w:p>
            <w:pPr>
              <w:jc w:val="center"/>
              <w:spacing w:after="0"/>
              <w:rPr>
                <w:sz w:val="20"/>
                <w:szCs w:val="20"/>
                <w:color w:val="auto"/>
              </w:rPr>
            </w:pPr>
            <w:r>
              <w:rPr>
                <w:rFonts w:ascii="Courier New" w:cs="Courier New" w:eastAsia="Courier New" w:hAnsi="Courier New"/>
                <w:sz w:val="9"/>
                <w:szCs w:val="9"/>
                <w:color w:val="auto"/>
              </w:rPr>
              <w:t>or</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gridSpan w:val="2"/>
          </w:tcPr>
          <w:p>
            <w:pPr>
              <w:jc w:val="center"/>
              <w:ind w:right="155"/>
              <w:spacing w:after="0"/>
              <w:rPr>
                <w:sz w:val="20"/>
                <w:szCs w:val="20"/>
                <w:color w:val="auto"/>
              </w:rPr>
            </w:pPr>
            <w:r>
              <w:rPr>
                <w:rFonts w:ascii="Courier New" w:cs="Courier New" w:eastAsia="Courier New" w:hAnsi="Courier New"/>
                <w:sz w:val="9"/>
                <w:szCs w:val="9"/>
                <w:color w:val="auto"/>
              </w:rPr>
              <w:t>of Stock Price</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vMerge w:val="restart"/>
          </w:tcPr>
          <w:p>
            <w:pPr>
              <w:jc w:val="center"/>
              <w:spacing w:after="0"/>
              <w:rPr>
                <w:sz w:val="20"/>
                <w:szCs w:val="20"/>
                <w:color w:val="auto"/>
              </w:rPr>
            </w:pPr>
            <w:r>
              <w:rPr>
                <w:rFonts w:ascii="Courier New" w:cs="Courier New" w:eastAsia="Courier New" w:hAnsi="Courier New"/>
                <w:sz w:val="9"/>
                <w:szCs w:val="9"/>
                <w:color w:val="auto"/>
                <w:w w:val="92"/>
              </w:rPr>
              <w:t>Base</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460" w:type="dxa"/>
            <w:vAlign w:val="bottom"/>
            <w:gridSpan w:val="3"/>
            <w:vMerge w:val="restart"/>
          </w:tcPr>
          <w:p>
            <w:pPr>
              <w:jc w:val="center"/>
              <w:spacing w:after="0" w:line="99" w:lineRule="exact"/>
              <w:rPr>
                <w:sz w:val="20"/>
                <w:szCs w:val="20"/>
                <w:color w:val="auto"/>
              </w:rPr>
            </w:pPr>
            <w:r>
              <w:rPr>
                <w:rFonts w:ascii="Courier New" w:cs="Courier New" w:eastAsia="Courier New" w:hAnsi="Courier New"/>
                <w:sz w:val="9"/>
                <w:szCs w:val="9"/>
                <w:color w:val="auto"/>
                <w:w w:val="99"/>
              </w:rPr>
              <w:t>Appreciation for Option</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6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2"/>
        </w:trPr>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vMerge w:val="restart"/>
          </w:tcPr>
          <w:p>
            <w:pPr>
              <w:jc w:val="center"/>
              <w:spacing w:after="0"/>
              <w:rPr>
                <w:sz w:val="20"/>
                <w:szCs w:val="20"/>
                <w:color w:val="auto"/>
              </w:rPr>
            </w:pPr>
            <w:r>
              <w:rPr>
                <w:rFonts w:ascii="Courier New" w:cs="Courier New" w:eastAsia="Courier New" w:hAnsi="Courier New"/>
                <w:sz w:val="9"/>
                <w:szCs w:val="9"/>
                <w:color w:val="auto"/>
              </w:rPr>
              <w:t>Options/</w:t>
            </w:r>
          </w:p>
        </w:tc>
        <w:tc>
          <w:tcPr>
            <w:tcW w:w="20" w:type="dxa"/>
            <w:vAlign w:val="bottom"/>
          </w:tcPr>
          <w:p>
            <w:pPr>
              <w:spacing w:after="0"/>
              <w:rPr>
                <w:sz w:val="6"/>
                <w:szCs w:val="6"/>
                <w:color w:val="auto"/>
              </w:rPr>
            </w:pPr>
          </w:p>
        </w:tc>
        <w:tc>
          <w:tcPr>
            <w:tcW w:w="640" w:type="dxa"/>
            <w:vAlign w:val="bottom"/>
            <w:vMerge w:val="restart"/>
          </w:tcPr>
          <w:p>
            <w:pPr>
              <w:jc w:val="center"/>
              <w:spacing w:after="0"/>
              <w:rPr>
                <w:sz w:val="20"/>
                <w:szCs w:val="20"/>
                <w:color w:val="auto"/>
              </w:rPr>
            </w:pPr>
            <w:r>
              <w:rPr>
                <w:rFonts w:ascii="Courier New" w:cs="Courier New" w:eastAsia="Courier New" w:hAnsi="Courier New"/>
                <w:sz w:val="9"/>
                <w:szCs w:val="9"/>
                <w:color w:val="auto"/>
              </w:rPr>
              <w:t>Granted</w:t>
            </w:r>
          </w:p>
        </w:tc>
        <w:tc>
          <w:tcPr>
            <w:tcW w:w="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80" w:type="dxa"/>
            <w:vAlign w:val="bottom"/>
            <w:gridSpan w:val="2"/>
            <w:vMerge w:val="restart"/>
          </w:tcPr>
          <w:p>
            <w:pPr>
              <w:jc w:val="center"/>
              <w:ind w:right="155"/>
              <w:spacing w:after="0"/>
              <w:rPr>
                <w:sz w:val="20"/>
                <w:szCs w:val="20"/>
                <w:color w:val="auto"/>
              </w:rPr>
            </w:pPr>
            <w:r>
              <w:rPr>
                <w:rFonts w:ascii="Courier New" w:cs="Courier New" w:eastAsia="Courier New" w:hAnsi="Courier New"/>
                <w:sz w:val="9"/>
                <w:szCs w:val="9"/>
                <w:color w:val="auto"/>
              </w:rPr>
              <w:t>Term (2)</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gridSpan w:val="2"/>
            <w:vMerge w:val="restart"/>
          </w:tcPr>
          <w:p>
            <w:pPr>
              <w:spacing w:after="0" w:line="91" w:lineRule="exact"/>
              <w:rPr>
                <w:sz w:val="20"/>
                <w:szCs w:val="20"/>
                <w:color w:val="auto"/>
              </w:rPr>
            </w:pPr>
            <w:r>
              <w:rPr>
                <w:rFonts w:ascii="Courier New" w:cs="Courier New" w:eastAsia="Courier New" w:hAnsi="Courier New"/>
                <w:sz w:val="9"/>
                <w:szCs w:val="9"/>
                <w:color w:val="auto"/>
              </w:rPr>
              <w:t>Name</w:t>
            </w: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vMerge w:val="restart"/>
          </w:tcPr>
          <w:p>
            <w:pPr>
              <w:jc w:val="center"/>
              <w:spacing w:after="0" w:line="91" w:lineRule="exact"/>
              <w:rPr>
                <w:sz w:val="20"/>
                <w:szCs w:val="20"/>
                <w:color w:val="auto"/>
              </w:rPr>
            </w:pPr>
            <w:r>
              <w:rPr>
                <w:rFonts w:ascii="Courier New" w:cs="Courier New" w:eastAsia="Courier New" w:hAnsi="Courier New"/>
                <w:sz w:val="9"/>
                <w:szCs w:val="9"/>
                <w:color w:val="auto"/>
              </w:rPr>
              <w:t>Price</w:t>
            </w: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vMerge w:val="restart"/>
          </w:tcPr>
          <w:p>
            <w:pPr>
              <w:jc w:val="center"/>
              <w:spacing w:after="0"/>
              <w:rPr>
                <w:sz w:val="20"/>
                <w:szCs w:val="20"/>
                <w:color w:val="auto"/>
              </w:rPr>
            </w:pPr>
            <w:r>
              <w:rPr>
                <w:rFonts w:ascii="Courier New" w:cs="Courier New" w:eastAsia="Courier New" w:hAnsi="Courier New"/>
                <w:sz w:val="9"/>
                <w:szCs w:val="9"/>
                <w:color w:val="auto"/>
              </w:rPr>
              <w:t>SARs</w:t>
            </w:r>
          </w:p>
        </w:tc>
        <w:tc>
          <w:tcPr>
            <w:tcW w:w="20" w:type="dxa"/>
            <w:vAlign w:val="bottom"/>
          </w:tcPr>
          <w:p>
            <w:pPr>
              <w:spacing w:after="0"/>
              <w:rPr>
                <w:sz w:val="6"/>
                <w:szCs w:val="6"/>
                <w:color w:val="auto"/>
              </w:rPr>
            </w:pPr>
          </w:p>
        </w:tc>
        <w:tc>
          <w:tcPr>
            <w:tcW w:w="640" w:type="dxa"/>
            <w:vAlign w:val="bottom"/>
          </w:tcPr>
          <w:p>
            <w:pPr>
              <w:jc w:val="center"/>
              <w:spacing w:after="0" w:line="80" w:lineRule="exact"/>
              <w:rPr>
                <w:sz w:val="20"/>
                <w:szCs w:val="20"/>
                <w:color w:val="auto"/>
              </w:rPr>
            </w:pPr>
            <w:r>
              <w:rPr>
                <w:rFonts w:ascii="Courier New" w:cs="Courier New" w:eastAsia="Courier New" w:hAnsi="Courier New"/>
                <w:sz w:val="9"/>
                <w:szCs w:val="9"/>
                <w:color w:val="auto"/>
              </w:rPr>
              <w:t>to</w:t>
            </w:r>
          </w:p>
        </w:tc>
        <w:tc>
          <w:tcPr>
            <w:tcW w:w="20" w:type="dxa"/>
            <w:vAlign w:val="bottom"/>
          </w:tcPr>
          <w:p>
            <w:pPr>
              <w:spacing w:after="0"/>
              <w:rPr>
                <w:sz w:val="6"/>
                <w:szCs w:val="6"/>
                <w:color w:val="auto"/>
              </w:rPr>
            </w:pPr>
          </w:p>
        </w:tc>
        <w:tc>
          <w:tcPr>
            <w:tcW w:w="600" w:type="dxa"/>
            <w:vAlign w:val="bottom"/>
            <w:vMerge w:val="restart"/>
          </w:tcPr>
          <w:p>
            <w:pPr>
              <w:jc w:val="center"/>
              <w:spacing w:after="0"/>
              <w:rPr>
                <w:sz w:val="20"/>
                <w:szCs w:val="20"/>
                <w:color w:val="auto"/>
              </w:rPr>
            </w:pPr>
            <w:r>
              <w:rPr>
                <w:rFonts w:ascii="Courier New" w:cs="Courier New" w:eastAsia="Courier New" w:hAnsi="Courier New"/>
                <w:sz w:val="9"/>
                <w:szCs w:val="9"/>
                <w:color w:val="auto"/>
                <w:w w:val="98"/>
              </w:rPr>
              <w:t>($/Sh)</w:t>
            </w:r>
          </w:p>
        </w:tc>
        <w:tc>
          <w:tcPr>
            <w:tcW w:w="700" w:type="dxa"/>
            <w:vAlign w:val="bottom"/>
            <w:vMerge w:val="restart"/>
          </w:tcPr>
          <w:p>
            <w:pPr>
              <w:jc w:val="center"/>
              <w:spacing w:after="0"/>
              <w:rPr>
                <w:sz w:val="20"/>
                <w:szCs w:val="20"/>
                <w:color w:val="auto"/>
              </w:rPr>
            </w:pPr>
            <w:r>
              <w:rPr>
                <w:rFonts w:ascii="Courier New" w:cs="Courier New" w:eastAsia="Courier New" w:hAnsi="Courier New"/>
                <w:sz w:val="9"/>
                <w:szCs w:val="9"/>
                <w:color w:val="auto"/>
                <w:w w:val="99"/>
              </w:rPr>
              <w:t>Expiration</w:t>
            </w:r>
          </w:p>
        </w:tc>
        <w:tc>
          <w:tcPr>
            <w:tcW w:w="200" w:type="dxa"/>
            <w:vAlign w:val="bottom"/>
            <w:gridSpan w:val="2"/>
            <w:vMerge w:val="restart"/>
          </w:tcPr>
          <w:p>
            <w:pPr>
              <w:jc w:val="right"/>
              <w:spacing w:after="0"/>
              <w:rPr>
                <w:sz w:val="20"/>
                <w:szCs w:val="20"/>
                <w:color w:val="auto"/>
              </w:rPr>
            </w:pPr>
            <w:r>
              <w:rPr>
                <w:rFonts w:ascii="Courier New" w:cs="Courier New" w:eastAsia="Courier New" w:hAnsi="Courier New"/>
                <w:sz w:val="9"/>
                <w:szCs w:val="9"/>
                <w:color w:val="auto"/>
              </w:rPr>
              <w:t>5%</w:t>
            </w:r>
          </w:p>
        </w:tc>
        <w:tc>
          <w:tcPr>
            <w:tcW w:w="540" w:type="dxa"/>
            <w:vAlign w:val="bottom"/>
            <w:vMerge w:val="restart"/>
          </w:tcPr>
          <w:p>
            <w:pPr>
              <w:jc w:val="right"/>
              <w:ind w:right="295"/>
              <w:spacing w:after="0"/>
              <w:rPr>
                <w:sz w:val="20"/>
                <w:szCs w:val="20"/>
                <w:color w:val="auto"/>
              </w:rPr>
            </w:pPr>
            <w:r>
              <w:rPr>
                <w:rFonts w:ascii="Courier New" w:cs="Courier New" w:eastAsia="Courier New" w:hAnsi="Courier New"/>
                <w:sz w:val="9"/>
                <w:szCs w:val="9"/>
                <w:color w:val="auto"/>
              </w:rPr>
              <w:t>10%</w:t>
            </w: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58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200" w:type="dxa"/>
            <w:vAlign w:val="bottom"/>
            <w:gridSpan w:val="2"/>
            <w:vMerge w:val="continue"/>
          </w:tcPr>
          <w:p>
            <w:pPr>
              <w:spacing w:after="0"/>
              <w:rPr>
                <w:sz w:val="4"/>
                <w:szCs w:val="4"/>
                <w:color w:val="auto"/>
              </w:rPr>
            </w:pPr>
          </w:p>
        </w:tc>
        <w:tc>
          <w:tcPr>
            <w:tcW w:w="54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vMerge w:val="restart"/>
          </w:tcPr>
          <w:p>
            <w:pPr>
              <w:jc w:val="center"/>
              <w:spacing w:after="0"/>
              <w:rPr>
                <w:sz w:val="20"/>
                <w:szCs w:val="20"/>
                <w:color w:val="auto"/>
              </w:rPr>
            </w:pPr>
            <w:r>
              <w:rPr>
                <w:rFonts w:ascii="Courier New" w:cs="Courier New" w:eastAsia="Courier New" w:hAnsi="Courier New"/>
                <w:sz w:val="9"/>
                <w:szCs w:val="9"/>
                <w:color w:val="auto"/>
                <w:w w:val="98"/>
              </w:rPr>
              <w:t>Employees</w:t>
            </w:r>
          </w:p>
        </w:tc>
        <w:tc>
          <w:tcPr>
            <w:tcW w:w="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61"/>
        </w:trPr>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jc w:val="center"/>
              <w:spacing w:after="0"/>
              <w:rPr>
                <w:sz w:val="20"/>
                <w:szCs w:val="20"/>
                <w:color w:val="auto"/>
              </w:rPr>
            </w:pPr>
            <w:r>
              <w:rPr>
                <w:rFonts w:ascii="Courier New" w:cs="Courier New" w:eastAsia="Courier New" w:hAnsi="Courier New"/>
                <w:sz w:val="9"/>
                <w:szCs w:val="9"/>
                <w:color w:val="auto"/>
              </w:rPr>
              <w:t>Granted</w:t>
            </w:r>
          </w:p>
        </w:tc>
        <w:tc>
          <w:tcPr>
            <w:tcW w:w="20" w:type="dxa"/>
            <w:vAlign w:val="bottom"/>
          </w:tcPr>
          <w:p>
            <w:pPr>
              <w:spacing w:after="0"/>
              <w:rPr>
                <w:sz w:val="10"/>
                <w:szCs w:val="10"/>
                <w:color w:val="auto"/>
              </w:rPr>
            </w:pPr>
          </w:p>
        </w:tc>
        <w:tc>
          <w:tcPr>
            <w:tcW w:w="640" w:type="dxa"/>
            <w:vAlign w:val="bottom"/>
          </w:tcPr>
          <w:p>
            <w:pPr>
              <w:jc w:val="center"/>
              <w:spacing w:after="0"/>
              <w:rPr>
                <w:sz w:val="20"/>
                <w:szCs w:val="20"/>
                <w:color w:val="auto"/>
              </w:rPr>
            </w:pPr>
            <w:r>
              <w:rPr>
                <w:rFonts w:ascii="Courier New" w:cs="Courier New" w:eastAsia="Courier New" w:hAnsi="Courier New"/>
                <w:sz w:val="9"/>
                <w:szCs w:val="9"/>
                <w:color w:val="auto"/>
              </w:rPr>
              <w:t>in</w:t>
            </w: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jc w:val="center"/>
              <w:spacing w:after="0"/>
              <w:rPr>
                <w:sz w:val="20"/>
                <w:szCs w:val="20"/>
                <w:color w:val="auto"/>
              </w:rPr>
            </w:pPr>
            <w:r>
              <w:rPr>
                <w:rFonts w:ascii="Courier New" w:cs="Courier New" w:eastAsia="Courier New" w:hAnsi="Courier New"/>
                <w:sz w:val="9"/>
                <w:szCs w:val="9"/>
                <w:color w:val="auto"/>
              </w:rPr>
              <w:t>Date</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jc w:val="center"/>
              <w:spacing w:after="0"/>
              <w:rPr>
                <w:sz w:val="20"/>
                <w:szCs w:val="20"/>
                <w:color w:val="auto"/>
              </w:rPr>
            </w:pPr>
            <w:r>
              <w:rPr>
                <w:rFonts w:ascii="Courier New" w:cs="Courier New" w:eastAsia="Courier New" w:hAnsi="Courier New"/>
                <w:sz w:val="9"/>
                <w:szCs w:val="9"/>
                <w:color w:val="auto"/>
                <w:w w:val="98"/>
              </w:rPr>
              <w:t>(1)</w:t>
            </w:r>
          </w:p>
        </w:tc>
        <w:tc>
          <w:tcPr>
            <w:tcW w:w="20" w:type="dxa"/>
            <w:vAlign w:val="bottom"/>
          </w:tcPr>
          <w:p>
            <w:pPr>
              <w:spacing w:after="0"/>
              <w:rPr>
                <w:sz w:val="8"/>
                <w:szCs w:val="8"/>
                <w:color w:val="auto"/>
              </w:rPr>
            </w:pPr>
          </w:p>
        </w:tc>
        <w:tc>
          <w:tcPr>
            <w:tcW w:w="640" w:type="dxa"/>
            <w:vAlign w:val="bottom"/>
            <w:vMerge w:val="restart"/>
          </w:tcPr>
          <w:p>
            <w:pPr>
              <w:jc w:val="center"/>
              <w:spacing w:after="0"/>
              <w:rPr>
                <w:sz w:val="20"/>
                <w:szCs w:val="20"/>
                <w:color w:val="auto"/>
              </w:rPr>
            </w:pPr>
            <w:r>
              <w:rPr>
                <w:rFonts w:ascii="Courier New" w:cs="Courier New" w:eastAsia="Courier New" w:hAnsi="Courier New"/>
                <w:sz w:val="9"/>
                <w:szCs w:val="9"/>
                <w:color w:val="auto"/>
                <w:w w:val="98"/>
              </w:rPr>
              <w:t>Fiscal</w:t>
            </w: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jc w:val="center"/>
              <w:spacing w:after="0"/>
              <w:rPr>
                <w:sz w:val="20"/>
                <w:szCs w:val="20"/>
                <w:color w:val="auto"/>
              </w:rPr>
            </w:pPr>
            <w:r>
              <w:rPr>
                <w:rFonts w:ascii="Courier New" w:cs="Courier New" w:eastAsia="Courier New" w:hAnsi="Courier New"/>
                <w:sz w:val="9"/>
                <w:szCs w:val="9"/>
                <w:color w:val="auto"/>
                <w:w w:val="92"/>
              </w:rPr>
              <w:t>Year</w:t>
            </w: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gridSpan w:val="4"/>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80" w:type="dxa"/>
            <w:vAlign w:val="bottom"/>
            <w:gridSpan w:val="5"/>
          </w:tcPr>
          <w:p>
            <w:pPr>
              <w:spacing w:after="0"/>
              <w:rPr>
                <w:sz w:val="20"/>
                <w:szCs w:val="20"/>
                <w:color w:val="auto"/>
              </w:rPr>
            </w:pPr>
            <w:r>
              <w:rPr>
                <w:rFonts w:ascii="Courier New" w:cs="Courier New" w:eastAsia="Courier New" w:hAnsi="Courier New"/>
                <w:sz w:val="9"/>
                <w:szCs w:val="9"/>
                <w:color w:val="auto"/>
              </w:rPr>
              <w:t>Sterling B. Brinkley</w:t>
            </w:r>
          </w:p>
        </w:tc>
        <w:tc>
          <w:tcPr>
            <w:tcW w:w="700" w:type="dxa"/>
            <w:vAlign w:val="bottom"/>
          </w:tcPr>
          <w:p>
            <w:pPr>
              <w:jc w:val="center"/>
              <w:spacing w:after="0"/>
              <w:rPr>
                <w:sz w:val="20"/>
                <w:szCs w:val="20"/>
                <w:color w:val="auto"/>
              </w:rPr>
            </w:pPr>
            <w:r>
              <w:rPr>
                <w:rFonts w:ascii="Courier New" w:cs="Courier New" w:eastAsia="Courier New" w:hAnsi="Courier New"/>
                <w:sz w:val="9"/>
                <w:szCs w:val="9"/>
                <w:color w:val="auto"/>
              </w:rPr>
              <w:t>350,000</w:t>
            </w:r>
          </w:p>
        </w:tc>
        <w:tc>
          <w:tcPr>
            <w:tcW w:w="660" w:type="dxa"/>
            <w:vAlign w:val="bottom"/>
            <w:gridSpan w:val="2"/>
          </w:tcPr>
          <w:p>
            <w:pPr>
              <w:jc w:val="center"/>
              <w:spacing w:after="0"/>
              <w:rPr>
                <w:sz w:val="20"/>
                <w:szCs w:val="20"/>
                <w:color w:val="auto"/>
              </w:rPr>
            </w:pPr>
            <w:r>
              <w:rPr>
                <w:rFonts w:ascii="Courier New" w:cs="Courier New" w:eastAsia="Courier New" w:hAnsi="Courier New"/>
                <w:sz w:val="9"/>
                <w:szCs w:val="9"/>
                <w:color w:val="auto"/>
                <w:w w:val="98"/>
              </w:rPr>
              <w:t>33%</w:t>
            </w:r>
          </w:p>
        </w:tc>
        <w:tc>
          <w:tcPr>
            <w:tcW w:w="620" w:type="dxa"/>
            <w:vAlign w:val="bottom"/>
            <w:gridSpan w:val="2"/>
          </w:tcPr>
          <w:p>
            <w:pPr>
              <w:jc w:val="center"/>
              <w:spacing w:after="0"/>
              <w:rPr>
                <w:sz w:val="20"/>
                <w:szCs w:val="20"/>
                <w:color w:val="auto"/>
              </w:rPr>
            </w:pPr>
            <w:r>
              <w:rPr>
                <w:rFonts w:ascii="Courier New" w:cs="Courier New" w:eastAsia="Courier New" w:hAnsi="Courier New"/>
                <w:sz w:val="9"/>
                <w:szCs w:val="9"/>
                <w:color w:val="auto"/>
              </w:rPr>
              <w:t>10.00</w:t>
            </w:r>
          </w:p>
        </w:tc>
        <w:tc>
          <w:tcPr>
            <w:tcW w:w="700" w:type="dxa"/>
            <w:vAlign w:val="bottom"/>
          </w:tcPr>
          <w:p>
            <w:pPr>
              <w:jc w:val="center"/>
              <w:spacing w:after="0"/>
              <w:rPr>
                <w:sz w:val="20"/>
                <w:szCs w:val="20"/>
                <w:color w:val="auto"/>
              </w:rPr>
            </w:pPr>
            <w:r>
              <w:rPr>
                <w:rFonts w:ascii="Courier New" w:cs="Courier New" w:eastAsia="Courier New" w:hAnsi="Courier New"/>
                <w:sz w:val="9"/>
                <w:szCs w:val="9"/>
                <w:color w:val="auto"/>
              </w:rPr>
              <w:t>11/5/08</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jc w:val="right"/>
              <w:ind w:right="295"/>
              <w:spacing w:after="0"/>
              <w:rPr>
                <w:sz w:val="20"/>
                <w:szCs w:val="20"/>
                <w:color w:val="auto"/>
              </w:rPr>
            </w:pPr>
            <w:r>
              <w:rPr>
                <w:rFonts w:ascii="Courier New" w:cs="Courier New" w:eastAsia="Courier New" w:hAnsi="Courier New"/>
                <w:sz w:val="9"/>
                <w:szCs w:val="9"/>
                <w:color w:val="auto"/>
              </w:rPr>
              <w:t>$</w:t>
            </w:r>
          </w:p>
        </w:tc>
        <w:tc>
          <w:tcPr>
            <w:tcW w:w="740" w:type="dxa"/>
            <w:vAlign w:val="bottom"/>
          </w:tcPr>
          <w:p>
            <w:pPr>
              <w:jc w:val="center"/>
              <w:spacing w:after="0"/>
              <w:rPr>
                <w:sz w:val="20"/>
                <w:szCs w:val="20"/>
                <w:color w:val="auto"/>
              </w:rPr>
            </w:pPr>
            <w:r>
              <w:rPr>
                <w:rFonts w:ascii="Courier New" w:cs="Courier New" w:eastAsia="Courier New" w:hAnsi="Courier New"/>
                <w:sz w:val="9"/>
                <w:szCs w:val="9"/>
                <w:color w:val="auto"/>
              </w:rPr>
              <w:t>$</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gridSpan w:val="3"/>
          </w:tcPr>
          <w:p>
            <w:pPr>
              <w:jc w:val="right"/>
              <w:ind w:right="75"/>
              <w:spacing w:after="0"/>
              <w:rPr>
                <w:sz w:val="20"/>
                <w:szCs w:val="20"/>
                <w:color w:val="auto"/>
              </w:rPr>
            </w:pPr>
            <w:r>
              <w:rPr>
                <w:rFonts w:ascii="Courier New" w:cs="Courier New" w:eastAsia="Courier New" w:hAnsi="Courier New"/>
                <w:sz w:val="9"/>
                <w:szCs w:val="9"/>
                <w:color w:val="auto"/>
              </w:rPr>
              <w:t>1,916,075</w:t>
            </w:r>
          </w:p>
        </w:tc>
        <w:tc>
          <w:tcPr>
            <w:tcW w:w="740" w:type="dxa"/>
            <w:vAlign w:val="bottom"/>
          </w:tcPr>
          <w:p>
            <w:pPr>
              <w:jc w:val="center"/>
              <w:spacing w:after="0"/>
              <w:rPr>
                <w:sz w:val="20"/>
                <w:szCs w:val="20"/>
                <w:color w:val="auto"/>
              </w:rPr>
            </w:pPr>
            <w:r>
              <w:rPr>
                <w:rFonts w:ascii="Courier New" w:cs="Courier New" w:eastAsia="Courier New" w:hAnsi="Courier New"/>
                <w:sz w:val="9"/>
                <w:szCs w:val="9"/>
                <w:color w:val="auto"/>
                <w:w w:val="98"/>
              </w:rPr>
              <w:t>5,124,194</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80" w:type="dxa"/>
            <w:vAlign w:val="bottom"/>
            <w:gridSpan w:val="5"/>
          </w:tcPr>
          <w:p>
            <w:pPr>
              <w:spacing w:after="0"/>
              <w:rPr>
                <w:sz w:val="20"/>
                <w:szCs w:val="20"/>
                <w:color w:val="auto"/>
              </w:rPr>
            </w:pPr>
            <w:r>
              <w:rPr>
                <w:rFonts w:ascii="Courier New" w:cs="Courier New" w:eastAsia="Courier New" w:hAnsi="Courier New"/>
                <w:sz w:val="9"/>
                <w:szCs w:val="9"/>
                <w:color w:val="auto"/>
              </w:rPr>
              <w:t>Chairman of the Board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gridSpan w:val="4"/>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1160" w:type="dxa"/>
            <w:vAlign w:val="bottom"/>
            <w:tcBorders>
              <w:bottom w:val="single" w:sz="8" w:color="2C2C2C"/>
            </w:tcBorders>
            <w:gridSpan w:val="4"/>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80" w:type="dxa"/>
            <w:vAlign w:val="bottom"/>
            <w:gridSpan w:val="5"/>
          </w:tcPr>
          <w:p>
            <w:pPr>
              <w:spacing w:after="0"/>
              <w:rPr>
                <w:sz w:val="20"/>
                <w:szCs w:val="20"/>
                <w:color w:val="auto"/>
              </w:rPr>
            </w:pPr>
            <w:r>
              <w:rPr>
                <w:rFonts w:ascii="Courier New" w:cs="Courier New" w:eastAsia="Courier New" w:hAnsi="Courier New"/>
                <w:sz w:val="9"/>
                <w:szCs w:val="9"/>
                <w:color w:val="auto"/>
              </w:rPr>
              <w:t>Vincent A. Lambiase</w:t>
            </w:r>
          </w:p>
        </w:tc>
        <w:tc>
          <w:tcPr>
            <w:tcW w:w="700" w:type="dxa"/>
            <w:vAlign w:val="bottom"/>
          </w:tcPr>
          <w:p>
            <w:pPr>
              <w:jc w:val="center"/>
              <w:spacing w:after="0"/>
              <w:rPr>
                <w:sz w:val="20"/>
                <w:szCs w:val="20"/>
                <w:color w:val="auto"/>
              </w:rPr>
            </w:pPr>
            <w:r>
              <w:rPr>
                <w:rFonts w:ascii="Courier New" w:cs="Courier New" w:eastAsia="Courier New" w:hAnsi="Courier New"/>
                <w:sz w:val="9"/>
                <w:szCs w:val="9"/>
                <w:color w:val="auto"/>
              </w:rPr>
              <w:t>350,000</w:t>
            </w:r>
          </w:p>
        </w:tc>
        <w:tc>
          <w:tcPr>
            <w:tcW w:w="660" w:type="dxa"/>
            <w:vAlign w:val="bottom"/>
            <w:gridSpan w:val="2"/>
          </w:tcPr>
          <w:p>
            <w:pPr>
              <w:jc w:val="center"/>
              <w:spacing w:after="0"/>
              <w:rPr>
                <w:sz w:val="20"/>
                <w:szCs w:val="20"/>
                <w:color w:val="auto"/>
              </w:rPr>
            </w:pPr>
            <w:r>
              <w:rPr>
                <w:rFonts w:ascii="Courier New" w:cs="Courier New" w:eastAsia="Courier New" w:hAnsi="Courier New"/>
                <w:sz w:val="9"/>
                <w:szCs w:val="9"/>
                <w:color w:val="auto"/>
                <w:w w:val="98"/>
              </w:rPr>
              <w:t>33%</w:t>
            </w:r>
          </w:p>
        </w:tc>
        <w:tc>
          <w:tcPr>
            <w:tcW w:w="620" w:type="dxa"/>
            <w:vAlign w:val="bottom"/>
            <w:gridSpan w:val="2"/>
          </w:tcPr>
          <w:p>
            <w:pPr>
              <w:jc w:val="center"/>
              <w:spacing w:after="0"/>
              <w:rPr>
                <w:sz w:val="20"/>
                <w:szCs w:val="20"/>
                <w:color w:val="auto"/>
              </w:rPr>
            </w:pPr>
            <w:r>
              <w:rPr>
                <w:rFonts w:ascii="Courier New" w:cs="Courier New" w:eastAsia="Courier New" w:hAnsi="Courier New"/>
                <w:sz w:val="9"/>
                <w:szCs w:val="9"/>
                <w:color w:val="auto"/>
              </w:rPr>
              <w:t>10.00</w:t>
            </w:r>
          </w:p>
        </w:tc>
        <w:tc>
          <w:tcPr>
            <w:tcW w:w="700" w:type="dxa"/>
            <w:vAlign w:val="bottom"/>
          </w:tcPr>
          <w:p>
            <w:pPr>
              <w:jc w:val="center"/>
              <w:spacing w:after="0"/>
              <w:rPr>
                <w:sz w:val="20"/>
                <w:szCs w:val="20"/>
                <w:color w:val="auto"/>
              </w:rPr>
            </w:pPr>
            <w:r>
              <w:rPr>
                <w:rFonts w:ascii="Courier New" w:cs="Courier New" w:eastAsia="Courier New" w:hAnsi="Courier New"/>
                <w:sz w:val="9"/>
                <w:szCs w:val="9"/>
                <w:color w:val="auto"/>
              </w:rPr>
              <w:t>11/5/08</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jc w:val="right"/>
              <w:ind w:right="295"/>
              <w:spacing w:after="0"/>
              <w:rPr>
                <w:sz w:val="20"/>
                <w:szCs w:val="20"/>
                <w:color w:val="auto"/>
              </w:rPr>
            </w:pPr>
            <w:r>
              <w:rPr>
                <w:rFonts w:ascii="Courier New" w:cs="Courier New" w:eastAsia="Courier New" w:hAnsi="Courier New"/>
                <w:sz w:val="9"/>
                <w:szCs w:val="9"/>
                <w:color w:val="auto"/>
              </w:rPr>
              <w:t>$</w:t>
            </w:r>
          </w:p>
        </w:tc>
        <w:tc>
          <w:tcPr>
            <w:tcW w:w="740" w:type="dxa"/>
            <w:vAlign w:val="bottom"/>
          </w:tcPr>
          <w:p>
            <w:pPr>
              <w:jc w:val="center"/>
              <w:spacing w:after="0"/>
              <w:rPr>
                <w:sz w:val="20"/>
                <w:szCs w:val="20"/>
                <w:color w:val="auto"/>
              </w:rPr>
            </w:pPr>
            <w:r>
              <w:rPr>
                <w:rFonts w:ascii="Courier New" w:cs="Courier New" w:eastAsia="Courier New" w:hAnsi="Courier New"/>
                <w:sz w:val="9"/>
                <w:szCs w:val="9"/>
                <w:color w:val="auto"/>
              </w:rPr>
              <w:t>$</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gridSpan w:val="3"/>
          </w:tcPr>
          <w:p>
            <w:pPr>
              <w:jc w:val="right"/>
              <w:ind w:right="75"/>
              <w:spacing w:after="0"/>
              <w:rPr>
                <w:sz w:val="20"/>
                <w:szCs w:val="20"/>
                <w:color w:val="auto"/>
              </w:rPr>
            </w:pPr>
            <w:r>
              <w:rPr>
                <w:rFonts w:ascii="Courier New" w:cs="Courier New" w:eastAsia="Courier New" w:hAnsi="Courier New"/>
                <w:sz w:val="9"/>
                <w:szCs w:val="9"/>
                <w:color w:val="auto"/>
              </w:rPr>
              <w:t>1,916,075</w:t>
            </w:r>
          </w:p>
        </w:tc>
        <w:tc>
          <w:tcPr>
            <w:tcW w:w="740" w:type="dxa"/>
            <w:vAlign w:val="bottom"/>
          </w:tcPr>
          <w:p>
            <w:pPr>
              <w:jc w:val="center"/>
              <w:spacing w:after="0"/>
              <w:rPr>
                <w:sz w:val="20"/>
                <w:szCs w:val="20"/>
                <w:color w:val="auto"/>
              </w:rPr>
            </w:pPr>
            <w:r>
              <w:rPr>
                <w:rFonts w:ascii="Courier New" w:cs="Courier New" w:eastAsia="Courier New" w:hAnsi="Courier New"/>
                <w:sz w:val="9"/>
                <w:szCs w:val="9"/>
                <w:color w:val="auto"/>
                <w:w w:val="98"/>
              </w:rPr>
              <w:t>5,124,194</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3"/>
          </w:tcPr>
          <w:p>
            <w:pPr>
              <w:spacing w:after="0"/>
              <w:rPr>
                <w:sz w:val="20"/>
                <w:szCs w:val="20"/>
                <w:color w:val="auto"/>
              </w:rPr>
            </w:pPr>
            <w:r>
              <w:rPr>
                <w:rFonts w:ascii="Courier New" w:cs="Courier New" w:eastAsia="Courier New" w:hAnsi="Courier New"/>
                <w:sz w:val="9"/>
                <w:szCs w:val="9"/>
                <w:color w:val="auto"/>
                <w:w w:val="98"/>
              </w:rPr>
              <w:t>President</w:t>
            </w:r>
          </w:p>
        </w:tc>
        <w:tc>
          <w:tcPr>
            <w:tcW w:w="300" w:type="dxa"/>
            <w:vAlign w:val="bottom"/>
          </w:tcPr>
          <w:p>
            <w:pPr>
              <w:jc w:val="right"/>
              <w:spacing w:after="0"/>
              <w:rPr>
                <w:sz w:val="20"/>
                <w:szCs w:val="20"/>
                <w:color w:val="auto"/>
              </w:rPr>
            </w:pPr>
            <w:r>
              <w:rPr>
                <w:rFonts w:ascii="Courier New" w:cs="Courier New" w:eastAsia="Courier New" w:hAnsi="Courier New"/>
                <w:sz w:val="9"/>
                <w:szCs w:val="9"/>
                <w:color w:val="auto"/>
              </w:rPr>
              <w:t>&amp;</w:t>
            </w:r>
          </w:p>
        </w:tc>
        <w:tc>
          <w:tcPr>
            <w:tcW w:w="580" w:type="dxa"/>
            <w:vAlign w:val="bottom"/>
          </w:tcPr>
          <w:p>
            <w:pPr>
              <w:jc w:val="right"/>
              <w:ind w:right="35"/>
              <w:spacing w:after="0"/>
              <w:rPr>
                <w:sz w:val="20"/>
                <w:szCs w:val="20"/>
                <w:color w:val="auto"/>
              </w:rPr>
            </w:pPr>
            <w:r>
              <w:rPr>
                <w:rFonts w:ascii="Courier New" w:cs="Courier New" w:eastAsia="Courier New" w:hAnsi="Courier New"/>
                <w:sz w:val="9"/>
                <w:szCs w:val="9"/>
                <w:color w:val="auto"/>
              </w:rPr>
              <w:t>Chief</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380" w:type="dxa"/>
            <w:vAlign w:val="bottom"/>
            <w:gridSpan w:val="5"/>
          </w:tcPr>
          <w:p>
            <w:pPr>
              <w:spacing w:after="0"/>
              <w:rPr>
                <w:sz w:val="20"/>
                <w:szCs w:val="20"/>
                <w:color w:val="auto"/>
              </w:rPr>
            </w:pPr>
            <w:r>
              <w:rPr>
                <w:rFonts w:ascii="Courier New" w:cs="Courier New" w:eastAsia="Courier New" w:hAnsi="Courier New"/>
                <w:sz w:val="9"/>
                <w:szCs w:val="9"/>
                <w:color w:val="auto"/>
              </w:rPr>
              <w:t>Executive Officer</w:t>
            </w: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gridSpan w:val="4"/>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1160" w:type="dxa"/>
            <w:vAlign w:val="bottom"/>
            <w:tcBorders>
              <w:bottom w:val="single" w:sz="8" w:color="2C2C2C"/>
            </w:tcBorders>
            <w:gridSpan w:val="4"/>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80" w:type="dxa"/>
            <w:vAlign w:val="bottom"/>
            <w:gridSpan w:val="5"/>
          </w:tcPr>
          <w:p>
            <w:pPr>
              <w:spacing w:after="0"/>
              <w:rPr>
                <w:sz w:val="20"/>
                <w:szCs w:val="20"/>
                <w:color w:val="auto"/>
              </w:rPr>
            </w:pPr>
            <w:r>
              <w:rPr>
                <w:rFonts w:ascii="Courier New" w:cs="Courier New" w:eastAsia="Courier New" w:hAnsi="Courier New"/>
                <w:sz w:val="9"/>
                <w:szCs w:val="9"/>
                <w:color w:val="auto"/>
              </w:rPr>
              <w:t>Daniel N. Tonissen</w:t>
            </w:r>
          </w:p>
        </w:tc>
        <w:tc>
          <w:tcPr>
            <w:tcW w:w="700" w:type="dxa"/>
            <w:vAlign w:val="bottom"/>
          </w:tcPr>
          <w:p>
            <w:pPr>
              <w:jc w:val="center"/>
              <w:spacing w:after="0"/>
              <w:rPr>
                <w:sz w:val="20"/>
                <w:szCs w:val="20"/>
                <w:color w:val="auto"/>
              </w:rPr>
            </w:pPr>
            <w:r>
              <w:rPr>
                <w:rFonts w:ascii="Courier New" w:cs="Courier New" w:eastAsia="Courier New" w:hAnsi="Courier New"/>
                <w:sz w:val="9"/>
                <w:szCs w:val="9"/>
                <w:color w:val="auto"/>
              </w:rPr>
              <w:t>100,000</w:t>
            </w:r>
          </w:p>
        </w:tc>
        <w:tc>
          <w:tcPr>
            <w:tcW w:w="660" w:type="dxa"/>
            <w:vAlign w:val="bottom"/>
            <w:gridSpan w:val="2"/>
          </w:tcPr>
          <w:p>
            <w:pPr>
              <w:jc w:val="center"/>
              <w:spacing w:after="0"/>
              <w:rPr>
                <w:sz w:val="20"/>
                <w:szCs w:val="20"/>
                <w:color w:val="auto"/>
              </w:rPr>
            </w:pPr>
            <w:r>
              <w:rPr>
                <w:rFonts w:ascii="Courier New" w:cs="Courier New" w:eastAsia="Courier New" w:hAnsi="Courier New"/>
                <w:sz w:val="9"/>
                <w:szCs w:val="9"/>
                <w:color w:val="auto"/>
                <w:w w:val="98"/>
              </w:rPr>
              <w:t>10%</w:t>
            </w:r>
          </w:p>
        </w:tc>
        <w:tc>
          <w:tcPr>
            <w:tcW w:w="620" w:type="dxa"/>
            <w:vAlign w:val="bottom"/>
            <w:gridSpan w:val="2"/>
          </w:tcPr>
          <w:p>
            <w:pPr>
              <w:jc w:val="center"/>
              <w:spacing w:after="0"/>
              <w:rPr>
                <w:sz w:val="20"/>
                <w:szCs w:val="20"/>
                <w:color w:val="auto"/>
              </w:rPr>
            </w:pPr>
            <w:r>
              <w:rPr>
                <w:rFonts w:ascii="Courier New" w:cs="Courier New" w:eastAsia="Courier New" w:hAnsi="Courier New"/>
                <w:sz w:val="9"/>
                <w:szCs w:val="9"/>
                <w:color w:val="auto"/>
              </w:rPr>
              <w:t>10.00</w:t>
            </w:r>
          </w:p>
        </w:tc>
        <w:tc>
          <w:tcPr>
            <w:tcW w:w="700" w:type="dxa"/>
            <w:vAlign w:val="bottom"/>
          </w:tcPr>
          <w:p>
            <w:pPr>
              <w:jc w:val="center"/>
              <w:spacing w:after="0"/>
              <w:rPr>
                <w:sz w:val="20"/>
                <w:szCs w:val="20"/>
                <w:color w:val="auto"/>
              </w:rPr>
            </w:pPr>
            <w:r>
              <w:rPr>
                <w:rFonts w:ascii="Courier New" w:cs="Courier New" w:eastAsia="Courier New" w:hAnsi="Courier New"/>
                <w:sz w:val="9"/>
                <w:szCs w:val="9"/>
                <w:color w:val="auto"/>
              </w:rPr>
              <w:t>11/5/08</w:t>
            </w:r>
          </w:p>
        </w:tc>
        <w:tc>
          <w:tcPr>
            <w:tcW w:w="200" w:type="dxa"/>
            <w:vAlign w:val="bottom"/>
            <w:gridSpan w:val="2"/>
          </w:tcPr>
          <w:p>
            <w:pPr>
              <w:jc w:val="right"/>
              <w:spacing w:after="0"/>
              <w:rPr>
                <w:sz w:val="20"/>
                <w:szCs w:val="20"/>
                <w:color w:val="auto"/>
              </w:rPr>
            </w:pPr>
            <w:r>
              <w:rPr>
                <w:rFonts w:ascii="Courier New" w:cs="Courier New" w:eastAsia="Courier New" w:hAnsi="Courier New"/>
                <w:sz w:val="9"/>
                <w:szCs w:val="9"/>
                <w:color w:val="auto"/>
              </w:rPr>
              <w:t>$</w:t>
            </w:r>
          </w:p>
        </w:tc>
        <w:tc>
          <w:tcPr>
            <w:tcW w:w="540" w:type="dxa"/>
            <w:vAlign w:val="bottom"/>
          </w:tcPr>
          <w:p>
            <w:pPr>
              <w:jc w:val="right"/>
              <w:ind w:right="75"/>
              <w:spacing w:after="0"/>
              <w:rPr>
                <w:sz w:val="20"/>
                <w:szCs w:val="20"/>
                <w:color w:val="auto"/>
              </w:rPr>
            </w:pPr>
            <w:r>
              <w:rPr>
                <w:rFonts w:ascii="Courier New" w:cs="Courier New" w:eastAsia="Courier New" w:hAnsi="Courier New"/>
                <w:sz w:val="9"/>
                <w:szCs w:val="9"/>
                <w:color w:val="auto"/>
              </w:rPr>
              <w:t>547,450</w:t>
            </w:r>
          </w:p>
        </w:tc>
        <w:tc>
          <w:tcPr>
            <w:tcW w:w="740" w:type="dxa"/>
            <w:vAlign w:val="bottom"/>
          </w:tcPr>
          <w:p>
            <w:pPr>
              <w:jc w:val="center"/>
              <w:spacing w:after="0"/>
              <w:rPr>
                <w:sz w:val="20"/>
                <w:szCs w:val="20"/>
                <w:color w:val="auto"/>
              </w:rPr>
            </w:pPr>
            <w:r>
              <w:rPr>
                <w:rFonts w:ascii="Courier New" w:cs="Courier New" w:eastAsia="Courier New" w:hAnsi="Courier New"/>
                <w:sz w:val="9"/>
                <w:szCs w:val="9"/>
                <w:color w:val="auto"/>
              </w:rPr>
              <w:t>$</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tcPr>
          <w:p>
            <w:pPr>
              <w:jc w:val="center"/>
              <w:spacing w:after="0"/>
              <w:rPr>
                <w:sz w:val="20"/>
                <w:szCs w:val="20"/>
                <w:color w:val="auto"/>
              </w:rPr>
            </w:pPr>
            <w:r>
              <w:rPr>
                <w:rFonts w:ascii="Courier New" w:cs="Courier New" w:eastAsia="Courier New" w:hAnsi="Courier New"/>
                <w:sz w:val="9"/>
                <w:szCs w:val="9"/>
                <w:color w:val="auto"/>
                <w:w w:val="98"/>
              </w:rPr>
              <w:t>1,464,055</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gridSpan w:val="2"/>
          </w:tcPr>
          <w:p>
            <w:pPr>
              <w:spacing w:after="0"/>
              <w:rPr>
                <w:sz w:val="20"/>
                <w:szCs w:val="20"/>
                <w:color w:val="auto"/>
              </w:rPr>
            </w:pPr>
            <w:r>
              <w:rPr>
                <w:rFonts w:ascii="Courier New" w:cs="Courier New" w:eastAsia="Courier New" w:hAnsi="Courier New"/>
                <w:sz w:val="9"/>
                <w:szCs w:val="9"/>
                <w:color w:val="auto"/>
                <w:w w:val="98"/>
              </w:rPr>
              <w:t>Senior</w:t>
            </w:r>
          </w:p>
        </w:tc>
        <w:tc>
          <w:tcPr>
            <w:tcW w:w="460" w:type="dxa"/>
            <w:vAlign w:val="bottom"/>
            <w:gridSpan w:val="2"/>
          </w:tcPr>
          <w:p>
            <w:pPr>
              <w:jc w:val="right"/>
              <w:ind w:right="75"/>
              <w:spacing w:after="0"/>
              <w:rPr>
                <w:sz w:val="20"/>
                <w:szCs w:val="20"/>
                <w:color w:val="auto"/>
              </w:rPr>
            </w:pPr>
            <w:r>
              <w:rPr>
                <w:rFonts w:ascii="Courier New" w:cs="Courier New" w:eastAsia="Courier New" w:hAnsi="Courier New"/>
                <w:sz w:val="9"/>
                <w:szCs w:val="9"/>
                <w:color w:val="auto"/>
              </w:rPr>
              <w:t>Vice</w:t>
            </w:r>
          </w:p>
        </w:tc>
        <w:tc>
          <w:tcPr>
            <w:tcW w:w="580" w:type="dxa"/>
            <w:vAlign w:val="bottom"/>
          </w:tcPr>
          <w:p>
            <w:pPr>
              <w:jc w:val="right"/>
              <w:ind w:right="35"/>
              <w:spacing w:after="0"/>
              <w:rPr>
                <w:sz w:val="20"/>
                <w:szCs w:val="20"/>
                <w:color w:val="auto"/>
              </w:rPr>
            </w:pPr>
            <w:r>
              <w:rPr>
                <w:rFonts w:ascii="Courier New" w:cs="Courier New" w:eastAsia="Courier New" w:hAnsi="Courier New"/>
                <w:sz w:val="9"/>
                <w:szCs w:val="9"/>
                <w:color w:val="auto"/>
                <w:w w:val="98"/>
              </w:rPr>
              <w:t>President</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gridSpan w:val="2"/>
          </w:tcPr>
          <w:p>
            <w:pPr>
              <w:spacing w:after="0" w:line="99" w:lineRule="exact"/>
              <w:rPr>
                <w:sz w:val="20"/>
                <w:szCs w:val="20"/>
                <w:color w:val="auto"/>
              </w:rPr>
            </w:pPr>
            <w:r>
              <w:rPr>
                <w:rFonts w:ascii="Courier New" w:cs="Courier New" w:eastAsia="Courier New" w:hAnsi="Courier New"/>
                <w:sz w:val="9"/>
                <w:szCs w:val="9"/>
                <w:color w:val="auto"/>
              </w:rPr>
              <w:t>and</w:t>
            </w:r>
          </w:p>
        </w:tc>
        <w:tc>
          <w:tcPr>
            <w:tcW w:w="460" w:type="dxa"/>
            <w:vAlign w:val="bottom"/>
            <w:gridSpan w:val="2"/>
          </w:tcPr>
          <w:p>
            <w:pPr>
              <w:jc w:val="right"/>
              <w:ind w:right="135"/>
              <w:spacing w:after="0" w:line="99" w:lineRule="exact"/>
              <w:rPr>
                <w:sz w:val="20"/>
                <w:szCs w:val="20"/>
                <w:color w:val="auto"/>
              </w:rPr>
            </w:pPr>
            <w:r>
              <w:rPr>
                <w:rFonts w:ascii="Courier New" w:cs="Courier New" w:eastAsia="Courier New" w:hAnsi="Courier New"/>
                <w:sz w:val="9"/>
                <w:szCs w:val="9"/>
                <w:color w:val="auto"/>
                <w:w w:val="96"/>
              </w:rPr>
              <w:t>Chief</w:t>
            </w:r>
          </w:p>
        </w:tc>
        <w:tc>
          <w:tcPr>
            <w:tcW w:w="580" w:type="dxa"/>
            <w:vAlign w:val="bottom"/>
          </w:tcPr>
          <w:p>
            <w:pPr>
              <w:jc w:val="right"/>
              <w:ind w:right="35"/>
              <w:spacing w:after="0" w:line="99" w:lineRule="exact"/>
              <w:rPr>
                <w:sz w:val="20"/>
                <w:szCs w:val="20"/>
                <w:color w:val="auto"/>
              </w:rPr>
            </w:pPr>
            <w:r>
              <w:rPr>
                <w:rFonts w:ascii="Courier New" w:cs="Courier New" w:eastAsia="Courier New" w:hAnsi="Courier New"/>
                <w:sz w:val="9"/>
                <w:szCs w:val="9"/>
                <w:color w:val="auto"/>
                <w:w w:val="98"/>
              </w:rPr>
              <w:t>Financial</w:t>
            </w: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gridSpan w:val="3"/>
          </w:tcPr>
          <w:p>
            <w:pPr>
              <w:spacing w:after="0" w:line="99" w:lineRule="exact"/>
              <w:rPr>
                <w:sz w:val="20"/>
                <w:szCs w:val="20"/>
                <w:color w:val="auto"/>
              </w:rPr>
            </w:pPr>
            <w:r>
              <w:rPr>
                <w:rFonts w:ascii="Courier New" w:cs="Courier New" w:eastAsia="Courier New" w:hAnsi="Courier New"/>
                <w:sz w:val="9"/>
                <w:szCs w:val="9"/>
                <w:color w:val="auto"/>
              </w:rPr>
              <w:t>Officer</w:t>
            </w:r>
          </w:p>
        </w:tc>
        <w:tc>
          <w:tcPr>
            <w:tcW w:w="300" w:type="dxa"/>
            <w:vAlign w:val="bottom"/>
          </w:tcPr>
          <w:p>
            <w:pPr>
              <w:jc w:val="right"/>
              <w:ind w:right="75"/>
              <w:spacing w:after="0" w:line="99" w:lineRule="exact"/>
              <w:rPr>
                <w:sz w:val="20"/>
                <w:szCs w:val="20"/>
                <w:color w:val="auto"/>
              </w:rPr>
            </w:pPr>
            <w:r>
              <w:rPr>
                <w:rFonts w:ascii="Courier New" w:cs="Courier New" w:eastAsia="Courier New" w:hAnsi="Courier New"/>
                <w:sz w:val="9"/>
                <w:szCs w:val="9"/>
                <w:color w:val="auto"/>
                <w:w w:val="98"/>
              </w:rPr>
              <w:t>and</w:t>
            </w:r>
          </w:p>
        </w:tc>
        <w:tc>
          <w:tcPr>
            <w:tcW w:w="580" w:type="dxa"/>
            <w:vAlign w:val="bottom"/>
          </w:tcPr>
          <w:p>
            <w:pPr>
              <w:jc w:val="right"/>
              <w:ind w:right="35"/>
              <w:spacing w:after="0" w:line="99" w:lineRule="exact"/>
              <w:rPr>
                <w:sz w:val="20"/>
                <w:szCs w:val="20"/>
                <w:color w:val="auto"/>
              </w:rPr>
            </w:pPr>
            <w:r>
              <w:rPr>
                <w:rFonts w:ascii="Courier New" w:cs="Courier New" w:eastAsia="Courier New" w:hAnsi="Courier New"/>
                <w:sz w:val="9"/>
                <w:szCs w:val="9"/>
                <w:color w:val="auto"/>
                <w:w w:val="98"/>
              </w:rPr>
              <w:t>Assistant</w:t>
            </w: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gridSpan w:val="3"/>
          </w:tcPr>
          <w:p>
            <w:pPr>
              <w:spacing w:after="0"/>
              <w:rPr>
                <w:sz w:val="20"/>
                <w:szCs w:val="20"/>
                <w:color w:val="auto"/>
              </w:rPr>
            </w:pPr>
            <w:r>
              <w:rPr>
                <w:rFonts w:ascii="Courier New" w:cs="Courier New" w:eastAsia="Courier New" w:hAnsi="Courier New"/>
                <w:sz w:val="9"/>
                <w:szCs w:val="9"/>
                <w:color w:val="auto"/>
                <w:w w:val="98"/>
              </w:rPr>
              <w:t>Secretary</w:t>
            </w: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gridSpan w:val="4"/>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1160" w:type="dxa"/>
            <w:vAlign w:val="bottom"/>
            <w:tcBorders>
              <w:bottom w:val="single" w:sz="8" w:color="2C2C2C"/>
            </w:tcBorders>
            <w:gridSpan w:val="4"/>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80" w:type="dxa"/>
            <w:vAlign w:val="bottom"/>
            <w:gridSpan w:val="5"/>
          </w:tcPr>
          <w:p>
            <w:pPr>
              <w:spacing w:after="0"/>
              <w:rPr>
                <w:sz w:val="20"/>
                <w:szCs w:val="20"/>
                <w:color w:val="auto"/>
              </w:rPr>
            </w:pPr>
            <w:r>
              <w:rPr>
                <w:rFonts w:ascii="Courier New" w:cs="Courier New" w:eastAsia="Courier New" w:hAnsi="Courier New"/>
                <w:sz w:val="9"/>
                <w:szCs w:val="9"/>
                <w:color w:val="auto"/>
              </w:rPr>
              <w:t>J. Jefferson Dean</w:t>
            </w:r>
          </w:p>
        </w:tc>
        <w:tc>
          <w:tcPr>
            <w:tcW w:w="700" w:type="dxa"/>
            <w:vAlign w:val="bottom"/>
          </w:tcPr>
          <w:p>
            <w:pPr>
              <w:jc w:val="center"/>
              <w:spacing w:after="0"/>
              <w:rPr>
                <w:sz w:val="20"/>
                <w:szCs w:val="20"/>
                <w:color w:val="auto"/>
              </w:rPr>
            </w:pPr>
            <w:r>
              <w:rPr>
                <w:rFonts w:ascii="Courier New" w:cs="Courier New" w:eastAsia="Courier New" w:hAnsi="Courier New"/>
                <w:sz w:val="9"/>
                <w:szCs w:val="9"/>
                <w:color w:val="auto"/>
              </w:rPr>
              <w:t>150,000</w:t>
            </w:r>
          </w:p>
        </w:tc>
        <w:tc>
          <w:tcPr>
            <w:tcW w:w="660" w:type="dxa"/>
            <w:vAlign w:val="bottom"/>
            <w:gridSpan w:val="2"/>
          </w:tcPr>
          <w:p>
            <w:pPr>
              <w:jc w:val="center"/>
              <w:spacing w:after="0"/>
              <w:rPr>
                <w:sz w:val="20"/>
                <w:szCs w:val="20"/>
                <w:color w:val="auto"/>
              </w:rPr>
            </w:pPr>
            <w:r>
              <w:rPr>
                <w:rFonts w:ascii="Courier New" w:cs="Courier New" w:eastAsia="Courier New" w:hAnsi="Courier New"/>
                <w:sz w:val="9"/>
                <w:szCs w:val="9"/>
                <w:color w:val="auto"/>
                <w:w w:val="98"/>
              </w:rPr>
              <w:t>14%</w:t>
            </w:r>
          </w:p>
        </w:tc>
        <w:tc>
          <w:tcPr>
            <w:tcW w:w="620" w:type="dxa"/>
            <w:vAlign w:val="bottom"/>
            <w:gridSpan w:val="2"/>
          </w:tcPr>
          <w:p>
            <w:pPr>
              <w:jc w:val="center"/>
              <w:spacing w:after="0"/>
              <w:rPr>
                <w:sz w:val="20"/>
                <w:szCs w:val="20"/>
                <w:color w:val="auto"/>
              </w:rPr>
            </w:pPr>
            <w:r>
              <w:rPr>
                <w:rFonts w:ascii="Courier New" w:cs="Courier New" w:eastAsia="Courier New" w:hAnsi="Courier New"/>
                <w:sz w:val="9"/>
                <w:szCs w:val="9"/>
                <w:color w:val="auto"/>
              </w:rPr>
              <w:t>10.00</w:t>
            </w:r>
          </w:p>
        </w:tc>
        <w:tc>
          <w:tcPr>
            <w:tcW w:w="700" w:type="dxa"/>
            <w:vAlign w:val="bottom"/>
          </w:tcPr>
          <w:p>
            <w:pPr>
              <w:jc w:val="center"/>
              <w:spacing w:after="0"/>
              <w:rPr>
                <w:sz w:val="20"/>
                <w:szCs w:val="20"/>
                <w:color w:val="auto"/>
              </w:rPr>
            </w:pPr>
            <w:r>
              <w:rPr>
                <w:rFonts w:ascii="Courier New" w:cs="Courier New" w:eastAsia="Courier New" w:hAnsi="Courier New"/>
                <w:sz w:val="9"/>
                <w:szCs w:val="9"/>
                <w:color w:val="auto"/>
              </w:rPr>
              <w:t>11/5/08</w:t>
            </w:r>
          </w:p>
        </w:tc>
        <w:tc>
          <w:tcPr>
            <w:tcW w:w="200" w:type="dxa"/>
            <w:vAlign w:val="bottom"/>
            <w:gridSpan w:val="2"/>
          </w:tcPr>
          <w:p>
            <w:pPr>
              <w:jc w:val="right"/>
              <w:spacing w:after="0"/>
              <w:rPr>
                <w:sz w:val="20"/>
                <w:szCs w:val="20"/>
                <w:color w:val="auto"/>
              </w:rPr>
            </w:pPr>
            <w:r>
              <w:rPr>
                <w:rFonts w:ascii="Courier New" w:cs="Courier New" w:eastAsia="Courier New" w:hAnsi="Courier New"/>
                <w:sz w:val="9"/>
                <w:szCs w:val="9"/>
                <w:color w:val="auto"/>
              </w:rPr>
              <w:t>$</w:t>
            </w:r>
          </w:p>
        </w:tc>
        <w:tc>
          <w:tcPr>
            <w:tcW w:w="540" w:type="dxa"/>
            <w:vAlign w:val="bottom"/>
          </w:tcPr>
          <w:p>
            <w:pPr>
              <w:jc w:val="right"/>
              <w:ind w:right="75"/>
              <w:spacing w:after="0"/>
              <w:rPr>
                <w:sz w:val="20"/>
                <w:szCs w:val="20"/>
                <w:color w:val="auto"/>
              </w:rPr>
            </w:pPr>
            <w:r>
              <w:rPr>
                <w:rFonts w:ascii="Courier New" w:cs="Courier New" w:eastAsia="Courier New" w:hAnsi="Courier New"/>
                <w:sz w:val="9"/>
                <w:szCs w:val="9"/>
                <w:color w:val="auto"/>
              </w:rPr>
              <w:t>821,175</w:t>
            </w:r>
          </w:p>
        </w:tc>
        <w:tc>
          <w:tcPr>
            <w:tcW w:w="740" w:type="dxa"/>
            <w:vAlign w:val="bottom"/>
          </w:tcPr>
          <w:p>
            <w:pPr>
              <w:jc w:val="center"/>
              <w:spacing w:after="0"/>
              <w:rPr>
                <w:sz w:val="20"/>
                <w:szCs w:val="20"/>
                <w:color w:val="auto"/>
              </w:rPr>
            </w:pPr>
            <w:r>
              <w:rPr>
                <w:rFonts w:ascii="Courier New" w:cs="Courier New" w:eastAsia="Courier New" w:hAnsi="Courier New"/>
                <w:sz w:val="9"/>
                <w:szCs w:val="9"/>
                <w:color w:val="auto"/>
              </w:rPr>
              <w:t>$</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tcPr>
          <w:p>
            <w:pPr>
              <w:jc w:val="center"/>
              <w:spacing w:after="0"/>
              <w:rPr>
                <w:sz w:val="20"/>
                <w:szCs w:val="20"/>
                <w:color w:val="auto"/>
              </w:rPr>
            </w:pPr>
            <w:r>
              <w:rPr>
                <w:rFonts w:ascii="Courier New" w:cs="Courier New" w:eastAsia="Courier New" w:hAnsi="Courier New"/>
                <w:sz w:val="9"/>
                <w:szCs w:val="9"/>
                <w:color w:val="auto"/>
                <w:w w:val="98"/>
              </w:rPr>
              <w:t>2,196,083</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80" w:type="dxa"/>
            <w:vAlign w:val="bottom"/>
            <w:gridSpan w:val="5"/>
          </w:tcPr>
          <w:p>
            <w:pPr>
              <w:spacing w:after="0"/>
              <w:rPr>
                <w:sz w:val="20"/>
                <w:szCs w:val="20"/>
                <w:color w:val="auto"/>
              </w:rPr>
            </w:pPr>
            <w:r>
              <w:rPr>
                <w:rFonts w:ascii="Courier New" w:cs="Courier New" w:eastAsia="Courier New" w:hAnsi="Courier New"/>
                <w:sz w:val="9"/>
                <w:szCs w:val="9"/>
                <w:color w:val="auto"/>
              </w:rPr>
              <w:t>Vice President Strategic</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gridSpan w:val="3"/>
          </w:tcPr>
          <w:p>
            <w:pPr>
              <w:spacing w:after="0" w:line="99" w:lineRule="exact"/>
              <w:rPr>
                <w:sz w:val="20"/>
                <w:szCs w:val="20"/>
                <w:color w:val="auto"/>
              </w:rPr>
            </w:pPr>
            <w:r>
              <w:rPr>
                <w:rFonts w:ascii="Courier New" w:cs="Courier New" w:eastAsia="Courier New" w:hAnsi="Courier New"/>
                <w:sz w:val="9"/>
                <w:szCs w:val="9"/>
                <w:color w:val="auto"/>
              </w:rPr>
              <w:t>Planning</w:t>
            </w:r>
          </w:p>
        </w:tc>
        <w:tc>
          <w:tcPr>
            <w:tcW w:w="300" w:type="dxa"/>
            <w:vAlign w:val="bottom"/>
          </w:tcPr>
          <w:p>
            <w:pPr>
              <w:jc w:val="right"/>
              <w:ind w:right="15"/>
              <w:spacing w:after="0" w:line="99" w:lineRule="exact"/>
              <w:rPr>
                <w:sz w:val="20"/>
                <w:szCs w:val="20"/>
                <w:color w:val="auto"/>
              </w:rPr>
            </w:pPr>
            <w:r>
              <w:rPr>
                <w:rFonts w:ascii="Courier New" w:cs="Courier New" w:eastAsia="Courier New" w:hAnsi="Courier New"/>
                <w:sz w:val="9"/>
                <w:szCs w:val="9"/>
                <w:color w:val="auto"/>
              </w:rPr>
              <w:t>and</w:t>
            </w:r>
          </w:p>
        </w:tc>
        <w:tc>
          <w:tcPr>
            <w:tcW w:w="580" w:type="dxa"/>
            <w:vAlign w:val="bottom"/>
          </w:tcPr>
          <w:p>
            <w:pPr>
              <w:jc w:val="right"/>
              <w:ind w:right="35"/>
              <w:spacing w:after="0" w:line="99" w:lineRule="exact"/>
              <w:rPr>
                <w:sz w:val="20"/>
                <w:szCs w:val="20"/>
                <w:color w:val="auto"/>
              </w:rPr>
            </w:pPr>
            <w:r>
              <w:rPr>
                <w:rFonts w:ascii="Courier New" w:cs="Courier New" w:eastAsia="Courier New" w:hAnsi="Courier New"/>
                <w:sz w:val="9"/>
                <w:szCs w:val="9"/>
                <w:color w:val="auto"/>
              </w:rPr>
              <w:t>Business</w:t>
            </w: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gridSpan w:val="4"/>
          </w:tcPr>
          <w:p>
            <w:pPr>
              <w:spacing w:after="0" w:line="99" w:lineRule="exact"/>
              <w:rPr>
                <w:sz w:val="20"/>
                <w:szCs w:val="20"/>
                <w:color w:val="auto"/>
              </w:rPr>
            </w:pPr>
            <w:r>
              <w:rPr>
                <w:rFonts w:ascii="Courier New" w:cs="Courier New" w:eastAsia="Courier New" w:hAnsi="Courier New"/>
                <w:sz w:val="9"/>
                <w:szCs w:val="9"/>
                <w:color w:val="auto"/>
              </w:rPr>
              <w:t>Development</w:t>
            </w:r>
          </w:p>
        </w:tc>
        <w:tc>
          <w:tcPr>
            <w:tcW w:w="580" w:type="dxa"/>
            <w:vAlign w:val="bottom"/>
          </w:tcPr>
          <w:p>
            <w:pPr>
              <w:jc w:val="right"/>
              <w:ind w:right="35"/>
              <w:spacing w:after="0" w:line="99" w:lineRule="exact"/>
              <w:rPr>
                <w:sz w:val="20"/>
                <w:szCs w:val="20"/>
                <w:color w:val="auto"/>
              </w:rPr>
            </w:pPr>
            <w:r>
              <w:rPr>
                <w:rFonts w:ascii="Courier New" w:cs="Courier New" w:eastAsia="Courier New" w:hAnsi="Courier New"/>
                <w:sz w:val="9"/>
                <w:szCs w:val="9"/>
                <w:color w:val="auto"/>
              </w:rPr>
              <w:t>and</w:t>
            </w: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gridSpan w:val="3"/>
          </w:tcPr>
          <w:p>
            <w:pPr>
              <w:spacing w:after="0"/>
              <w:rPr>
                <w:sz w:val="20"/>
                <w:szCs w:val="20"/>
                <w:color w:val="auto"/>
              </w:rPr>
            </w:pPr>
            <w:r>
              <w:rPr>
                <w:rFonts w:ascii="Courier New" w:cs="Courier New" w:eastAsia="Courier New" w:hAnsi="Courier New"/>
                <w:sz w:val="9"/>
                <w:szCs w:val="9"/>
                <w:color w:val="auto"/>
                <w:w w:val="98"/>
              </w:rPr>
              <w:t>Secretary</w:t>
            </w: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1980565</wp:posOffset>
            </wp:positionH>
            <wp:positionV relativeFrom="page">
              <wp:posOffset>88900</wp:posOffset>
            </wp:positionV>
            <wp:extent cx="3599815" cy="36671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599815" cy="3667125"/>
                    </a:xfrm>
                    <a:prstGeom prst="rect">
                      <a:avLst/>
                    </a:prstGeom>
                    <a:noFill/>
                  </pic:spPr>
                </pic:pic>
              </a:graphicData>
            </a:graphic>
          </wp:anchor>
        </w:drawing>
      </w:r>
    </w:p>
    <w:p>
      <w:pPr>
        <w:ind w:left="268" w:hanging="268"/>
        <w:spacing w:after="0"/>
        <w:tabs>
          <w:tab w:leader="none" w:pos="268" w:val="left"/>
        </w:tabs>
        <w:numPr>
          <w:ilvl w:val="0"/>
          <w:numId w:val="11"/>
        </w:numPr>
        <w:rPr>
          <w:rFonts w:ascii="Courier New" w:cs="Courier New" w:eastAsia="Courier New" w:hAnsi="Courier New"/>
          <w:sz w:val="9"/>
          <w:szCs w:val="9"/>
          <w:color w:val="auto"/>
        </w:rPr>
      </w:pPr>
      <w:r>
        <w:rPr>
          <w:rFonts w:ascii="Courier New" w:cs="Courier New" w:eastAsia="Courier New" w:hAnsi="Courier New"/>
          <w:sz w:val="9"/>
          <w:szCs w:val="9"/>
          <w:color w:val="auto"/>
        </w:rPr>
        <w:t>Values stated are based upon the closing price of $5.250 per share of the Company's Class A Non-voting Common Stock on The Nasdaq Stock Market on September 30, 1999, the last trading day of the fiscal year.</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728"/>
        <w:spacing w:after="0"/>
        <w:rPr>
          <w:sz w:val="20"/>
          <w:szCs w:val="20"/>
          <w:color w:val="auto"/>
        </w:rPr>
      </w:pPr>
      <w:r>
        <w:rPr>
          <w:rFonts w:ascii="Courier New" w:cs="Courier New" w:eastAsia="Courier New" w:hAnsi="Courier New"/>
          <w:sz w:val="9"/>
          <w:szCs w:val="9"/>
          <w:b w:val="1"/>
          <w:bCs w:val="1"/>
          <w:color w:val="auto"/>
        </w:rPr>
        <w:t>Compensation Pursuant to Plans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8"/>
        <w:spacing w:after="0"/>
        <w:rPr>
          <w:sz w:val="20"/>
          <w:szCs w:val="20"/>
          <w:color w:val="auto"/>
        </w:rPr>
      </w:pPr>
      <w:r>
        <w:rPr>
          <w:rFonts w:ascii="Courier New" w:cs="Courier New" w:eastAsia="Courier New" w:hAnsi="Courier New"/>
          <w:sz w:val="9"/>
          <w:szCs w:val="9"/>
          <w:i w:val="1"/>
          <w:iCs w:val="1"/>
          <w:color w:val="auto"/>
        </w:rPr>
        <w:t>Stock Incentive Plan</w:t>
      </w:r>
    </w:p>
    <w:p>
      <w:pPr>
        <w:spacing w:after="0" w:line="277" w:lineRule="exact"/>
        <w:rPr>
          <w:sz w:val="20"/>
          <w:szCs w:val="20"/>
          <w:color w:val="auto"/>
        </w:rPr>
      </w:pPr>
    </w:p>
    <w:p>
      <w:pPr>
        <w:jc w:val="both"/>
        <w:ind w:left="8"/>
        <w:spacing w:after="0" w:line="233" w:lineRule="auto"/>
        <w:rPr>
          <w:sz w:val="20"/>
          <w:szCs w:val="20"/>
          <w:color w:val="auto"/>
        </w:rPr>
      </w:pPr>
      <w:r>
        <w:rPr>
          <w:rFonts w:ascii="Courier New" w:cs="Courier New" w:eastAsia="Courier New" w:hAnsi="Courier New"/>
          <w:sz w:val="9"/>
          <w:szCs w:val="9"/>
          <w:color w:val="auto"/>
        </w:rPr>
        <w:t>The Company's Board of Directors and stockholders adopted the EZCORP, Inc. 1991 Long-Term Incentive Plan on June 6, 1991 (the "1991 Plan"). The 1991 Plan provides for (i) the granting of stock options qualified un Revenue Code of 1986, as amended (the "Code") section 422 (so-called "incentive stock options") to purchase Class A Common Stock, (ii) the granting of stock options not qualified under Code section 422 ("nonqualifi Common Stock, (iii) the granting of stock appreciation rights ("SARs"), which give the holder the right to receive cash or Class A Common Stock in an amount equal to the difference between the fair market value of date of exercise and the date of grant, (iv) the granting of limited stock appreciation rights ("LSARs"), which give the holder the right under limited circumstances to receive cash in an amount equal to the differ in an applicable tender offer or exchange offer for the Company or fair market value of the Class A Common Stock in the event of specified "change of control" events and (b) the fair market value of the Class A Com Plan permits the exercise price of the options to be paid either in cash, by withholding from the shares to be delivered pursuant to the exercise of the option that number of shares equal in value to the exercise p Class A Common Stock.</w:t>
      </w:r>
    </w:p>
    <w:p>
      <w:pPr>
        <w:spacing w:after="0" w:line="200" w:lineRule="exact"/>
        <w:rPr>
          <w:sz w:val="20"/>
          <w:szCs w:val="20"/>
          <w:color w:val="auto"/>
        </w:rPr>
      </w:pPr>
    </w:p>
    <w:p>
      <w:pPr>
        <w:spacing w:after="0" w:line="269" w:lineRule="exact"/>
        <w:rPr>
          <w:sz w:val="20"/>
          <w:szCs w:val="20"/>
          <w:color w:val="auto"/>
        </w:rPr>
      </w:pPr>
    </w:p>
    <w:p>
      <w:pPr>
        <w:jc w:val="both"/>
        <w:ind w:left="8"/>
        <w:spacing w:after="0" w:line="234" w:lineRule="auto"/>
        <w:rPr>
          <w:sz w:val="20"/>
          <w:szCs w:val="20"/>
          <w:color w:val="auto"/>
        </w:rPr>
      </w:pPr>
      <w:r>
        <w:rPr>
          <w:rFonts w:ascii="Courier New" w:cs="Courier New" w:eastAsia="Courier New" w:hAnsi="Courier New"/>
          <w:sz w:val="9"/>
          <w:szCs w:val="9"/>
          <w:color w:val="auto"/>
        </w:rPr>
        <w:t>There are 1,800,000 shares of Class A Common Stock (subject to certain adjustments) reserved under the Plan for issuance upon the exercise of options and the settlement of SARs and LSARs. Shares subject to an opti is terminated or that expires will again be available for grant under the Plan. Persons eligible to receive options, SARs, and LSARs are all employees of the Company selected by the Compensation Committee. Non-em receive awards under the 1991 Plan.</w:t>
      </w:r>
    </w:p>
    <w:p>
      <w:pPr>
        <w:spacing w:after="0" w:line="200" w:lineRule="exact"/>
        <w:rPr>
          <w:sz w:val="20"/>
          <w:szCs w:val="20"/>
          <w:color w:val="auto"/>
        </w:rPr>
      </w:pPr>
    </w:p>
    <w:p>
      <w:pPr>
        <w:spacing w:after="0" w:line="267" w:lineRule="exact"/>
        <w:rPr>
          <w:sz w:val="20"/>
          <w:szCs w:val="20"/>
          <w:color w:val="auto"/>
        </w:rPr>
      </w:pPr>
    </w:p>
    <w:p>
      <w:pPr>
        <w:jc w:val="both"/>
        <w:ind w:left="8"/>
        <w:spacing w:after="0" w:line="234" w:lineRule="auto"/>
        <w:rPr>
          <w:sz w:val="20"/>
          <w:szCs w:val="20"/>
          <w:color w:val="auto"/>
        </w:rPr>
      </w:pPr>
      <w:r>
        <w:rPr>
          <w:rFonts w:ascii="Courier New" w:cs="Courier New" w:eastAsia="Courier New" w:hAnsi="Courier New"/>
          <w:sz w:val="9"/>
          <w:szCs w:val="9"/>
          <w:color w:val="auto"/>
        </w:rPr>
        <w:t>In general, the Committee has the discretion to establish the terms, conditions, and restrictions to which options, SARs, and LSARs are subject. The options, SARs, and LSARs are not transferable except by will and descent and distribution, and under other limited circumstances. The 1991 Plan is intended to be qualified under Rule 16b-3 promulgated by the Securities and Exchange Commission, which Rule generally exempts certa cash awards from the provisions of Section 16(b) under the Securities Exchange Act of 1934.</w:t>
      </w:r>
    </w:p>
    <w:p>
      <w:pPr>
        <w:spacing w:after="0" w:line="200" w:lineRule="exact"/>
        <w:rPr>
          <w:sz w:val="20"/>
          <w:szCs w:val="20"/>
          <w:color w:val="auto"/>
        </w:rPr>
      </w:pPr>
    </w:p>
    <w:p>
      <w:pPr>
        <w:spacing w:after="0" w:line="267" w:lineRule="exact"/>
        <w:rPr>
          <w:sz w:val="20"/>
          <w:szCs w:val="20"/>
          <w:color w:val="auto"/>
        </w:rPr>
      </w:pPr>
    </w:p>
    <w:p>
      <w:pPr>
        <w:jc w:val="both"/>
        <w:ind w:left="8"/>
        <w:spacing w:after="0" w:line="234" w:lineRule="auto"/>
        <w:rPr>
          <w:sz w:val="20"/>
          <w:szCs w:val="20"/>
          <w:color w:val="auto"/>
        </w:rPr>
      </w:pPr>
      <w:r>
        <w:rPr>
          <w:rFonts w:ascii="Courier New" w:cs="Courier New" w:eastAsia="Courier New" w:hAnsi="Courier New"/>
          <w:sz w:val="9"/>
          <w:szCs w:val="9"/>
          <w:color w:val="auto"/>
        </w:rPr>
        <w:t>Options granted under the 1991 Plan are generally granted at exercise prices equal to the fair market value on the date of the grant. In October 1994, the Board of Directors increased the number of shares availabl 1,800,000 and amended the Plan to provide accelerated vesting upon a change in control of the Company. As of September 30, 1999, the Company had 478,626 active options outstanding to executives (options granted le termination) under the 1991 Plan at prices ranging from $12.00 to $14.00. Of these options, 415,176 are vested and none has been exercised.</w:t>
      </w:r>
    </w:p>
    <w:p>
      <w:pPr>
        <w:spacing w:after="0" w:line="200" w:lineRule="exact"/>
        <w:rPr>
          <w:sz w:val="20"/>
          <w:szCs w:val="20"/>
          <w:color w:val="auto"/>
        </w:rPr>
      </w:pPr>
    </w:p>
    <w:p>
      <w:pPr>
        <w:spacing w:after="0" w:line="267" w:lineRule="exact"/>
        <w:rPr>
          <w:sz w:val="20"/>
          <w:szCs w:val="20"/>
          <w:color w:val="auto"/>
        </w:rPr>
      </w:pPr>
    </w:p>
    <w:p>
      <w:pPr>
        <w:jc w:val="both"/>
        <w:ind w:left="8"/>
        <w:spacing w:after="0" w:line="235" w:lineRule="auto"/>
        <w:rPr>
          <w:sz w:val="20"/>
          <w:szCs w:val="20"/>
          <w:color w:val="auto"/>
        </w:rPr>
      </w:pPr>
      <w:r>
        <w:rPr>
          <w:rFonts w:ascii="Courier New" w:cs="Courier New" w:eastAsia="Courier New" w:hAnsi="Courier New"/>
          <w:sz w:val="9"/>
          <w:szCs w:val="9"/>
          <w:color w:val="auto"/>
        </w:rPr>
        <w:t>On November 5, 1998, the Compensation Committee of the Board of Directors approved the adoption of the EZCORP, Inc. 1998 Incentive Plan (the "1998 Plan"). The 1998 Plan permits grants of the same types of options, 1991 Plan and provides for stock option awards of up to 1,275,000 of the Company's Class A Common Stock. In approving such plan, the Compensation Committee resolved that no further options would be granted under a</w:t>
      </w:r>
    </w:p>
    <w:p>
      <w:pPr>
        <w:spacing w:after="0" w:line="200" w:lineRule="exact"/>
        <w:rPr>
          <w:sz w:val="20"/>
          <w:szCs w:val="20"/>
          <w:color w:val="auto"/>
        </w:rPr>
      </w:pPr>
    </w:p>
    <w:p>
      <w:pPr>
        <w:spacing w:after="0" w:line="266" w:lineRule="exact"/>
        <w:rPr>
          <w:sz w:val="20"/>
          <w:szCs w:val="20"/>
          <w:color w:val="auto"/>
        </w:rPr>
      </w:pPr>
    </w:p>
    <w:p>
      <w:pPr>
        <w:ind w:left="8"/>
        <w:spacing w:after="0"/>
        <w:tabs>
          <w:tab w:leader="none" w:pos="4888" w:val="left"/>
        </w:tabs>
        <w:rPr>
          <w:sz w:val="20"/>
          <w:szCs w:val="20"/>
          <w:color w:val="auto"/>
        </w:rPr>
      </w:pPr>
      <w:r>
        <w:rPr>
          <w:rFonts w:ascii="Courier New" w:cs="Courier New" w:eastAsia="Courier New" w:hAnsi="Courier New"/>
          <w:sz w:val="9"/>
          <w:szCs w:val="9"/>
          <w:color w:val="auto"/>
        </w:rPr>
        <w:t>The following directors received awards under the 1998 Plan on the terms described above.</w:t>
        <w:tab/>
        <w:t>See "Employment Agreements.":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2988" w:type="dxa"/>
        <w:tblCellMar>
          <w:top w:w="0" w:type="dxa"/>
          <w:left w:w="0" w:type="dxa"/>
          <w:bottom w:w="0" w:type="dxa"/>
          <w:right w:w="0" w:type="dxa"/>
        </w:tblCellMar>
      </w:tblPr>
      <w:tr>
        <w:trPr>
          <w:trHeight w:val="91"/>
        </w:trPr>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0" w:type="dxa"/>
            <w:vAlign w:val="bottom"/>
          </w:tcPr>
          <w:p>
            <w:pPr>
              <w:jc w:val="center"/>
              <w:spacing w:after="0"/>
              <w:rPr>
                <w:sz w:val="20"/>
                <w:szCs w:val="20"/>
                <w:color w:val="auto"/>
              </w:rPr>
            </w:pPr>
            <w:r>
              <w:rPr>
                <w:rFonts w:ascii="Courier New" w:cs="Courier New" w:eastAsia="Courier New" w:hAnsi="Courier New"/>
                <w:sz w:val="8"/>
                <w:szCs w:val="8"/>
                <w:color w:val="auto"/>
              </w:rPr>
              <w:t>Shares</w:t>
            </w:r>
          </w:p>
        </w:tc>
        <w:tc>
          <w:tcPr>
            <w:tcW w:w="540" w:type="dxa"/>
            <w:vAlign w:val="bottom"/>
          </w:tcPr>
          <w:p>
            <w:pPr>
              <w:spacing w:after="0"/>
              <w:rPr>
                <w:sz w:val="7"/>
                <w:szCs w:val="7"/>
                <w:color w:val="auto"/>
              </w:rPr>
            </w:pPr>
          </w:p>
        </w:tc>
        <w:tc>
          <w:tcPr>
            <w:tcW w:w="1360" w:type="dxa"/>
            <w:vAlign w:val="bottom"/>
          </w:tcPr>
          <w:p>
            <w:pPr>
              <w:jc w:val="center"/>
              <w:spacing w:after="0"/>
              <w:rPr>
                <w:sz w:val="20"/>
                <w:szCs w:val="20"/>
                <w:color w:val="auto"/>
              </w:rPr>
            </w:pPr>
            <w:r>
              <w:rPr>
                <w:rFonts w:ascii="Courier New" w:cs="Courier New" w:eastAsia="Courier New" w:hAnsi="Courier New"/>
                <w:sz w:val="8"/>
                <w:szCs w:val="8"/>
                <w:color w:val="auto"/>
                <w:w w:val="99"/>
              </w:rPr>
              <w:t>Number of Securities</w:t>
            </w:r>
          </w:p>
        </w:tc>
        <w:tc>
          <w:tcPr>
            <w:tcW w:w="1280" w:type="dxa"/>
            <w:vAlign w:val="bottom"/>
          </w:tcPr>
          <w:p>
            <w:pPr>
              <w:jc w:val="center"/>
              <w:ind w:left="18"/>
              <w:spacing w:after="0"/>
              <w:rPr>
                <w:sz w:val="20"/>
                <w:szCs w:val="20"/>
                <w:color w:val="auto"/>
              </w:rPr>
            </w:pPr>
            <w:r>
              <w:rPr>
                <w:rFonts w:ascii="Courier New" w:cs="Courier New" w:eastAsia="Courier New" w:hAnsi="Courier New"/>
                <w:sz w:val="8"/>
                <w:szCs w:val="8"/>
                <w:color w:val="auto"/>
              </w:rPr>
              <w:t>Value of Unexercised</w:t>
            </w:r>
          </w:p>
        </w:tc>
        <w:tc>
          <w:tcPr>
            <w:tcW w:w="0" w:type="dxa"/>
            <w:vAlign w:val="bottom"/>
          </w:tcPr>
          <w:p>
            <w:pPr>
              <w:spacing w:after="0"/>
              <w:rPr>
                <w:sz w:val="1"/>
                <w:szCs w:val="1"/>
                <w:color w:val="auto"/>
              </w:rPr>
            </w:pPr>
          </w:p>
        </w:tc>
      </w:tr>
      <w:tr>
        <w:trPr>
          <w:trHeight w:val="92"/>
        </w:trPr>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0" w:type="dxa"/>
            <w:vAlign w:val="bottom"/>
          </w:tcPr>
          <w:p>
            <w:pPr>
              <w:jc w:val="center"/>
              <w:spacing w:after="0"/>
              <w:rPr>
                <w:sz w:val="20"/>
                <w:szCs w:val="20"/>
                <w:color w:val="auto"/>
              </w:rPr>
            </w:pPr>
            <w:r>
              <w:rPr>
                <w:rFonts w:ascii="Courier New" w:cs="Courier New" w:eastAsia="Courier New" w:hAnsi="Courier New"/>
                <w:sz w:val="8"/>
                <w:szCs w:val="8"/>
                <w:color w:val="auto"/>
                <w:w w:val="98"/>
              </w:rPr>
              <w:t>Acquired</w:t>
            </w:r>
          </w:p>
        </w:tc>
        <w:tc>
          <w:tcPr>
            <w:tcW w:w="540" w:type="dxa"/>
            <w:vAlign w:val="bottom"/>
            <w:vMerge w:val="restart"/>
          </w:tcPr>
          <w:p>
            <w:pPr>
              <w:jc w:val="center"/>
              <w:spacing w:after="0"/>
              <w:rPr>
                <w:sz w:val="20"/>
                <w:szCs w:val="20"/>
                <w:color w:val="auto"/>
              </w:rPr>
            </w:pPr>
            <w:r>
              <w:rPr>
                <w:rFonts w:ascii="Courier New" w:cs="Courier New" w:eastAsia="Courier New" w:hAnsi="Courier New"/>
                <w:sz w:val="8"/>
                <w:szCs w:val="8"/>
                <w:color w:val="auto"/>
                <w:w w:val="99"/>
              </w:rPr>
              <w:t>Value</w:t>
            </w:r>
          </w:p>
        </w:tc>
        <w:tc>
          <w:tcPr>
            <w:tcW w:w="1360" w:type="dxa"/>
            <w:vAlign w:val="bottom"/>
            <w:vMerge w:val="restart"/>
          </w:tcPr>
          <w:p>
            <w:pPr>
              <w:jc w:val="center"/>
              <w:spacing w:after="0"/>
              <w:rPr>
                <w:sz w:val="20"/>
                <w:szCs w:val="20"/>
                <w:color w:val="auto"/>
              </w:rPr>
            </w:pPr>
            <w:r>
              <w:rPr>
                <w:rFonts w:ascii="Courier New" w:cs="Courier New" w:eastAsia="Courier New" w:hAnsi="Courier New"/>
                <w:sz w:val="8"/>
                <w:szCs w:val="8"/>
                <w:color w:val="auto"/>
              </w:rPr>
              <w:t>Underlying Unexercised</w:t>
            </w:r>
          </w:p>
        </w:tc>
        <w:tc>
          <w:tcPr>
            <w:tcW w:w="1280" w:type="dxa"/>
            <w:vAlign w:val="bottom"/>
            <w:vMerge w:val="restart"/>
          </w:tcPr>
          <w:p>
            <w:pPr>
              <w:jc w:val="center"/>
              <w:ind w:left="18"/>
              <w:spacing w:after="0"/>
              <w:rPr>
                <w:sz w:val="20"/>
                <w:szCs w:val="20"/>
                <w:color w:val="auto"/>
              </w:rPr>
            </w:pPr>
            <w:r>
              <w:rPr>
                <w:rFonts w:ascii="Courier New" w:cs="Courier New" w:eastAsia="Courier New" w:hAnsi="Courier New"/>
                <w:sz w:val="8"/>
                <w:szCs w:val="8"/>
                <w:color w:val="auto"/>
              </w:rPr>
              <w:t>In-the-Money</w:t>
            </w:r>
          </w:p>
        </w:tc>
        <w:tc>
          <w:tcPr>
            <w:tcW w:w="0" w:type="dxa"/>
            <w:vAlign w:val="bottom"/>
          </w:tcPr>
          <w:p>
            <w:pPr>
              <w:spacing w:after="0"/>
              <w:rPr>
                <w:sz w:val="1"/>
                <w:szCs w:val="1"/>
                <w:color w:val="auto"/>
              </w:rPr>
            </w:pPr>
          </w:p>
        </w:tc>
      </w:tr>
      <w:tr>
        <w:trPr>
          <w:trHeight w:val="80"/>
        </w:trPr>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0" w:type="dxa"/>
            <w:vAlign w:val="bottom"/>
          </w:tcPr>
          <w:p>
            <w:pPr>
              <w:jc w:val="center"/>
              <w:spacing w:after="0"/>
              <w:rPr>
                <w:sz w:val="20"/>
                <w:szCs w:val="20"/>
                <w:color w:val="auto"/>
              </w:rPr>
            </w:pPr>
            <w:r>
              <w:rPr>
                <w:rFonts w:ascii="Courier New" w:cs="Courier New" w:eastAsia="Courier New" w:hAnsi="Courier New"/>
                <w:sz w:val="8"/>
                <w:szCs w:val="8"/>
                <w:color w:val="auto"/>
              </w:rPr>
              <w:t>On</w:t>
            </w:r>
          </w:p>
        </w:tc>
        <w:tc>
          <w:tcPr>
            <w:tcW w:w="540" w:type="dxa"/>
            <w:vAlign w:val="bottom"/>
            <w:vMerge w:val="restart"/>
          </w:tcPr>
          <w:p>
            <w:pPr>
              <w:jc w:val="center"/>
              <w:spacing w:after="0"/>
              <w:rPr>
                <w:sz w:val="20"/>
                <w:szCs w:val="20"/>
                <w:color w:val="auto"/>
              </w:rPr>
            </w:pPr>
            <w:r>
              <w:rPr>
                <w:rFonts w:ascii="Courier New" w:cs="Courier New" w:eastAsia="Courier New" w:hAnsi="Courier New"/>
                <w:sz w:val="8"/>
                <w:szCs w:val="8"/>
                <w:color w:val="auto"/>
                <w:w w:val="98"/>
              </w:rPr>
              <w:t>Realized</w:t>
            </w:r>
          </w:p>
        </w:tc>
        <w:tc>
          <w:tcPr>
            <w:tcW w:w="1360" w:type="dxa"/>
            <w:vAlign w:val="bottom"/>
          </w:tcPr>
          <w:p>
            <w:pPr>
              <w:jc w:val="center"/>
              <w:spacing w:after="0"/>
              <w:rPr>
                <w:sz w:val="20"/>
                <w:szCs w:val="20"/>
                <w:color w:val="auto"/>
              </w:rPr>
            </w:pPr>
            <w:r>
              <w:rPr>
                <w:rFonts w:ascii="Courier New" w:cs="Courier New" w:eastAsia="Courier New" w:hAnsi="Courier New"/>
                <w:sz w:val="8"/>
                <w:szCs w:val="8"/>
                <w:color w:val="auto"/>
              </w:rPr>
              <w:t>Options/SARs at FY-End</w:t>
            </w:r>
          </w:p>
        </w:tc>
        <w:tc>
          <w:tcPr>
            <w:tcW w:w="1280" w:type="dxa"/>
            <w:vAlign w:val="bottom"/>
            <w:vMerge w:val="restart"/>
          </w:tcPr>
          <w:p>
            <w:pPr>
              <w:jc w:val="center"/>
              <w:ind w:left="18"/>
              <w:spacing w:after="0"/>
              <w:rPr>
                <w:sz w:val="20"/>
                <w:szCs w:val="20"/>
                <w:color w:val="auto"/>
              </w:rPr>
            </w:pPr>
            <w:r>
              <w:rPr>
                <w:rFonts w:ascii="Courier New" w:cs="Courier New" w:eastAsia="Courier New" w:hAnsi="Courier New"/>
                <w:sz w:val="8"/>
                <w:szCs w:val="8"/>
                <w:color w:val="auto"/>
              </w:rPr>
              <w:t>Options/SARs at</w:t>
            </w:r>
          </w:p>
        </w:tc>
        <w:tc>
          <w:tcPr>
            <w:tcW w:w="0" w:type="dxa"/>
            <w:vAlign w:val="bottom"/>
          </w:tcPr>
          <w:p>
            <w:pPr>
              <w:spacing w:after="0"/>
              <w:rPr>
                <w:sz w:val="1"/>
                <w:szCs w:val="1"/>
                <w:color w:val="auto"/>
              </w:rPr>
            </w:pPr>
          </w:p>
        </w:tc>
      </w:tr>
      <w:tr>
        <w:trPr>
          <w:trHeight w:val="92"/>
        </w:trPr>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1360" w:type="dxa"/>
            <w:vAlign w:val="bottom"/>
          </w:tcPr>
          <w:p>
            <w:pPr>
              <w:jc w:val="center"/>
              <w:spacing w:after="0"/>
              <w:rPr>
                <w:sz w:val="20"/>
                <w:szCs w:val="20"/>
                <w:color w:val="auto"/>
              </w:rPr>
            </w:pPr>
            <w:r>
              <w:rPr>
                <w:rFonts w:ascii="Courier New" w:cs="Courier New" w:eastAsia="Courier New" w:hAnsi="Courier New"/>
                <w:sz w:val="8"/>
                <w:szCs w:val="8"/>
                <w:color w:val="auto"/>
              </w:rPr>
              <w:t>(#)</w:t>
            </w:r>
          </w:p>
        </w:tc>
        <w:tc>
          <w:tcPr>
            <w:tcW w:w="1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jc w:val="center"/>
              <w:spacing w:after="0"/>
              <w:rPr>
                <w:sz w:val="20"/>
                <w:szCs w:val="20"/>
                <w:color w:val="auto"/>
              </w:rPr>
            </w:pPr>
            <w:r>
              <w:rPr>
                <w:rFonts w:ascii="Courier New" w:cs="Courier New" w:eastAsia="Courier New" w:hAnsi="Courier New"/>
                <w:sz w:val="8"/>
                <w:szCs w:val="8"/>
                <w:color w:val="auto"/>
                <w:w w:val="98"/>
              </w:rPr>
              <w:t>Exercise</w:t>
            </w:r>
          </w:p>
        </w:tc>
        <w:tc>
          <w:tcPr>
            <w:tcW w:w="540" w:type="dxa"/>
            <w:vAlign w:val="bottom"/>
            <w:vMerge w:val="restart"/>
          </w:tcPr>
          <w:p>
            <w:pPr>
              <w:jc w:val="center"/>
              <w:spacing w:after="0"/>
              <w:rPr>
                <w:sz w:val="20"/>
                <w:szCs w:val="20"/>
                <w:color w:val="auto"/>
              </w:rPr>
            </w:pPr>
            <w:r>
              <w:rPr>
                <w:rFonts w:ascii="Courier New" w:cs="Courier New" w:eastAsia="Courier New" w:hAnsi="Courier New"/>
                <w:sz w:val="8"/>
                <w:szCs w:val="8"/>
                <w:color w:val="auto"/>
                <w:w w:val="96"/>
              </w:rPr>
              <w:t>($)</w:t>
            </w:r>
          </w:p>
        </w:tc>
        <w:tc>
          <w:tcPr>
            <w:tcW w:w="1360" w:type="dxa"/>
            <w:vAlign w:val="bottom"/>
          </w:tcPr>
          <w:p>
            <w:pPr>
              <w:spacing w:after="0"/>
              <w:rPr>
                <w:sz w:val="10"/>
                <w:szCs w:val="10"/>
                <w:color w:val="auto"/>
              </w:rPr>
            </w:pPr>
          </w:p>
        </w:tc>
        <w:tc>
          <w:tcPr>
            <w:tcW w:w="1280" w:type="dxa"/>
            <w:vAlign w:val="bottom"/>
            <w:vMerge w:val="restart"/>
          </w:tcPr>
          <w:p>
            <w:pPr>
              <w:jc w:val="center"/>
              <w:ind w:left="18"/>
              <w:spacing w:after="0"/>
              <w:rPr>
                <w:sz w:val="20"/>
                <w:szCs w:val="20"/>
                <w:color w:val="auto"/>
              </w:rPr>
            </w:pPr>
            <w:r>
              <w:rPr>
                <w:rFonts w:ascii="Courier New" w:cs="Courier New" w:eastAsia="Courier New" w:hAnsi="Courier New"/>
                <w:sz w:val="8"/>
                <w:szCs w:val="8"/>
                <w:color w:val="auto"/>
                <w:w w:val="99"/>
              </w:rPr>
              <w:t>FY-End ($)(1)</w:t>
            </w:r>
          </w:p>
        </w:tc>
        <w:tc>
          <w:tcPr>
            <w:tcW w:w="0" w:type="dxa"/>
            <w:vAlign w:val="bottom"/>
          </w:tcPr>
          <w:p>
            <w:pPr>
              <w:spacing w:after="0"/>
              <w:rPr>
                <w:sz w:val="1"/>
                <w:szCs w:val="1"/>
                <w:color w:val="auto"/>
              </w:rPr>
            </w:pPr>
          </w:p>
        </w:tc>
      </w:tr>
      <w:tr>
        <w:trPr>
          <w:trHeight w:val="46"/>
        </w:trPr>
        <w:tc>
          <w:tcPr>
            <w:tcW w:w="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0" w:type="dxa"/>
            <w:vAlign w:val="bottom"/>
            <w:vMerge w:val="restart"/>
          </w:tcPr>
          <w:p>
            <w:pPr>
              <w:jc w:val="center"/>
              <w:spacing w:after="0"/>
              <w:rPr>
                <w:sz w:val="20"/>
                <w:szCs w:val="20"/>
                <w:color w:val="auto"/>
              </w:rPr>
            </w:pPr>
            <w:r>
              <w:rPr>
                <w:rFonts w:ascii="Courier New" w:cs="Courier New" w:eastAsia="Courier New" w:hAnsi="Courier New"/>
                <w:sz w:val="8"/>
                <w:szCs w:val="8"/>
                <w:color w:val="auto"/>
                <w:w w:val="96"/>
              </w:rPr>
              <w:t>(#)</w:t>
            </w:r>
          </w:p>
        </w:tc>
        <w:tc>
          <w:tcPr>
            <w:tcW w:w="540" w:type="dxa"/>
            <w:vAlign w:val="bottom"/>
            <w:vMerge w:val="continue"/>
          </w:tcPr>
          <w:p>
            <w:pPr>
              <w:spacing w:after="0"/>
              <w:rPr>
                <w:sz w:val="4"/>
                <w:szCs w:val="4"/>
                <w:color w:val="auto"/>
              </w:rPr>
            </w:pPr>
          </w:p>
        </w:tc>
        <w:tc>
          <w:tcPr>
            <w:tcW w:w="1360" w:type="dxa"/>
            <w:vAlign w:val="bottom"/>
            <w:vMerge w:val="restart"/>
          </w:tcPr>
          <w:p>
            <w:pPr>
              <w:jc w:val="center"/>
              <w:spacing w:after="0"/>
              <w:rPr>
                <w:sz w:val="20"/>
                <w:szCs w:val="20"/>
                <w:color w:val="auto"/>
              </w:rPr>
            </w:pPr>
            <w:r>
              <w:rPr>
                <w:rFonts w:ascii="Courier New" w:cs="Courier New" w:eastAsia="Courier New" w:hAnsi="Courier New"/>
                <w:sz w:val="8"/>
                <w:szCs w:val="8"/>
                <w:color w:val="auto"/>
              </w:rPr>
              <w:t>Exercisable/Unexercisable</w:t>
            </w: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40" w:type="dxa"/>
            <w:vAlign w:val="bottom"/>
            <w:vMerge w:val="continue"/>
          </w:tcPr>
          <w:p>
            <w:pPr>
              <w:spacing w:after="0"/>
              <w:rPr>
                <w:sz w:val="3"/>
                <w:szCs w:val="3"/>
                <w:color w:val="auto"/>
              </w:rPr>
            </w:pPr>
          </w:p>
        </w:tc>
        <w:tc>
          <w:tcPr>
            <w:tcW w:w="1360" w:type="dxa"/>
            <w:vAlign w:val="bottom"/>
            <w:vMerge w:val="continue"/>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720" w:type="dxa"/>
            <w:vAlign w:val="bottom"/>
          </w:tcPr>
          <w:p>
            <w:pPr>
              <w:spacing w:after="0"/>
              <w:rPr>
                <w:sz w:val="20"/>
                <w:szCs w:val="20"/>
                <w:color w:val="auto"/>
              </w:rPr>
            </w:pPr>
            <w:r>
              <w:rPr>
                <w:rFonts w:ascii="Courier New" w:cs="Courier New" w:eastAsia="Courier New" w:hAnsi="Courier New"/>
                <w:sz w:val="8"/>
                <w:szCs w:val="8"/>
                <w:color w:val="auto"/>
              </w:rPr>
              <w:t>Name</w:t>
            </w: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80" w:type="dxa"/>
            <w:vAlign w:val="bottom"/>
          </w:tcPr>
          <w:p>
            <w:pPr>
              <w:jc w:val="center"/>
              <w:ind w:left="18"/>
              <w:spacing w:after="0"/>
              <w:rPr>
                <w:sz w:val="20"/>
                <w:szCs w:val="20"/>
                <w:color w:val="auto"/>
              </w:rPr>
            </w:pPr>
            <w:r>
              <w:rPr>
                <w:rFonts w:ascii="Courier New" w:cs="Courier New" w:eastAsia="Courier New" w:hAnsi="Courier New"/>
                <w:sz w:val="8"/>
                <w:szCs w:val="8"/>
                <w:color w:val="auto"/>
              </w:rPr>
              <w:t>Exercisable/Unexercisable</w:t>
            </w:r>
          </w:p>
        </w:tc>
        <w:tc>
          <w:tcPr>
            <w:tcW w:w="0" w:type="dxa"/>
            <w:vAlign w:val="bottom"/>
          </w:tcPr>
          <w:p>
            <w:pPr>
              <w:spacing w:after="0"/>
              <w:rPr>
                <w:sz w:val="1"/>
                <w:szCs w:val="1"/>
                <w:color w:val="auto"/>
              </w:rPr>
            </w:pPr>
          </w:p>
        </w:tc>
      </w:tr>
      <w:tr>
        <w:trPr>
          <w:trHeight w:val="227"/>
        </w:trPr>
        <w:tc>
          <w:tcPr>
            <w:tcW w:w="1380" w:type="dxa"/>
            <w:vAlign w:val="bottom"/>
            <w:gridSpan w:val="2"/>
          </w:tcPr>
          <w:p>
            <w:pPr>
              <w:spacing w:after="0"/>
              <w:rPr>
                <w:sz w:val="20"/>
                <w:szCs w:val="20"/>
                <w:color w:val="auto"/>
              </w:rPr>
            </w:pPr>
            <w:r>
              <w:rPr>
                <w:rFonts w:ascii="Courier New" w:cs="Courier New" w:eastAsia="Courier New" w:hAnsi="Courier New"/>
                <w:sz w:val="9"/>
                <w:szCs w:val="9"/>
                <w:color w:val="auto"/>
              </w:rPr>
              <w:t>Sterling B. Brinkley</w:t>
            </w:r>
          </w:p>
        </w:tc>
        <w:tc>
          <w:tcPr>
            <w:tcW w:w="34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Courier New" w:cs="Courier New" w:eastAsia="Courier New" w:hAnsi="Courier New"/>
                <w:sz w:val="9"/>
                <w:szCs w:val="9"/>
                <w:color w:val="auto"/>
              </w:rPr>
              <w:t>-</w:t>
            </w:r>
          </w:p>
        </w:tc>
        <w:tc>
          <w:tcPr>
            <w:tcW w:w="540" w:type="dxa"/>
            <w:vAlign w:val="bottom"/>
          </w:tcPr>
          <w:p>
            <w:pPr>
              <w:jc w:val="center"/>
              <w:spacing w:after="0"/>
              <w:rPr>
                <w:sz w:val="20"/>
                <w:szCs w:val="20"/>
                <w:color w:val="auto"/>
              </w:rPr>
            </w:pPr>
            <w:r>
              <w:rPr>
                <w:rFonts w:ascii="Courier New" w:cs="Courier New" w:eastAsia="Courier New" w:hAnsi="Courier New"/>
                <w:sz w:val="9"/>
                <w:szCs w:val="9"/>
                <w:color w:val="auto"/>
              </w:rPr>
              <w:t>-</w:t>
            </w:r>
          </w:p>
        </w:tc>
        <w:tc>
          <w:tcPr>
            <w:tcW w:w="1360" w:type="dxa"/>
            <w:vAlign w:val="bottom"/>
          </w:tcPr>
          <w:p>
            <w:pPr>
              <w:jc w:val="center"/>
              <w:spacing w:after="0"/>
              <w:rPr>
                <w:sz w:val="20"/>
                <w:szCs w:val="20"/>
                <w:color w:val="auto"/>
              </w:rPr>
            </w:pPr>
            <w:r>
              <w:rPr>
                <w:rFonts w:ascii="Courier New" w:cs="Courier New" w:eastAsia="Courier New" w:hAnsi="Courier New"/>
                <w:sz w:val="9"/>
                <w:szCs w:val="9"/>
                <w:color w:val="auto"/>
                <w:w w:val="98"/>
              </w:rPr>
              <w:t>125,000/350,000</w:t>
            </w:r>
          </w:p>
        </w:tc>
        <w:tc>
          <w:tcPr>
            <w:tcW w:w="1280" w:type="dxa"/>
            <w:vAlign w:val="bottom"/>
          </w:tcPr>
          <w:p>
            <w:pPr>
              <w:jc w:val="center"/>
              <w:ind w:left="38"/>
              <w:spacing w:after="0"/>
              <w:rPr>
                <w:sz w:val="20"/>
                <w:szCs w:val="20"/>
                <w:color w:val="auto"/>
              </w:rPr>
            </w:pPr>
            <w:r>
              <w:rPr>
                <w:rFonts w:ascii="Courier New" w:cs="Courier New" w:eastAsia="Courier New" w:hAnsi="Courier New"/>
                <w:sz w:val="9"/>
                <w:szCs w:val="9"/>
                <w:color w:val="auto"/>
                <w:w w:val="98"/>
              </w:rPr>
              <w:t>0/0</w:t>
            </w:r>
          </w:p>
        </w:tc>
        <w:tc>
          <w:tcPr>
            <w:tcW w:w="0" w:type="dxa"/>
            <w:vAlign w:val="bottom"/>
          </w:tcPr>
          <w:p>
            <w:pPr>
              <w:spacing w:after="0"/>
              <w:rPr>
                <w:sz w:val="1"/>
                <w:szCs w:val="1"/>
                <w:color w:val="auto"/>
              </w:rPr>
            </w:pPr>
          </w:p>
        </w:tc>
      </w:tr>
      <w:tr>
        <w:trPr>
          <w:trHeight w:val="216"/>
        </w:trPr>
        <w:tc>
          <w:tcPr>
            <w:tcW w:w="1380" w:type="dxa"/>
            <w:vAlign w:val="bottom"/>
            <w:gridSpan w:val="2"/>
          </w:tcPr>
          <w:p>
            <w:pPr>
              <w:spacing w:after="0"/>
              <w:rPr>
                <w:sz w:val="20"/>
                <w:szCs w:val="20"/>
                <w:color w:val="auto"/>
              </w:rPr>
            </w:pPr>
            <w:r>
              <w:rPr>
                <w:rFonts w:ascii="Courier New" w:cs="Courier New" w:eastAsia="Courier New" w:hAnsi="Courier New"/>
                <w:sz w:val="9"/>
                <w:szCs w:val="9"/>
                <w:color w:val="auto"/>
              </w:rPr>
              <w:t>Chairman of the Board</w:t>
            </w: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6"/>
        </w:trPr>
        <w:tc>
          <w:tcPr>
            <w:tcW w:w="1380" w:type="dxa"/>
            <w:vAlign w:val="bottom"/>
            <w:gridSpan w:val="2"/>
          </w:tcPr>
          <w:p>
            <w:pPr>
              <w:spacing w:after="0"/>
              <w:rPr>
                <w:sz w:val="20"/>
                <w:szCs w:val="20"/>
                <w:color w:val="auto"/>
              </w:rPr>
            </w:pPr>
            <w:r>
              <w:rPr>
                <w:rFonts w:ascii="Courier New" w:cs="Courier New" w:eastAsia="Courier New" w:hAnsi="Courier New"/>
                <w:sz w:val="9"/>
                <w:szCs w:val="9"/>
                <w:color w:val="auto"/>
              </w:rPr>
              <w:t>Vincent A. Lambiase</w:t>
            </w:r>
          </w:p>
        </w:tc>
        <w:tc>
          <w:tcPr>
            <w:tcW w:w="34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Courier New" w:cs="Courier New" w:eastAsia="Courier New" w:hAnsi="Courier New"/>
                <w:sz w:val="9"/>
                <w:szCs w:val="9"/>
                <w:color w:val="auto"/>
              </w:rPr>
              <w:t>-</w:t>
            </w:r>
          </w:p>
        </w:tc>
        <w:tc>
          <w:tcPr>
            <w:tcW w:w="540" w:type="dxa"/>
            <w:vAlign w:val="bottom"/>
          </w:tcPr>
          <w:p>
            <w:pPr>
              <w:jc w:val="center"/>
              <w:spacing w:after="0"/>
              <w:rPr>
                <w:sz w:val="20"/>
                <w:szCs w:val="20"/>
                <w:color w:val="auto"/>
              </w:rPr>
            </w:pPr>
            <w:r>
              <w:rPr>
                <w:rFonts w:ascii="Courier New" w:cs="Courier New" w:eastAsia="Courier New" w:hAnsi="Courier New"/>
                <w:sz w:val="9"/>
                <w:szCs w:val="9"/>
                <w:color w:val="auto"/>
              </w:rPr>
              <w:t>-</w:t>
            </w:r>
          </w:p>
        </w:tc>
        <w:tc>
          <w:tcPr>
            <w:tcW w:w="1360" w:type="dxa"/>
            <w:vAlign w:val="bottom"/>
          </w:tcPr>
          <w:p>
            <w:pPr>
              <w:jc w:val="center"/>
              <w:spacing w:after="0"/>
              <w:rPr>
                <w:sz w:val="20"/>
                <w:szCs w:val="20"/>
                <w:color w:val="auto"/>
              </w:rPr>
            </w:pPr>
            <w:r>
              <w:rPr>
                <w:rFonts w:ascii="Courier New" w:cs="Courier New" w:eastAsia="Courier New" w:hAnsi="Courier New"/>
                <w:sz w:val="9"/>
                <w:szCs w:val="9"/>
                <w:color w:val="auto"/>
                <w:w w:val="98"/>
              </w:rPr>
              <w:t>250,000/350,000</w:t>
            </w:r>
          </w:p>
        </w:tc>
        <w:tc>
          <w:tcPr>
            <w:tcW w:w="1280" w:type="dxa"/>
            <w:vAlign w:val="bottom"/>
          </w:tcPr>
          <w:p>
            <w:pPr>
              <w:jc w:val="center"/>
              <w:ind w:left="38"/>
              <w:spacing w:after="0"/>
              <w:rPr>
                <w:sz w:val="20"/>
                <w:szCs w:val="20"/>
                <w:color w:val="auto"/>
              </w:rPr>
            </w:pPr>
            <w:r>
              <w:rPr>
                <w:rFonts w:ascii="Courier New" w:cs="Courier New" w:eastAsia="Courier New" w:hAnsi="Courier New"/>
                <w:sz w:val="9"/>
                <w:szCs w:val="9"/>
                <w:color w:val="auto"/>
                <w:w w:val="98"/>
              </w:rPr>
              <w:t>0/0</w:t>
            </w:r>
          </w:p>
        </w:tc>
        <w:tc>
          <w:tcPr>
            <w:tcW w:w="0" w:type="dxa"/>
            <w:vAlign w:val="bottom"/>
          </w:tcPr>
          <w:p>
            <w:pPr>
              <w:spacing w:after="0"/>
              <w:rPr>
                <w:sz w:val="1"/>
                <w:szCs w:val="1"/>
                <w:color w:val="auto"/>
              </w:rPr>
            </w:pPr>
          </w:p>
        </w:tc>
      </w:tr>
      <w:tr>
        <w:trPr>
          <w:trHeight w:val="214"/>
        </w:trPr>
        <w:tc>
          <w:tcPr>
            <w:tcW w:w="720" w:type="dxa"/>
            <w:vAlign w:val="bottom"/>
          </w:tcPr>
          <w:p>
            <w:pPr>
              <w:spacing w:after="0"/>
              <w:rPr>
                <w:sz w:val="20"/>
                <w:szCs w:val="20"/>
                <w:color w:val="auto"/>
              </w:rPr>
            </w:pPr>
            <w:r>
              <w:rPr>
                <w:rFonts w:ascii="Courier New" w:cs="Courier New" w:eastAsia="Courier New" w:hAnsi="Courier New"/>
                <w:sz w:val="9"/>
                <w:szCs w:val="9"/>
                <w:color w:val="auto"/>
              </w:rPr>
              <w:t>President  &amp;</w:t>
            </w:r>
          </w:p>
        </w:tc>
        <w:tc>
          <w:tcPr>
            <w:tcW w:w="1000" w:type="dxa"/>
            <w:vAlign w:val="bottom"/>
            <w:gridSpan w:val="2"/>
          </w:tcPr>
          <w:p>
            <w:pPr>
              <w:jc w:val="right"/>
              <w:ind w:right="55"/>
              <w:spacing w:after="0"/>
              <w:rPr>
                <w:sz w:val="20"/>
                <w:szCs w:val="20"/>
                <w:color w:val="auto"/>
              </w:rPr>
            </w:pPr>
            <w:r>
              <w:rPr>
                <w:rFonts w:ascii="Courier New" w:cs="Courier New" w:eastAsia="Courier New" w:hAnsi="Courier New"/>
                <w:sz w:val="9"/>
                <w:szCs w:val="9"/>
                <w:color w:val="auto"/>
              </w:rPr>
              <w:t>Chief  Executive</w:t>
            </w: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1"/>
        </w:trPr>
        <w:tc>
          <w:tcPr>
            <w:tcW w:w="720" w:type="dxa"/>
            <w:vAlign w:val="bottom"/>
          </w:tcPr>
          <w:p>
            <w:pPr>
              <w:spacing w:after="0"/>
              <w:rPr>
                <w:sz w:val="20"/>
                <w:szCs w:val="20"/>
                <w:color w:val="auto"/>
              </w:rPr>
            </w:pPr>
            <w:r>
              <w:rPr>
                <w:rFonts w:ascii="Courier New" w:cs="Courier New" w:eastAsia="Courier New" w:hAnsi="Courier New"/>
                <w:sz w:val="9"/>
                <w:szCs w:val="9"/>
                <w:color w:val="auto"/>
              </w:rPr>
              <w:t>Officer</w:t>
            </w: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86"/>
        </w:trPr>
        <w:tc>
          <w:tcPr>
            <w:tcW w:w="1380" w:type="dxa"/>
            <w:vAlign w:val="bottom"/>
            <w:gridSpan w:val="2"/>
          </w:tcPr>
          <w:p>
            <w:pPr>
              <w:spacing w:after="0"/>
              <w:rPr>
                <w:sz w:val="20"/>
                <w:szCs w:val="20"/>
                <w:color w:val="auto"/>
              </w:rPr>
            </w:pPr>
            <w:r>
              <w:rPr>
                <w:rFonts w:ascii="Courier New" w:cs="Courier New" w:eastAsia="Courier New" w:hAnsi="Courier New"/>
                <w:sz w:val="9"/>
                <w:szCs w:val="9"/>
                <w:color w:val="auto"/>
              </w:rPr>
              <w:t>Daniel N. Tonissen</w:t>
            </w: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720" w:type="dxa"/>
            <w:vAlign w:val="bottom"/>
          </w:tcPr>
          <w:p>
            <w:pPr>
              <w:spacing w:after="0"/>
              <w:rPr>
                <w:sz w:val="20"/>
                <w:szCs w:val="20"/>
                <w:color w:val="auto"/>
              </w:rPr>
            </w:pPr>
            <w:r>
              <w:rPr>
                <w:rFonts w:ascii="Courier New" w:cs="Courier New" w:eastAsia="Courier New" w:hAnsi="Courier New"/>
                <w:sz w:val="9"/>
                <w:szCs w:val="9"/>
                <w:color w:val="auto"/>
                <w:w w:val="99"/>
              </w:rPr>
              <w:t>Senior   Vice</w:t>
            </w:r>
          </w:p>
        </w:tc>
        <w:tc>
          <w:tcPr>
            <w:tcW w:w="660" w:type="dxa"/>
            <w:vAlign w:val="bottom"/>
          </w:tcPr>
          <w:p>
            <w:pPr>
              <w:ind w:left="100"/>
              <w:spacing w:after="0"/>
              <w:rPr>
                <w:sz w:val="20"/>
                <w:szCs w:val="20"/>
                <w:color w:val="auto"/>
              </w:rPr>
            </w:pPr>
            <w:r>
              <w:rPr>
                <w:rFonts w:ascii="Courier New" w:cs="Courier New" w:eastAsia="Courier New" w:hAnsi="Courier New"/>
                <w:sz w:val="9"/>
                <w:szCs w:val="9"/>
                <w:color w:val="auto"/>
              </w:rPr>
              <w:t>President</w:t>
            </w:r>
          </w:p>
        </w:tc>
        <w:tc>
          <w:tcPr>
            <w:tcW w:w="340" w:type="dxa"/>
            <w:vAlign w:val="bottom"/>
          </w:tcPr>
          <w:p>
            <w:pPr>
              <w:jc w:val="right"/>
              <w:ind w:right="55"/>
              <w:spacing w:after="0"/>
              <w:rPr>
                <w:sz w:val="20"/>
                <w:szCs w:val="20"/>
                <w:color w:val="auto"/>
              </w:rPr>
            </w:pPr>
            <w:r>
              <w:rPr>
                <w:rFonts w:ascii="Courier New" w:cs="Courier New" w:eastAsia="Courier New" w:hAnsi="Courier New"/>
                <w:sz w:val="9"/>
                <w:szCs w:val="9"/>
                <w:color w:val="auto"/>
              </w:rPr>
              <w:t>and</w:t>
            </w:r>
          </w:p>
        </w:tc>
        <w:tc>
          <w:tcPr>
            <w:tcW w:w="600" w:type="dxa"/>
            <w:vAlign w:val="bottom"/>
            <w:vMerge w:val="restart"/>
          </w:tcPr>
          <w:p>
            <w:pPr>
              <w:jc w:val="center"/>
              <w:spacing w:after="0"/>
              <w:rPr>
                <w:sz w:val="20"/>
                <w:szCs w:val="20"/>
                <w:color w:val="auto"/>
              </w:rPr>
            </w:pPr>
            <w:r>
              <w:rPr>
                <w:rFonts w:ascii="Courier New" w:cs="Courier New" w:eastAsia="Courier New" w:hAnsi="Courier New"/>
                <w:sz w:val="9"/>
                <w:szCs w:val="9"/>
                <w:color w:val="auto"/>
              </w:rPr>
              <w:t>-</w:t>
            </w:r>
          </w:p>
        </w:tc>
        <w:tc>
          <w:tcPr>
            <w:tcW w:w="540" w:type="dxa"/>
            <w:vAlign w:val="bottom"/>
            <w:vMerge w:val="restart"/>
          </w:tcPr>
          <w:p>
            <w:pPr>
              <w:jc w:val="center"/>
              <w:spacing w:after="0"/>
              <w:rPr>
                <w:sz w:val="20"/>
                <w:szCs w:val="20"/>
                <w:color w:val="auto"/>
              </w:rPr>
            </w:pPr>
            <w:r>
              <w:rPr>
                <w:rFonts w:ascii="Courier New" w:cs="Courier New" w:eastAsia="Courier New" w:hAnsi="Courier New"/>
                <w:sz w:val="9"/>
                <w:szCs w:val="9"/>
                <w:color w:val="auto"/>
              </w:rPr>
              <w:t>-</w:t>
            </w:r>
          </w:p>
        </w:tc>
        <w:tc>
          <w:tcPr>
            <w:tcW w:w="1360" w:type="dxa"/>
            <w:vAlign w:val="bottom"/>
            <w:vMerge w:val="restart"/>
          </w:tcPr>
          <w:p>
            <w:pPr>
              <w:jc w:val="center"/>
              <w:spacing w:after="0"/>
              <w:rPr>
                <w:sz w:val="20"/>
                <w:szCs w:val="20"/>
                <w:color w:val="auto"/>
              </w:rPr>
            </w:pPr>
            <w:r>
              <w:rPr>
                <w:rFonts w:ascii="Courier New" w:cs="Courier New" w:eastAsia="Courier New" w:hAnsi="Courier New"/>
                <w:sz w:val="9"/>
                <w:szCs w:val="9"/>
                <w:color w:val="auto"/>
              </w:rPr>
              <w:t>24,450/128,863</w:t>
            </w:r>
          </w:p>
        </w:tc>
        <w:tc>
          <w:tcPr>
            <w:tcW w:w="1280" w:type="dxa"/>
            <w:vAlign w:val="bottom"/>
            <w:vMerge w:val="restart"/>
          </w:tcPr>
          <w:p>
            <w:pPr>
              <w:jc w:val="center"/>
              <w:ind w:left="38"/>
              <w:spacing w:after="0"/>
              <w:rPr>
                <w:sz w:val="20"/>
                <w:szCs w:val="20"/>
                <w:color w:val="auto"/>
              </w:rPr>
            </w:pPr>
            <w:r>
              <w:rPr>
                <w:rFonts w:ascii="Courier New" w:cs="Courier New" w:eastAsia="Courier New" w:hAnsi="Courier New"/>
                <w:sz w:val="9"/>
                <w:szCs w:val="9"/>
                <w:color w:val="auto"/>
                <w:w w:val="98"/>
              </w:rPr>
              <w:t>0/0</w:t>
            </w:r>
          </w:p>
        </w:tc>
        <w:tc>
          <w:tcPr>
            <w:tcW w:w="0" w:type="dxa"/>
            <w:vAlign w:val="bottom"/>
          </w:tcPr>
          <w:p>
            <w:pPr>
              <w:spacing w:after="0"/>
              <w:rPr>
                <w:sz w:val="1"/>
                <w:szCs w:val="1"/>
                <w:color w:val="auto"/>
              </w:rPr>
            </w:pPr>
          </w:p>
        </w:tc>
      </w:tr>
      <w:tr>
        <w:trPr>
          <w:trHeight w:val="29"/>
        </w:trPr>
        <w:tc>
          <w:tcPr>
            <w:tcW w:w="720" w:type="dxa"/>
            <w:vAlign w:val="bottom"/>
            <w:vMerge w:val="restart"/>
          </w:tcPr>
          <w:p>
            <w:pPr>
              <w:spacing w:after="0"/>
              <w:rPr>
                <w:sz w:val="20"/>
                <w:szCs w:val="20"/>
                <w:color w:val="auto"/>
              </w:rPr>
            </w:pPr>
            <w:r>
              <w:rPr>
                <w:rFonts w:ascii="Courier New" w:cs="Courier New" w:eastAsia="Courier New" w:hAnsi="Courier New"/>
                <w:sz w:val="9"/>
                <w:szCs w:val="9"/>
                <w:color w:val="auto"/>
              </w:rPr>
              <w:t>Chief</w:t>
            </w: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1360" w:type="dxa"/>
            <w:vAlign w:val="bottom"/>
            <w:vMerge w:val="continue"/>
          </w:tcPr>
          <w:p>
            <w:pPr>
              <w:spacing w:after="0"/>
              <w:rPr>
                <w:sz w:val="2"/>
                <w:szCs w:val="2"/>
                <w:color w:val="auto"/>
              </w:rPr>
            </w:pPr>
          </w:p>
        </w:tc>
        <w:tc>
          <w:tcPr>
            <w:tcW w:w="12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2"/>
        </w:trPr>
        <w:tc>
          <w:tcPr>
            <w:tcW w:w="72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720" w:type="dxa"/>
            <w:vAlign w:val="bottom"/>
          </w:tcPr>
          <w:p>
            <w:pPr>
              <w:spacing w:after="0"/>
              <w:rPr>
                <w:sz w:val="20"/>
                <w:szCs w:val="20"/>
                <w:color w:val="auto"/>
              </w:rPr>
            </w:pPr>
            <w:r>
              <w:rPr>
                <w:rFonts w:ascii="Courier New" w:cs="Courier New" w:eastAsia="Courier New" w:hAnsi="Courier New"/>
                <w:sz w:val="9"/>
                <w:szCs w:val="9"/>
                <w:color w:val="auto"/>
              </w:rPr>
              <w:t>Financial</w:t>
            </w:r>
          </w:p>
        </w:tc>
        <w:tc>
          <w:tcPr>
            <w:tcW w:w="660" w:type="dxa"/>
            <w:vAlign w:val="bottom"/>
          </w:tcPr>
          <w:p>
            <w:pPr>
              <w:ind w:left="60"/>
              <w:spacing w:after="0"/>
              <w:rPr>
                <w:sz w:val="20"/>
                <w:szCs w:val="20"/>
                <w:color w:val="auto"/>
              </w:rPr>
            </w:pPr>
            <w:r>
              <w:rPr>
                <w:rFonts w:ascii="Courier New" w:cs="Courier New" w:eastAsia="Courier New" w:hAnsi="Courier New"/>
                <w:sz w:val="9"/>
                <w:szCs w:val="9"/>
                <w:color w:val="auto"/>
              </w:rPr>
              <w:t>Officer</w:t>
            </w:r>
          </w:p>
        </w:tc>
        <w:tc>
          <w:tcPr>
            <w:tcW w:w="340" w:type="dxa"/>
            <w:vAlign w:val="bottom"/>
          </w:tcPr>
          <w:p>
            <w:pPr>
              <w:jc w:val="right"/>
              <w:ind w:right="55"/>
              <w:spacing w:after="0"/>
              <w:rPr>
                <w:sz w:val="20"/>
                <w:szCs w:val="20"/>
                <w:color w:val="auto"/>
              </w:rPr>
            </w:pPr>
            <w:r>
              <w:rPr>
                <w:rFonts w:ascii="Courier New" w:cs="Courier New" w:eastAsia="Courier New" w:hAnsi="Courier New"/>
                <w:sz w:val="9"/>
                <w:szCs w:val="9"/>
                <w:color w:val="auto"/>
              </w:rPr>
              <w:t>and</w:t>
            </w:r>
          </w:p>
        </w:tc>
        <w:tc>
          <w:tcPr>
            <w:tcW w:w="6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1"/>
        </w:trPr>
        <w:tc>
          <w:tcPr>
            <w:tcW w:w="720" w:type="dxa"/>
            <w:vAlign w:val="bottom"/>
          </w:tcPr>
          <w:p>
            <w:pPr>
              <w:spacing w:after="0"/>
              <w:rPr>
                <w:sz w:val="20"/>
                <w:szCs w:val="20"/>
                <w:color w:val="auto"/>
              </w:rPr>
            </w:pPr>
            <w:r>
              <w:rPr>
                <w:rFonts w:ascii="Courier New" w:cs="Courier New" w:eastAsia="Courier New" w:hAnsi="Courier New"/>
                <w:sz w:val="9"/>
                <w:szCs w:val="9"/>
                <w:color w:val="auto"/>
              </w:rPr>
              <w:t>Assistant</w:t>
            </w: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14" w:lineRule="exact"/>
        <w:rPr>
          <w:sz w:val="20"/>
          <w:szCs w:val="20"/>
          <w:color w:val="auto"/>
        </w:rPr>
      </w:pPr>
    </w:p>
    <w:p>
      <w:pPr>
        <w:ind w:left="2988"/>
        <w:spacing w:after="0"/>
        <w:rPr>
          <w:sz w:val="20"/>
          <w:szCs w:val="20"/>
          <w:color w:val="auto"/>
        </w:rPr>
      </w:pPr>
      <w:r>
        <w:rPr>
          <w:rFonts w:ascii="Courier New" w:cs="Courier New" w:eastAsia="Courier New" w:hAnsi="Courier New"/>
          <w:sz w:val="9"/>
          <w:szCs w:val="9"/>
          <w:color w:val="auto"/>
        </w:rPr>
        <w:t>Secretary</w:t>
      </w:r>
    </w:p>
    <w:p>
      <w:pPr>
        <w:sectPr>
          <w:pgSz w:w="11900" w:h="16838" w:orient="portrait"/>
          <w:cols w:equalWidth="0" w:num="1">
            <w:col w:w="11548"/>
          </w:cols>
          <w:pgMar w:left="212" w:top="442" w:right="139" w:bottom="0" w:gutter="0" w:footer="0" w:header="0"/>
        </w:sectPr>
      </w:pPr>
    </w:p>
    <w:bookmarkStart w:id="28" w:name="page29"/>
    <w:bookmarkEnd w:id="28"/>
    <w:tbl>
      <w:tblPr>
        <w:tblLayout w:type="fixed"/>
        <w:tblInd w:w="2988" w:type="dxa"/>
        <w:tblCellMar>
          <w:top w:w="0" w:type="dxa"/>
          <w:left w:w="0" w:type="dxa"/>
          <w:bottom w:w="0" w:type="dxa"/>
          <w:right w:w="0" w:type="dxa"/>
        </w:tblCellMar>
      </w:tblPr>
      <w:tr>
        <w:trPr>
          <w:trHeight w:val="102"/>
        </w:trPr>
        <w:tc>
          <w:tcPr>
            <w:tcW w:w="1020" w:type="dxa"/>
            <w:vAlign w:val="bottom"/>
            <w:gridSpan w:val="2"/>
          </w:tcPr>
          <w:p>
            <w:pPr>
              <w:spacing w:after="0"/>
              <w:rPr>
                <w:sz w:val="20"/>
                <w:szCs w:val="20"/>
                <w:color w:val="auto"/>
              </w:rPr>
            </w:pPr>
            <w:r>
              <w:rPr>
                <w:rFonts w:ascii="Courier New" w:cs="Courier New" w:eastAsia="Courier New" w:hAnsi="Courier New"/>
                <w:sz w:val="9"/>
                <w:szCs w:val="9"/>
                <w:color w:val="auto"/>
              </w:rPr>
              <w:t>J. Jefferson Dean</w:t>
            </w: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320" w:type="dxa"/>
            <w:vAlign w:val="bottom"/>
          </w:tcPr>
          <w:p>
            <w:pPr>
              <w:spacing w:after="0"/>
              <w:rPr>
                <w:sz w:val="20"/>
                <w:szCs w:val="20"/>
                <w:color w:val="auto"/>
              </w:rPr>
            </w:pPr>
            <w:r>
              <w:rPr>
                <w:rFonts w:ascii="Courier New" w:cs="Courier New" w:eastAsia="Courier New" w:hAnsi="Courier New"/>
                <w:sz w:val="9"/>
                <w:szCs w:val="9"/>
                <w:color w:val="auto"/>
              </w:rPr>
              <w:t>Vice</w:t>
            </w:r>
          </w:p>
        </w:tc>
        <w:tc>
          <w:tcPr>
            <w:tcW w:w="700" w:type="dxa"/>
            <w:vAlign w:val="bottom"/>
          </w:tcPr>
          <w:p>
            <w:pPr>
              <w:ind w:left="120"/>
              <w:spacing w:after="0"/>
              <w:rPr>
                <w:sz w:val="20"/>
                <w:szCs w:val="20"/>
                <w:color w:val="auto"/>
              </w:rPr>
            </w:pPr>
            <w:r>
              <w:rPr>
                <w:rFonts w:ascii="Courier New" w:cs="Courier New" w:eastAsia="Courier New" w:hAnsi="Courier New"/>
                <w:sz w:val="9"/>
                <w:szCs w:val="9"/>
                <w:color w:val="auto"/>
              </w:rPr>
              <w:t>President</w:t>
            </w:r>
          </w:p>
        </w:tc>
        <w:tc>
          <w:tcPr>
            <w:tcW w:w="780" w:type="dxa"/>
            <w:vAlign w:val="bottom"/>
          </w:tcPr>
          <w:p>
            <w:pPr>
              <w:ind w:left="100"/>
              <w:spacing w:after="0"/>
              <w:rPr>
                <w:sz w:val="20"/>
                <w:szCs w:val="20"/>
                <w:color w:val="auto"/>
              </w:rPr>
            </w:pPr>
            <w:r>
              <w:rPr>
                <w:rFonts w:ascii="Courier New" w:cs="Courier New" w:eastAsia="Courier New" w:hAnsi="Courier New"/>
                <w:sz w:val="9"/>
                <w:szCs w:val="9"/>
                <w:color w:val="auto"/>
              </w:rPr>
              <w:t>Strategic</w:t>
            </w:r>
          </w:p>
        </w:tc>
        <w:tc>
          <w:tcPr>
            <w:tcW w:w="520" w:type="dxa"/>
            <w:vAlign w:val="bottom"/>
            <w:vMerge w:val="restart"/>
          </w:tcPr>
          <w:p>
            <w:pPr>
              <w:jc w:val="right"/>
              <w:ind w:right="235"/>
              <w:spacing w:after="0"/>
              <w:rPr>
                <w:sz w:val="20"/>
                <w:szCs w:val="20"/>
                <w:color w:val="auto"/>
              </w:rPr>
            </w:pPr>
            <w:r>
              <w:rPr>
                <w:rFonts w:ascii="Courier New" w:cs="Courier New" w:eastAsia="Courier New" w:hAnsi="Courier New"/>
                <w:sz w:val="9"/>
                <w:szCs w:val="9"/>
                <w:color w:val="auto"/>
              </w:rPr>
              <w:t>-</w:t>
            </w:r>
          </w:p>
        </w:tc>
        <w:tc>
          <w:tcPr>
            <w:tcW w:w="600" w:type="dxa"/>
            <w:vAlign w:val="bottom"/>
            <w:vMerge w:val="restart"/>
          </w:tcPr>
          <w:p>
            <w:pPr>
              <w:jc w:val="right"/>
              <w:ind w:right="235"/>
              <w:spacing w:after="0"/>
              <w:rPr>
                <w:sz w:val="20"/>
                <w:szCs w:val="20"/>
                <w:color w:val="auto"/>
              </w:rPr>
            </w:pPr>
            <w:r>
              <w:rPr>
                <w:rFonts w:ascii="Courier New" w:cs="Courier New" w:eastAsia="Courier New" w:hAnsi="Courier New"/>
                <w:sz w:val="9"/>
                <w:szCs w:val="9"/>
                <w:color w:val="auto"/>
              </w:rPr>
              <w:t>-</w:t>
            </w:r>
          </w:p>
        </w:tc>
        <w:tc>
          <w:tcPr>
            <w:tcW w:w="1440" w:type="dxa"/>
            <w:vAlign w:val="bottom"/>
            <w:vMerge w:val="restart"/>
          </w:tcPr>
          <w:p>
            <w:pPr>
              <w:jc w:val="right"/>
              <w:ind w:right="415"/>
              <w:spacing w:after="0"/>
              <w:rPr>
                <w:sz w:val="20"/>
                <w:szCs w:val="20"/>
                <w:color w:val="auto"/>
              </w:rPr>
            </w:pPr>
            <w:r>
              <w:rPr>
                <w:rFonts w:ascii="Courier New" w:cs="Courier New" w:eastAsia="Courier New" w:hAnsi="Courier New"/>
                <w:sz w:val="9"/>
                <w:szCs w:val="9"/>
                <w:color w:val="auto"/>
              </w:rPr>
              <w:t>14,726/184587</w:t>
            </w:r>
          </w:p>
        </w:tc>
        <w:tc>
          <w:tcPr>
            <w:tcW w:w="620" w:type="dxa"/>
            <w:vAlign w:val="bottom"/>
            <w:vMerge w:val="restart"/>
          </w:tcPr>
          <w:p>
            <w:pPr>
              <w:jc w:val="right"/>
              <w:spacing w:after="0"/>
              <w:rPr>
                <w:sz w:val="20"/>
                <w:szCs w:val="20"/>
                <w:color w:val="auto"/>
              </w:rPr>
            </w:pPr>
            <w:r>
              <w:rPr>
                <w:rFonts w:ascii="Courier New" w:cs="Courier New" w:eastAsia="Courier New" w:hAnsi="Courier New"/>
                <w:sz w:val="9"/>
                <w:szCs w:val="9"/>
                <w:color w:val="auto"/>
              </w:rPr>
              <w:t>0/0</w:t>
            </w: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vMerge w:val="continue"/>
          </w:tcPr>
          <w:p>
            <w:pPr>
              <w:spacing w:after="0"/>
              <w:rPr>
                <w:sz w:val="2"/>
                <w:szCs w:val="2"/>
                <w:color w:val="auto"/>
              </w:rPr>
            </w:pPr>
          </w:p>
        </w:tc>
        <w:tc>
          <w:tcPr>
            <w:tcW w:w="60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548"/>
          </w:cols>
          <w:pgMar w:left="212" w:top="397" w:right="139" w:bottom="130" w:gutter="0" w:footer="0" w:header="0"/>
        </w:sectPr>
      </w:pPr>
    </w:p>
    <w:p>
      <w:pPr>
        <w:ind w:left="2988"/>
        <w:spacing w:after="0" w:line="190" w:lineRule="auto"/>
        <w:rPr>
          <w:sz w:val="20"/>
          <w:szCs w:val="20"/>
          <w:color w:val="auto"/>
        </w:rPr>
      </w:pPr>
      <w:r>
        <w:rPr>
          <w:rFonts w:ascii="Courier New" w:cs="Courier New" w:eastAsia="Courier New" w:hAnsi="Courier New"/>
          <w:sz w:val="8"/>
          <w:szCs w:val="8"/>
          <w:color w:val="auto"/>
        </w:rPr>
        <w:t>Planning</w:t>
      </w:r>
    </w:p>
    <w:p>
      <w:pPr>
        <w:sectPr>
          <w:pgSz w:w="11900" w:h="16838" w:orient="portrait"/>
          <w:cols w:equalWidth="0" w:num="1">
            <w:col w:w="11548"/>
          </w:cols>
          <w:pgMar w:left="212" w:top="397" w:right="139" w:bottom="130" w:gutter="0" w:footer="0" w:header="0"/>
          <w:type w:val="continuous"/>
        </w:sectPr>
      </w:pPr>
    </w:p>
    <w:p>
      <w:pPr>
        <w:spacing w:after="0" w:line="88" w:lineRule="exact"/>
        <w:rPr>
          <w:sz w:val="20"/>
          <w:szCs w:val="20"/>
          <w:color w:val="auto"/>
        </w:rPr>
      </w:pPr>
    </w:p>
    <w:p>
      <w:pPr>
        <w:ind w:left="2988"/>
        <w:spacing w:after="0"/>
        <w:rPr>
          <w:sz w:val="20"/>
          <w:szCs w:val="20"/>
          <w:color w:val="auto"/>
        </w:rPr>
      </w:pPr>
      <w:r>
        <w:rPr>
          <w:rFonts w:ascii="Courier New" w:cs="Courier New" w:eastAsia="Courier New" w:hAnsi="Courier New"/>
          <w:sz w:val="9"/>
          <w:szCs w:val="9"/>
          <w:color w:val="auto"/>
        </w:rPr>
        <w:t>And Business Development and</w:t>
      </w:r>
    </w:p>
    <w:p>
      <w:pPr>
        <w:spacing w:after="0" w:line="114" w:lineRule="exact"/>
        <w:rPr>
          <w:sz w:val="20"/>
          <w:szCs w:val="20"/>
          <w:color w:val="auto"/>
        </w:rPr>
      </w:pPr>
    </w:p>
    <w:p>
      <w:pPr>
        <w:ind w:left="2988"/>
        <w:spacing w:after="0"/>
        <w:rPr>
          <w:sz w:val="20"/>
          <w:szCs w:val="20"/>
          <w:color w:val="auto"/>
        </w:rPr>
      </w:pPr>
      <w:r>
        <w:rPr>
          <w:rFonts w:ascii="Courier New" w:cs="Courier New" w:eastAsia="Courier New" w:hAnsi="Courier New"/>
          <w:sz w:val="9"/>
          <w:szCs w:val="9"/>
          <w:color w:val="auto"/>
        </w:rPr>
        <w:t>Secretary</w:t>
      </w:r>
    </w:p>
    <w:p>
      <w:pPr>
        <w:spacing w:after="0" w:line="200" w:lineRule="exact"/>
        <w:rPr>
          <w:sz w:val="20"/>
          <w:szCs w:val="20"/>
          <w:color w:val="auto"/>
        </w:rPr>
      </w:pPr>
    </w:p>
    <w:p>
      <w:pPr>
        <w:spacing w:after="0" w:line="356" w:lineRule="exact"/>
        <w:rPr>
          <w:sz w:val="20"/>
          <w:szCs w:val="20"/>
          <w:color w:val="auto"/>
        </w:rPr>
      </w:pPr>
    </w:p>
    <w:p>
      <w:pPr>
        <w:jc w:val="both"/>
        <w:ind w:left="8"/>
        <w:spacing w:after="0" w:line="235" w:lineRule="auto"/>
        <w:rPr>
          <w:sz w:val="20"/>
          <w:szCs w:val="20"/>
          <w:color w:val="auto"/>
        </w:rPr>
      </w:pPr>
      <w:r>
        <w:rPr>
          <w:rFonts w:ascii="Courier New" w:cs="Courier New" w:eastAsia="Courier New" w:hAnsi="Courier New"/>
          <w:sz w:val="9"/>
          <w:szCs w:val="9"/>
          <w:color w:val="auto"/>
        </w:rPr>
        <w:t>These options vest at the end of 119 months, but are subject to early vesting from November 5, 1999 to November 5, 2005 (10%, 10%, 15%, 15%, 20%, 20%, and 10%) if the Company meets certain earnings per share target Consolidated Financial Statements-Note H "Common Stock, Warrants and Options."</w:t>
      </w:r>
    </w:p>
    <w:p>
      <w:pPr>
        <w:spacing w:after="0" w:line="200" w:lineRule="exact"/>
        <w:rPr>
          <w:sz w:val="20"/>
          <w:szCs w:val="20"/>
          <w:color w:val="auto"/>
        </w:rPr>
      </w:pPr>
    </w:p>
    <w:p>
      <w:pPr>
        <w:spacing w:after="0" w:line="267" w:lineRule="exact"/>
        <w:rPr>
          <w:sz w:val="20"/>
          <w:szCs w:val="20"/>
          <w:color w:val="auto"/>
        </w:rPr>
      </w:pPr>
    </w:p>
    <w:p>
      <w:pPr>
        <w:jc w:val="both"/>
        <w:ind w:left="8"/>
        <w:spacing w:after="0" w:line="235" w:lineRule="auto"/>
        <w:rPr>
          <w:sz w:val="20"/>
          <w:szCs w:val="20"/>
          <w:color w:val="auto"/>
        </w:rPr>
      </w:pPr>
      <w:r>
        <w:rPr>
          <w:rFonts w:ascii="Courier New" w:cs="Courier New" w:eastAsia="Courier New" w:hAnsi="Courier New"/>
          <w:sz w:val="9"/>
          <w:szCs w:val="9"/>
          <w:color w:val="auto"/>
        </w:rPr>
        <w:t>As of September 30, 1999, the Company had 950,000 active options outstanding to executives (options granted less options canceled due to employee termination) under the 1998 Plan at an exercise price of $10.00. Of are vested and none have been exercised.</w:t>
      </w:r>
    </w:p>
    <w:p>
      <w:pPr>
        <w:spacing w:after="0" w:line="200" w:lineRule="exact"/>
        <w:rPr>
          <w:sz w:val="20"/>
          <w:szCs w:val="20"/>
          <w:color w:val="auto"/>
        </w:rPr>
      </w:pPr>
    </w:p>
    <w:p>
      <w:pPr>
        <w:spacing w:after="0" w:line="266" w:lineRule="exact"/>
        <w:rPr>
          <w:sz w:val="20"/>
          <w:szCs w:val="20"/>
          <w:color w:val="auto"/>
        </w:rPr>
      </w:pPr>
    </w:p>
    <w:p>
      <w:pPr>
        <w:ind w:left="8"/>
        <w:spacing w:after="0"/>
        <w:rPr>
          <w:sz w:val="20"/>
          <w:szCs w:val="20"/>
          <w:color w:val="auto"/>
        </w:rPr>
      </w:pPr>
      <w:r>
        <w:rPr>
          <w:rFonts w:ascii="Courier New" w:cs="Courier New" w:eastAsia="Courier New" w:hAnsi="Courier New"/>
          <w:sz w:val="9"/>
          <w:szCs w:val="9"/>
          <w:i w:val="1"/>
          <w:iCs w:val="1"/>
          <w:color w:val="auto"/>
        </w:rPr>
        <w:t>401(k) Plan</w:t>
      </w:r>
    </w:p>
    <w:p>
      <w:pPr>
        <w:spacing w:after="0" w:line="277" w:lineRule="exact"/>
        <w:rPr>
          <w:sz w:val="20"/>
          <w:szCs w:val="20"/>
          <w:color w:val="auto"/>
        </w:rPr>
      </w:pPr>
    </w:p>
    <w:p>
      <w:pPr>
        <w:jc w:val="both"/>
        <w:ind w:left="8"/>
        <w:spacing w:after="0" w:line="234" w:lineRule="auto"/>
        <w:rPr>
          <w:sz w:val="20"/>
          <w:szCs w:val="20"/>
          <w:color w:val="auto"/>
        </w:rPr>
      </w:pPr>
      <w:r>
        <w:rPr>
          <w:rFonts w:ascii="Courier New" w:cs="Courier New" w:eastAsia="Courier New" w:hAnsi="Courier New"/>
          <w:sz w:val="9"/>
          <w:szCs w:val="9"/>
          <w:color w:val="auto"/>
        </w:rPr>
        <w:t>On June 6, 1991, the Company adopted the EZCORP, Inc. 401(k) Plan (the "401(k) Plan"), a savings and profit sharing plan intended to qualify under Section 401(k) of the Code. Under the 401(k) Plan, employees of th those subsidiaries that adopt it may contribute up to 15% of their compensation (not to exceed $10,000 in 1999) to the plan trust. The Company will match 25% of an employee's contributions up to 6% of his compensa in the form of or invested in Class A Common Stock. Contribution expense related to the 401(k) Plan for 1999 was approximately $85,000. The Company's contributions vest based on the employee's length of service w with 20% of the total contributions vesting each year once the employee has three years of service. On termination of employment, an employee will receive all of his contributions and any vested portion of the Com earnings and losses.</w:t>
      </w:r>
    </w:p>
    <w:p>
      <w:pPr>
        <w:spacing w:after="0" w:line="200" w:lineRule="exact"/>
        <w:rPr>
          <w:sz w:val="20"/>
          <w:szCs w:val="20"/>
          <w:color w:val="auto"/>
        </w:rPr>
      </w:pPr>
    </w:p>
    <w:p>
      <w:pPr>
        <w:spacing w:after="0" w:line="266" w:lineRule="exact"/>
        <w:rPr>
          <w:sz w:val="20"/>
          <w:szCs w:val="20"/>
          <w:color w:val="auto"/>
        </w:rPr>
      </w:pPr>
    </w:p>
    <w:p>
      <w:pPr>
        <w:ind w:left="8"/>
        <w:spacing w:after="0"/>
        <w:rPr>
          <w:sz w:val="20"/>
          <w:szCs w:val="20"/>
          <w:color w:val="auto"/>
        </w:rPr>
      </w:pPr>
      <w:r>
        <w:rPr>
          <w:rFonts w:ascii="Courier New" w:cs="Courier New" w:eastAsia="Courier New" w:hAnsi="Courier New"/>
          <w:sz w:val="9"/>
          <w:szCs w:val="9"/>
          <w:i w:val="1"/>
          <w:iCs w:val="1"/>
          <w:color w:val="auto"/>
        </w:rPr>
        <w:t>Compensation Committee Interlocks and Insider Participation</w:t>
      </w:r>
    </w:p>
    <w:p>
      <w:pPr>
        <w:spacing w:after="0" w:line="276" w:lineRule="exact"/>
        <w:rPr>
          <w:sz w:val="20"/>
          <w:szCs w:val="20"/>
          <w:color w:val="auto"/>
        </w:rPr>
      </w:pPr>
    </w:p>
    <w:p>
      <w:pPr>
        <w:ind w:left="8"/>
        <w:spacing w:after="0"/>
        <w:rPr>
          <w:sz w:val="20"/>
          <w:szCs w:val="20"/>
          <w:color w:val="auto"/>
        </w:rPr>
      </w:pPr>
      <w:r>
        <w:rPr>
          <w:rFonts w:ascii="Courier New" w:cs="Courier New" w:eastAsia="Courier New" w:hAnsi="Courier New"/>
          <w:sz w:val="9"/>
          <w:szCs w:val="9"/>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8"/>
        <w:spacing w:after="0"/>
        <w:tabs>
          <w:tab w:leader="none" w:pos="528" w:val="left"/>
        </w:tabs>
        <w:rPr>
          <w:sz w:val="20"/>
          <w:szCs w:val="20"/>
          <w:color w:val="auto"/>
        </w:rPr>
      </w:pPr>
      <w:r>
        <w:rPr>
          <w:rFonts w:ascii="Courier New" w:cs="Courier New" w:eastAsia="Courier New" w:hAnsi="Courier New"/>
          <w:sz w:val="9"/>
          <w:szCs w:val="9"/>
          <w:b w:val="1"/>
          <w:bCs w:val="1"/>
          <w:color w:val="auto"/>
        </w:rPr>
        <w:t>Item 12.</w:t>
      </w:r>
      <w:r>
        <w:rPr>
          <w:sz w:val="20"/>
          <w:szCs w:val="20"/>
          <w:color w:val="auto"/>
        </w:rPr>
        <w:tab/>
      </w:r>
      <w:r>
        <w:rPr>
          <w:rFonts w:ascii="Courier New" w:cs="Courier New" w:eastAsia="Courier New" w:hAnsi="Courier New"/>
          <w:sz w:val="8"/>
          <w:szCs w:val="8"/>
          <w:b w:val="1"/>
          <w:bCs w:val="1"/>
          <w:color w:val="auto"/>
        </w:rPr>
        <w:t>Security Ownership of Certain Beneficial Owners and Management</w:t>
      </w:r>
    </w:p>
    <w:p>
      <w:pPr>
        <w:spacing w:after="0" w:line="200" w:lineRule="exact"/>
        <w:rPr>
          <w:sz w:val="20"/>
          <w:szCs w:val="20"/>
          <w:color w:val="auto"/>
        </w:rPr>
      </w:pPr>
    </w:p>
    <w:p>
      <w:pPr>
        <w:spacing w:after="0" w:line="265" w:lineRule="exact"/>
        <w:rPr>
          <w:sz w:val="20"/>
          <w:szCs w:val="20"/>
          <w:color w:val="auto"/>
        </w:rPr>
      </w:pPr>
    </w:p>
    <w:p>
      <w:pPr>
        <w:ind w:left="8"/>
        <w:spacing w:after="0"/>
        <w:rPr>
          <w:sz w:val="20"/>
          <w:szCs w:val="20"/>
          <w:color w:val="auto"/>
        </w:rPr>
      </w:pPr>
      <w:r>
        <w:rPr>
          <w:rFonts w:ascii="Courier New" w:cs="Courier New" w:eastAsia="Courier New" w:hAnsi="Courier New"/>
          <w:sz w:val="9"/>
          <w:szCs w:val="9"/>
          <w:i w:val="1"/>
          <w:iCs w:val="1"/>
          <w:color w:val="auto"/>
        </w:rPr>
        <w:t>Security Ownership of Management and Principal Stockholders</w:t>
      </w:r>
    </w:p>
    <w:p>
      <w:pPr>
        <w:spacing w:after="0" w:line="200" w:lineRule="exact"/>
        <w:rPr>
          <w:sz w:val="20"/>
          <w:szCs w:val="20"/>
          <w:color w:val="auto"/>
        </w:rPr>
      </w:pPr>
    </w:p>
    <w:p>
      <w:pPr>
        <w:spacing w:after="0" w:line="266" w:lineRule="exact"/>
        <w:rPr>
          <w:sz w:val="20"/>
          <w:szCs w:val="20"/>
          <w:color w:val="auto"/>
        </w:rPr>
      </w:pPr>
    </w:p>
    <w:p>
      <w:pPr>
        <w:jc w:val="both"/>
        <w:ind w:left="8"/>
        <w:spacing w:after="0" w:line="235" w:lineRule="auto"/>
        <w:rPr>
          <w:sz w:val="20"/>
          <w:szCs w:val="20"/>
          <w:color w:val="auto"/>
        </w:rPr>
      </w:pPr>
      <w:r>
        <w:rPr>
          <w:rFonts w:ascii="Courier New" w:cs="Courier New" w:eastAsia="Courier New" w:hAnsi="Courier New"/>
          <w:sz w:val="9"/>
          <w:szCs w:val="9"/>
          <w:color w:val="auto"/>
        </w:rPr>
        <w:t>The Company is controlled, indirectly, by Phillip Ean Cohen, through his ownership of all of the issued and outstanding stock of MS Pawn Corporation, the sole general partner of MS Pawn Limited Partnership ("MS Paw the Class B Voting Common Stock of the Company.</w:t>
      </w:r>
    </w:p>
    <w:p>
      <w:pPr>
        <w:spacing w:after="0" w:line="200" w:lineRule="exact"/>
        <w:rPr>
          <w:sz w:val="20"/>
          <w:szCs w:val="20"/>
          <w:color w:val="auto"/>
        </w:rPr>
      </w:pPr>
    </w:p>
    <w:p>
      <w:pPr>
        <w:spacing w:after="0" w:line="267" w:lineRule="exact"/>
        <w:rPr>
          <w:sz w:val="20"/>
          <w:szCs w:val="20"/>
          <w:color w:val="auto"/>
        </w:rPr>
      </w:pPr>
    </w:p>
    <w:p>
      <w:pPr>
        <w:jc w:val="both"/>
        <w:ind w:left="8"/>
        <w:spacing w:after="0" w:line="235" w:lineRule="auto"/>
        <w:rPr>
          <w:sz w:val="20"/>
          <w:szCs w:val="20"/>
          <w:color w:val="auto"/>
        </w:rPr>
      </w:pPr>
      <w:r>
        <w:rPr>
          <w:rFonts w:ascii="Courier New" w:cs="Courier New" w:eastAsia="Courier New" w:hAnsi="Courier New"/>
          <w:sz w:val="9"/>
          <w:szCs w:val="9"/>
          <w:color w:val="auto"/>
        </w:rPr>
        <w:t>The table below sets forth information regarding the beneficial ownership of the Company's Common Stock as of December 1, 1999 for (i) each of the Company's current directors, (ii) each of the named executive offic owners known to the registrant to own more than five percent of any class of the Company's voting securities, and (iv) all current officers and directors as a group.</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4488" w:type="dxa"/>
        <w:tblCellMar>
          <w:top w:w="0" w:type="dxa"/>
          <w:left w:w="0" w:type="dxa"/>
          <w:bottom w:w="0" w:type="dxa"/>
          <w:right w:w="0" w:type="dxa"/>
        </w:tblCellMar>
      </w:tblPr>
      <w:tr>
        <w:trPr>
          <w:trHeight w:val="102"/>
        </w:trPr>
        <w:tc>
          <w:tcPr>
            <w:tcW w:w="1320" w:type="dxa"/>
            <w:vAlign w:val="bottom"/>
          </w:tcPr>
          <w:p>
            <w:pPr>
              <w:spacing w:after="0"/>
              <w:rPr>
                <w:sz w:val="8"/>
                <w:szCs w:val="8"/>
                <w:color w:val="auto"/>
              </w:rPr>
            </w:pPr>
          </w:p>
        </w:tc>
        <w:tc>
          <w:tcPr>
            <w:tcW w:w="1140" w:type="dxa"/>
            <w:vAlign w:val="bottom"/>
            <w:gridSpan w:val="3"/>
          </w:tcPr>
          <w:p>
            <w:pPr>
              <w:ind w:left="240"/>
              <w:spacing w:after="0"/>
              <w:rPr>
                <w:sz w:val="20"/>
                <w:szCs w:val="20"/>
                <w:color w:val="auto"/>
              </w:rPr>
            </w:pPr>
            <w:r>
              <w:rPr>
                <w:rFonts w:ascii="Courier New" w:cs="Courier New" w:eastAsia="Courier New" w:hAnsi="Courier New"/>
                <w:sz w:val="9"/>
                <w:szCs w:val="9"/>
                <w:i w:val="1"/>
                <w:iCs w:val="1"/>
                <w:color w:val="auto"/>
                <w:w w:val="95"/>
              </w:rPr>
              <w:t>Number of Options</w:t>
            </w:r>
          </w:p>
        </w:tc>
      </w:tr>
      <w:tr>
        <w:trPr>
          <w:trHeight w:val="522"/>
        </w:trPr>
        <w:tc>
          <w:tcPr>
            <w:tcW w:w="1320" w:type="dxa"/>
            <w:vAlign w:val="bottom"/>
          </w:tcPr>
          <w:p>
            <w:pPr>
              <w:spacing w:after="0"/>
              <w:rPr>
                <w:sz w:val="20"/>
                <w:szCs w:val="20"/>
                <w:color w:val="auto"/>
              </w:rPr>
            </w:pPr>
            <w:r>
              <w:rPr>
                <w:rFonts w:ascii="Courier New" w:cs="Courier New" w:eastAsia="Courier New" w:hAnsi="Courier New"/>
                <w:sz w:val="9"/>
                <w:szCs w:val="9"/>
                <w:color w:val="auto"/>
              </w:rPr>
              <w:t>Sterling B. Brinkley</w:t>
            </w:r>
          </w:p>
        </w:tc>
        <w:tc>
          <w:tcPr>
            <w:tcW w:w="880" w:type="dxa"/>
            <w:vAlign w:val="bottom"/>
            <w:gridSpan w:val="2"/>
          </w:tcPr>
          <w:p>
            <w:pPr>
              <w:jc w:val="center"/>
              <w:ind w:left="455"/>
              <w:spacing w:after="0"/>
              <w:rPr>
                <w:sz w:val="20"/>
                <w:szCs w:val="20"/>
                <w:color w:val="auto"/>
              </w:rPr>
            </w:pPr>
            <w:r>
              <w:rPr>
                <w:rFonts w:ascii="Courier New" w:cs="Courier New" w:eastAsia="Courier New" w:hAnsi="Courier New"/>
                <w:sz w:val="9"/>
                <w:szCs w:val="9"/>
                <w:color w:val="auto"/>
              </w:rPr>
              <w:t>350,000</w:t>
            </w:r>
          </w:p>
        </w:tc>
        <w:tc>
          <w:tcPr>
            <w:tcW w:w="260" w:type="dxa"/>
            <w:vAlign w:val="bottom"/>
          </w:tcPr>
          <w:p>
            <w:pPr>
              <w:spacing w:after="0"/>
              <w:rPr>
                <w:sz w:val="24"/>
                <w:szCs w:val="24"/>
                <w:color w:val="auto"/>
              </w:rPr>
            </w:pPr>
          </w:p>
        </w:tc>
      </w:tr>
      <w:tr>
        <w:trPr>
          <w:trHeight w:val="225"/>
        </w:trPr>
        <w:tc>
          <w:tcPr>
            <w:tcW w:w="1320" w:type="dxa"/>
            <w:vAlign w:val="bottom"/>
          </w:tcPr>
          <w:p>
            <w:pPr>
              <w:spacing w:after="0"/>
              <w:rPr>
                <w:sz w:val="20"/>
                <w:szCs w:val="20"/>
                <w:color w:val="auto"/>
              </w:rPr>
            </w:pPr>
            <w:r>
              <w:rPr>
                <w:rFonts w:ascii="Courier New" w:cs="Courier New" w:eastAsia="Courier New" w:hAnsi="Courier New"/>
                <w:sz w:val="9"/>
                <w:szCs w:val="9"/>
                <w:color w:val="auto"/>
              </w:rPr>
              <w:t>Vincent A. Lambiase</w:t>
            </w:r>
          </w:p>
        </w:tc>
        <w:tc>
          <w:tcPr>
            <w:tcW w:w="880" w:type="dxa"/>
            <w:vAlign w:val="bottom"/>
            <w:gridSpan w:val="2"/>
          </w:tcPr>
          <w:p>
            <w:pPr>
              <w:jc w:val="center"/>
              <w:ind w:left="455"/>
              <w:spacing w:after="0"/>
              <w:rPr>
                <w:sz w:val="20"/>
                <w:szCs w:val="20"/>
                <w:color w:val="auto"/>
              </w:rPr>
            </w:pPr>
            <w:r>
              <w:rPr>
                <w:rFonts w:ascii="Courier New" w:cs="Courier New" w:eastAsia="Courier New" w:hAnsi="Courier New"/>
                <w:sz w:val="9"/>
                <w:szCs w:val="9"/>
                <w:color w:val="auto"/>
              </w:rPr>
              <w:t>350,000</w:t>
            </w:r>
          </w:p>
        </w:tc>
        <w:tc>
          <w:tcPr>
            <w:tcW w:w="260" w:type="dxa"/>
            <w:vAlign w:val="bottom"/>
          </w:tcPr>
          <w:p>
            <w:pPr>
              <w:spacing w:after="0"/>
              <w:rPr>
                <w:sz w:val="19"/>
                <w:szCs w:val="19"/>
                <w:color w:val="auto"/>
              </w:rPr>
            </w:pPr>
          </w:p>
        </w:tc>
      </w:tr>
      <w:tr>
        <w:trPr>
          <w:trHeight w:val="225"/>
        </w:trPr>
        <w:tc>
          <w:tcPr>
            <w:tcW w:w="1320" w:type="dxa"/>
            <w:vAlign w:val="bottom"/>
          </w:tcPr>
          <w:p>
            <w:pPr>
              <w:spacing w:after="0"/>
              <w:rPr>
                <w:sz w:val="20"/>
                <w:szCs w:val="20"/>
                <w:color w:val="auto"/>
              </w:rPr>
            </w:pPr>
            <w:r>
              <w:rPr>
                <w:rFonts w:ascii="Courier New" w:cs="Courier New" w:eastAsia="Courier New" w:hAnsi="Courier New"/>
                <w:sz w:val="9"/>
                <w:szCs w:val="9"/>
                <w:color w:val="auto"/>
              </w:rPr>
              <w:t>J. Jefferson Dean</w:t>
            </w:r>
          </w:p>
        </w:tc>
        <w:tc>
          <w:tcPr>
            <w:tcW w:w="880" w:type="dxa"/>
            <w:vAlign w:val="bottom"/>
            <w:gridSpan w:val="2"/>
          </w:tcPr>
          <w:p>
            <w:pPr>
              <w:jc w:val="center"/>
              <w:ind w:left="455"/>
              <w:spacing w:after="0"/>
              <w:rPr>
                <w:sz w:val="20"/>
                <w:szCs w:val="20"/>
                <w:color w:val="auto"/>
              </w:rPr>
            </w:pPr>
            <w:r>
              <w:rPr>
                <w:rFonts w:ascii="Courier New" w:cs="Courier New" w:eastAsia="Courier New" w:hAnsi="Courier New"/>
                <w:sz w:val="9"/>
                <w:szCs w:val="9"/>
                <w:color w:val="auto"/>
              </w:rPr>
              <w:t>150,000</w:t>
            </w:r>
          </w:p>
        </w:tc>
        <w:tc>
          <w:tcPr>
            <w:tcW w:w="260" w:type="dxa"/>
            <w:vAlign w:val="bottom"/>
          </w:tcPr>
          <w:p>
            <w:pPr>
              <w:spacing w:after="0"/>
              <w:rPr>
                <w:sz w:val="19"/>
                <w:szCs w:val="19"/>
                <w:color w:val="auto"/>
              </w:rPr>
            </w:pPr>
          </w:p>
        </w:tc>
      </w:tr>
      <w:tr>
        <w:trPr>
          <w:trHeight w:val="208"/>
        </w:trPr>
        <w:tc>
          <w:tcPr>
            <w:tcW w:w="1320" w:type="dxa"/>
            <w:vAlign w:val="bottom"/>
          </w:tcPr>
          <w:p>
            <w:pPr>
              <w:spacing w:after="0"/>
              <w:rPr>
                <w:sz w:val="20"/>
                <w:szCs w:val="20"/>
                <w:color w:val="auto"/>
              </w:rPr>
            </w:pPr>
            <w:r>
              <w:rPr>
                <w:rFonts w:ascii="Courier New" w:cs="Courier New" w:eastAsia="Courier New" w:hAnsi="Courier New"/>
                <w:sz w:val="9"/>
                <w:szCs w:val="9"/>
                <w:color w:val="auto"/>
              </w:rPr>
              <w:t>Daniel N. Tonissen</w:t>
            </w:r>
          </w:p>
        </w:tc>
        <w:tc>
          <w:tcPr>
            <w:tcW w:w="500" w:type="dxa"/>
            <w:vAlign w:val="bottom"/>
          </w:tcPr>
          <w:p>
            <w:pPr>
              <w:spacing w:after="0"/>
              <w:rPr>
                <w:sz w:val="18"/>
                <w:szCs w:val="18"/>
                <w:color w:val="auto"/>
              </w:rPr>
            </w:pPr>
          </w:p>
        </w:tc>
        <w:tc>
          <w:tcPr>
            <w:tcW w:w="380" w:type="dxa"/>
            <w:vAlign w:val="bottom"/>
            <w:tcBorders>
              <w:bottom w:val="single" w:sz="8" w:color="auto"/>
            </w:tcBorders>
          </w:tcPr>
          <w:p>
            <w:pPr>
              <w:jc w:val="center"/>
              <w:spacing w:after="0"/>
              <w:rPr>
                <w:sz w:val="20"/>
                <w:szCs w:val="20"/>
                <w:color w:val="auto"/>
              </w:rPr>
            </w:pPr>
            <w:r>
              <w:rPr>
                <w:rFonts w:ascii="Courier New" w:cs="Courier New" w:eastAsia="Courier New" w:hAnsi="Courier New"/>
                <w:sz w:val="9"/>
                <w:szCs w:val="9"/>
                <w:color w:val="auto"/>
              </w:rPr>
              <w:t>100,000</w:t>
            </w:r>
          </w:p>
        </w:tc>
        <w:tc>
          <w:tcPr>
            <w:tcW w:w="260" w:type="dxa"/>
            <w:vAlign w:val="bottom"/>
          </w:tcPr>
          <w:p>
            <w:pPr>
              <w:spacing w:after="0"/>
              <w:rPr>
                <w:sz w:val="18"/>
                <w:szCs w:val="18"/>
                <w:color w:val="auto"/>
              </w:rPr>
            </w:pPr>
          </w:p>
        </w:tc>
      </w:tr>
      <w:tr>
        <w:trPr>
          <w:trHeight w:val="222"/>
        </w:trPr>
        <w:tc>
          <w:tcPr>
            <w:tcW w:w="1320" w:type="dxa"/>
            <w:vAlign w:val="bottom"/>
          </w:tcPr>
          <w:p>
            <w:pPr>
              <w:spacing w:after="0"/>
              <w:rPr>
                <w:sz w:val="19"/>
                <w:szCs w:val="19"/>
                <w:color w:val="auto"/>
              </w:rPr>
            </w:pPr>
          </w:p>
        </w:tc>
        <w:tc>
          <w:tcPr>
            <w:tcW w:w="880" w:type="dxa"/>
            <w:vAlign w:val="bottom"/>
            <w:gridSpan w:val="2"/>
          </w:tcPr>
          <w:p>
            <w:pPr>
              <w:jc w:val="center"/>
              <w:ind w:left="455"/>
              <w:spacing w:after="0"/>
              <w:rPr>
                <w:sz w:val="20"/>
                <w:szCs w:val="20"/>
                <w:color w:val="auto"/>
              </w:rPr>
            </w:pPr>
            <w:r>
              <w:rPr>
                <w:rFonts w:ascii="Courier New" w:cs="Courier New" w:eastAsia="Courier New" w:hAnsi="Courier New"/>
                <w:sz w:val="9"/>
                <w:szCs w:val="9"/>
                <w:color w:val="auto"/>
              </w:rPr>
              <w:t>950,000</w:t>
            </w:r>
          </w:p>
        </w:tc>
        <w:tc>
          <w:tcPr>
            <w:tcW w:w="260" w:type="dxa"/>
            <w:vAlign w:val="bottom"/>
          </w:tcPr>
          <w:p>
            <w:pPr>
              <w:spacing w:after="0"/>
              <w:rPr>
                <w:sz w:val="19"/>
                <w:szCs w:val="19"/>
                <w:color w:val="auto"/>
              </w:rPr>
            </w:pPr>
          </w:p>
        </w:tc>
      </w:tr>
      <w:tr>
        <w:trPr>
          <w:trHeight w:val="261"/>
        </w:trPr>
        <w:tc>
          <w:tcPr>
            <w:tcW w:w="1320" w:type="dxa"/>
            <w:vAlign w:val="bottom"/>
          </w:tcPr>
          <w:p>
            <w:pPr>
              <w:spacing w:after="0"/>
              <w:rPr>
                <w:sz w:val="22"/>
                <w:szCs w:val="22"/>
                <w:color w:val="auto"/>
              </w:rPr>
            </w:pPr>
          </w:p>
        </w:tc>
        <w:tc>
          <w:tcPr>
            <w:tcW w:w="880" w:type="dxa"/>
            <w:vAlign w:val="bottom"/>
            <w:gridSpan w:val="2"/>
          </w:tcPr>
          <w:p>
            <w:pPr>
              <w:jc w:val="center"/>
              <w:ind w:left="455"/>
              <w:spacing w:after="0"/>
              <w:rPr>
                <w:sz w:val="20"/>
                <w:szCs w:val="20"/>
                <w:color w:val="auto"/>
              </w:rPr>
            </w:pPr>
            <w:r>
              <w:rPr>
                <w:rFonts w:ascii="Courier New" w:cs="Courier New" w:eastAsia="Courier New" w:hAnsi="Courier New"/>
                <w:sz w:val="9"/>
                <w:szCs w:val="9"/>
                <w:color w:val="auto"/>
              </w:rPr>
              <w:t>======</w:t>
            </w:r>
          </w:p>
        </w:tc>
        <w:tc>
          <w:tcPr>
            <w:tcW w:w="260" w:type="dxa"/>
            <w:vAlign w:val="bottom"/>
          </w:tcPr>
          <w:p>
            <w:pPr>
              <w:spacing w:after="0"/>
              <w:rPr>
                <w:sz w:val="22"/>
                <w:szCs w:val="22"/>
                <w:color w:val="auto"/>
              </w:rPr>
            </w:pPr>
          </w:p>
        </w:tc>
      </w:tr>
    </w:tbl>
    <w:p>
      <w:pPr>
        <w:spacing w:after="0" w:line="376" w:lineRule="exact"/>
        <w:rPr>
          <w:sz w:val="20"/>
          <w:szCs w:val="20"/>
          <w:color w:val="auto"/>
        </w:rPr>
      </w:pPr>
    </w:p>
    <w:p>
      <w:pPr>
        <w:ind w:left="8" w:hanging="8"/>
        <w:spacing w:after="0" w:line="235" w:lineRule="auto"/>
        <w:tabs>
          <w:tab w:leader="none" w:pos="332" w:val="left"/>
        </w:tabs>
        <w:numPr>
          <w:ilvl w:val="0"/>
          <w:numId w:val="12"/>
        </w:numPr>
        <w:rPr>
          <w:rFonts w:ascii="Courier New" w:cs="Courier New" w:eastAsia="Courier New" w:hAnsi="Courier New"/>
          <w:sz w:val="9"/>
          <w:szCs w:val="9"/>
          <w:color w:val="auto"/>
        </w:rPr>
      </w:pPr>
      <w:r>
        <w:rPr>
          <w:rFonts w:ascii="Courier New" w:cs="Courier New" w:eastAsia="Courier New" w:hAnsi="Courier New"/>
          <w:sz w:val="9"/>
          <w:szCs w:val="9"/>
          <w:color w:val="auto"/>
        </w:rPr>
        <w:t>Except as indicated in the footnotes to this table, the persons named in the table have sole voting and investment power with respect to all shares of Class B Common Stock shown as beneficially owned by them, property laws where applicable.</w:t>
      </w:r>
    </w:p>
    <w:p>
      <w:pPr>
        <w:spacing w:after="0" w:line="277" w:lineRule="exact"/>
        <w:rPr>
          <w:rFonts w:ascii="Courier New" w:cs="Courier New" w:eastAsia="Courier New" w:hAnsi="Courier New"/>
          <w:sz w:val="9"/>
          <w:szCs w:val="9"/>
          <w:color w:val="auto"/>
        </w:rPr>
      </w:pPr>
    </w:p>
    <w:p>
      <w:pPr>
        <w:ind w:left="8" w:hanging="8"/>
        <w:spacing w:after="0" w:line="235" w:lineRule="auto"/>
        <w:tabs>
          <w:tab w:leader="none" w:pos="332" w:val="left"/>
        </w:tabs>
        <w:numPr>
          <w:ilvl w:val="0"/>
          <w:numId w:val="12"/>
        </w:numPr>
        <w:rPr>
          <w:rFonts w:ascii="Courier New" w:cs="Courier New" w:eastAsia="Courier New" w:hAnsi="Courier New"/>
          <w:sz w:val="9"/>
          <w:szCs w:val="9"/>
          <w:color w:val="auto"/>
        </w:rPr>
      </w:pPr>
      <w:r>
        <w:rPr>
          <w:rFonts w:ascii="Courier New" w:cs="Courier New" w:eastAsia="Courier New" w:hAnsi="Courier New"/>
          <w:sz w:val="9"/>
          <w:szCs w:val="9"/>
          <w:color w:val="auto"/>
        </w:rPr>
        <w:t>MS Pawn Corporation is the general partner of MS Pawn and has the sole right to vote its shares of Class B Common Stock and to direct their disposition. Mr. Cohen is the sole stockholder of MS Pawn Corporati Relationships and Related Transactions." Mr. Cohen also owns 189,341 shares of Class A common stock directly.</w:t>
      </w:r>
    </w:p>
    <w:p>
      <w:pPr>
        <w:spacing w:after="0" w:line="277" w:lineRule="exact"/>
        <w:rPr>
          <w:rFonts w:ascii="Courier New" w:cs="Courier New" w:eastAsia="Courier New" w:hAnsi="Courier New"/>
          <w:sz w:val="9"/>
          <w:szCs w:val="9"/>
          <w:color w:val="auto"/>
        </w:rPr>
      </w:pPr>
    </w:p>
    <w:p>
      <w:pPr>
        <w:ind w:left="8" w:hanging="8"/>
        <w:spacing w:after="0" w:line="235" w:lineRule="auto"/>
        <w:tabs>
          <w:tab w:leader="none" w:pos="332" w:val="left"/>
        </w:tabs>
        <w:numPr>
          <w:ilvl w:val="0"/>
          <w:numId w:val="12"/>
        </w:numPr>
        <w:rPr>
          <w:rFonts w:ascii="Courier New" w:cs="Courier New" w:eastAsia="Courier New" w:hAnsi="Courier New"/>
          <w:sz w:val="9"/>
          <w:szCs w:val="9"/>
          <w:color w:val="auto"/>
        </w:rPr>
      </w:pPr>
      <w:r>
        <w:rPr>
          <w:rFonts w:ascii="Courier New" w:cs="Courier New" w:eastAsia="Courier New" w:hAnsi="Courier New"/>
          <w:sz w:val="9"/>
          <w:szCs w:val="9"/>
          <w:color w:val="auto"/>
        </w:rPr>
        <w:t>Includes options to acquire 125,000 shares of Class A Common Stock at $14.00 per share and warrants to acquire 1,191 shares of Class A Common Stock at $6.17 per share. Does not include options to acquire 350 Common Stock at $10.00 per share, none of which are currently exercisable.</w:t>
      </w:r>
    </w:p>
    <w:p>
      <w:pPr>
        <w:spacing w:after="0" w:line="277" w:lineRule="exact"/>
        <w:rPr>
          <w:rFonts w:ascii="Courier New" w:cs="Courier New" w:eastAsia="Courier New" w:hAnsi="Courier New"/>
          <w:sz w:val="9"/>
          <w:szCs w:val="9"/>
          <w:color w:val="auto"/>
        </w:rPr>
      </w:pPr>
    </w:p>
    <w:p>
      <w:pPr>
        <w:ind w:left="328" w:hanging="328"/>
        <w:spacing w:after="0"/>
        <w:tabs>
          <w:tab w:leader="none" w:pos="328" w:val="left"/>
        </w:tabs>
        <w:numPr>
          <w:ilvl w:val="0"/>
          <w:numId w:val="12"/>
        </w:numPr>
        <w:rPr>
          <w:rFonts w:ascii="Courier New" w:cs="Courier New" w:eastAsia="Courier New" w:hAnsi="Courier New"/>
          <w:sz w:val="8"/>
          <w:szCs w:val="8"/>
          <w:color w:val="auto"/>
        </w:rPr>
      </w:pPr>
      <w:r>
        <w:rPr>
          <w:rFonts w:ascii="Courier New" w:cs="Courier New" w:eastAsia="Courier New" w:hAnsi="Courier New"/>
          <w:sz w:val="8"/>
          <w:szCs w:val="8"/>
          <w:color w:val="auto"/>
        </w:rPr>
        <w:t>Includes options to acquire 250,000 shares of Class A Common Stock at $13.00 per share.  Does not include options to acquire 350,000 shares of Class A Common Stock at $10.00 per share, none of which are curre</w:t>
      </w:r>
    </w:p>
    <w:p>
      <w:pPr>
        <w:spacing w:after="0" w:line="287" w:lineRule="exact"/>
        <w:rPr>
          <w:rFonts w:ascii="Courier New" w:cs="Courier New" w:eastAsia="Courier New" w:hAnsi="Courier New"/>
          <w:sz w:val="8"/>
          <w:szCs w:val="8"/>
          <w:color w:val="auto"/>
        </w:rPr>
      </w:pPr>
    </w:p>
    <w:p>
      <w:pPr>
        <w:ind w:left="8" w:hanging="8"/>
        <w:spacing w:after="0" w:line="235" w:lineRule="auto"/>
        <w:tabs>
          <w:tab w:leader="none" w:pos="332" w:val="left"/>
        </w:tabs>
        <w:numPr>
          <w:ilvl w:val="0"/>
          <w:numId w:val="12"/>
        </w:numPr>
        <w:rPr>
          <w:rFonts w:ascii="Courier New" w:cs="Courier New" w:eastAsia="Courier New" w:hAnsi="Courier New"/>
          <w:sz w:val="9"/>
          <w:szCs w:val="9"/>
          <w:color w:val="auto"/>
        </w:rPr>
      </w:pPr>
      <w:r>
        <w:rPr>
          <w:rFonts w:ascii="Courier New" w:cs="Courier New" w:eastAsia="Courier New" w:hAnsi="Courier New"/>
          <w:sz w:val="9"/>
          <w:szCs w:val="9"/>
          <w:color w:val="auto"/>
        </w:rPr>
        <w:t>Includes options to acquire 24,313 shares of Class A Common Stock at $12.75 per share and 12,000 shares of Class A Common Stock at $12.00 per share. Does not include options to acquire 100,000 shares of Clas $10.00 per share, none of which are currently exercisable.</w:t>
      </w:r>
    </w:p>
    <w:p>
      <w:pPr>
        <w:spacing w:after="0" w:line="276" w:lineRule="exact"/>
        <w:rPr>
          <w:rFonts w:ascii="Courier New" w:cs="Courier New" w:eastAsia="Courier New" w:hAnsi="Courier New"/>
          <w:sz w:val="9"/>
          <w:szCs w:val="9"/>
          <w:color w:val="auto"/>
        </w:rPr>
      </w:pPr>
    </w:p>
    <w:p>
      <w:pPr>
        <w:ind w:left="328" w:hanging="328"/>
        <w:spacing w:after="0"/>
        <w:tabs>
          <w:tab w:leader="none" w:pos="328" w:val="left"/>
        </w:tabs>
        <w:numPr>
          <w:ilvl w:val="0"/>
          <w:numId w:val="12"/>
        </w:numPr>
        <w:rPr>
          <w:rFonts w:ascii="Courier New" w:cs="Courier New" w:eastAsia="Courier New" w:hAnsi="Courier New"/>
          <w:sz w:val="9"/>
          <w:szCs w:val="9"/>
          <w:color w:val="auto"/>
        </w:rPr>
      </w:pPr>
      <w:r>
        <w:rPr>
          <w:rFonts w:ascii="Courier New" w:cs="Courier New" w:eastAsia="Courier New" w:hAnsi="Courier New"/>
          <w:sz w:val="9"/>
          <w:szCs w:val="9"/>
          <w:color w:val="auto"/>
        </w:rPr>
        <w:t>Includes options to acquire 441,205 shares of Class A Common Stock at prices ranging from $10.00 to $14.00 per share and warrants to acquire 1,405 Class A Common Stock shares at $6.17 per share.</w:t>
      </w:r>
    </w:p>
    <w:p>
      <w:pPr>
        <w:spacing w:after="0" w:line="276" w:lineRule="exact"/>
        <w:rPr>
          <w:rFonts w:ascii="Courier New" w:cs="Courier New" w:eastAsia="Courier New" w:hAnsi="Courier New"/>
          <w:sz w:val="9"/>
          <w:szCs w:val="9"/>
          <w:color w:val="auto"/>
        </w:rPr>
      </w:pPr>
    </w:p>
    <w:p>
      <w:pPr>
        <w:ind w:left="328" w:hanging="328"/>
        <w:spacing w:after="0"/>
        <w:tabs>
          <w:tab w:leader="none" w:pos="328" w:val="left"/>
        </w:tabs>
        <w:numPr>
          <w:ilvl w:val="0"/>
          <w:numId w:val="12"/>
        </w:numPr>
        <w:rPr>
          <w:rFonts w:ascii="Courier New" w:cs="Courier New" w:eastAsia="Courier New" w:hAnsi="Courier New"/>
          <w:sz w:val="9"/>
          <w:szCs w:val="9"/>
          <w:color w:val="auto"/>
        </w:rPr>
      </w:pPr>
      <w:r>
        <w:rPr>
          <w:rFonts w:ascii="Courier New" w:cs="Courier New" w:eastAsia="Courier New" w:hAnsi="Courier New"/>
          <w:sz w:val="9"/>
          <w:szCs w:val="9"/>
          <w:color w:val="auto"/>
        </w:rPr>
        <w:t>Includes warrants for 4,093 shares of Class A Common Stock and 4,074 shares of Class B Common Stock held by MS Pawn and warrants for 1,292 shares of Class A Common Stock held by Mr. Cohen.</w:t>
      </w:r>
    </w:p>
    <w:p>
      <w:pPr>
        <w:spacing w:after="0" w:line="276" w:lineRule="exact"/>
        <w:rPr>
          <w:rFonts w:ascii="Courier New" w:cs="Courier New" w:eastAsia="Courier New" w:hAnsi="Courier New"/>
          <w:sz w:val="9"/>
          <w:szCs w:val="9"/>
          <w:color w:val="auto"/>
        </w:rPr>
      </w:pPr>
    </w:p>
    <w:p>
      <w:pPr>
        <w:ind w:left="268" w:hanging="268"/>
        <w:spacing w:after="0"/>
        <w:tabs>
          <w:tab w:leader="none" w:pos="268" w:val="left"/>
        </w:tabs>
        <w:numPr>
          <w:ilvl w:val="0"/>
          <w:numId w:val="12"/>
        </w:numPr>
        <w:rPr>
          <w:rFonts w:ascii="Courier New" w:cs="Courier New" w:eastAsia="Courier New" w:hAnsi="Courier New"/>
          <w:sz w:val="9"/>
          <w:szCs w:val="9"/>
          <w:color w:val="auto"/>
        </w:rPr>
      </w:pPr>
      <w:r>
        <w:rPr>
          <w:rFonts w:ascii="Courier New" w:cs="Courier New" w:eastAsia="Courier New" w:hAnsi="Courier New"/>
          <w:sz w:val="9"/>
          <w:szCs w:val="9"/>
          <w:color w:val="auto"/>
        </w:rPr>
        <w:t>The number of shares and percentage reflect Class A Common Stock, together with Class B Common Stock which is convertible to Class A Common Stock.</w:t>
      </w:r>
    </w:p>
    <w:p>
      <w:pPr>
        <w:spacing w:after="0" w:line="277" w:lineRule="exact"/>
        <w:rPr>
          <w:rFonts w:ascii="Courier New" w:cs="Courier New" w:eastAsia="Courier New" w:hAnsi="Courier New"/>
          <w:sz w:val="9"/>
          <w:szCs w:val="9"/>
          <w:color w:val="auto"/>
        </w:rPr>
      </w:pPr>
    </w:p>
    <w:p>
      <w:pPr>
        <w:ind w:left="8" w:right="40" w:hanging="8"/>
        <w:spacing w:after="0" w:line="235" w:lineRule="auto"/>
        <w:tabs>
          <w:tab w:leader="none" w:pos="386" w:val="left"/>
        </w:tabs>
        <w:numPr>
          <w:ilvl w:val="0"/>
          <w:numId w:val="12"/>
        </w:numPr>
        <w:rPr>
          <w:rFonts w:ascii="Courier New" w:cs="Courier New" w:eastAsia="Courier New" w:hAnsi="Courier New"/>
          <w:sz w:val="9"/>
          <w:szCs w:val="9"/>
          <w:color w:val="auto"/>
        </w:rPr>
      </w:pPr>
      <w:r>
        <w:rPr>
          <w:rFonts w:ascii="Courier New" w:cs="Courier New" w:eastAsia="Courier New" w:hAnsi="Courier New"/>
          <w:sz w:val="9"/>
          <w:szCs w:val="9"/>
          <w:color w:val="auto"/>
        </w:rPr>
        <w:t>Includes options to acquire 14,588 shares of Class A Common Stock at $12.75 per share and 10,000 shares of Class A Common Stock at $12.00 per share and Warrants to acquire 183 shares of Class A Common Stock Does not include options to acquire 150,000 shares of Class A Common Stock at $10.00 per share, none of which are currently exercisable.</w:t>
      </w:r>
    </w:p>
    <w:p>
      <w:pPr>
        <w:spacing w:after="0" w:line="276" w:lineRule="exact"/>
        <w:rPr>
          <w:rFonts w:ascii="Courier New" w:cs="Courier New" w:eastAsia="Courier New" w:hAnsi="Courier New"/>
          <w:sz w:val="9"/>
          <w:szCs w:val="9"/>
          <w:color w:val="auto"/>
        </w:rPr>
      </w:pPr>
    </w:p>
    <w:p>
      <w:pPr>
        <w:ind w:left="328" w:hanging="328"/>
        <w:spacing w:after="0"/>
        <w:tabs>
          <w:tab w:leader="none" w:pos="328" w:val="left"/>
        </w:tabs>
        <w:numPr>
          <w:ilvl w:val="0"/>
          <w:numId w:val="12"/>
        </w:numPr>
        <w:rPr>
          <w:rFonts w:ascii="Courier New" w:cs="Courier New" w:eastAsia="Courier New" w:hAnsi="Courier New"/>
          <w:sz w:val="9"/>
          <w:szCs w:val="9"/>
          <w:color w:val="auto"/>
        </w:rPr>
      </w:pPr>
      <w:r>
        <w:rPr>
          <w:rFonts w:ascii="Courier New" w:cs="Courier New" w:eastAsia="Courier New" w:hAnsi="Courier New"/>
          <w:sz w:val="9"/>
          <w:szCs w:val="9"/>
          <w:color w:val="auto"/>
        </w:rPr>
        <w:t>Includes warrants to acquire 31 shares of Class A Common Stock at $6.17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8"/>
        <w:spacing w:after="0"/>
        <w:tabs>
          <w:tab w:leader="none" w:pos="528" w:val="left"/>
        </w:tabs>
        <w:rPr>
          <w:sz w:val="20"/>
          <w:szCs w:val="20"/>
          <w:color w:val="auto"/>
        </w:rPr>
      </w:pPr>
      <w:r>
        <w:rPr>
          <w:rFonts w:ascii="Courier New" w:cs="Courier New" w:eastAsia="Courier New" w:hAnsi="Courier New"/>
          <w:sz w:val="9"/>
          <w:szCs w:val="9"/>
          <w:b w:val="1"/>
          <w:bCs w:val="1"/>
          <w:color w:val="auto"/>
        </w:rPr>
        <w:t>Item 13.</w:t>
      </w:r>
      <w:r>
        <w:rPr>
          <w:sz w:val="20"/>
          <w:szCs w:val="20"/>
          <w:color w:val="auto"/>
        </w:rPr>
        <w:tab/>
      </w:r>
      <w:r>
        <w:rPr>
          <w:rFonts w:ascii="Courier New" w:cs="Courier New" w:eastAsia="Courier New" w:hAnsi="Courier New"/>
          <w:sz w:val="8"/>
          <w:szCs w:val="8"/>
          <w:b w:val="1"/>
          <w:bCs w:val="1"/>
          <w:color w:val="auto"/>
        </w:rPr>
        <w:t>Certain Relationships and Related Transactions</w:t>
      </w:r>
    </w:p>
    <w:p>
      <w:pPr>
        <w:spacing w:after="0" w:line="200" w:lineRule="exact"/>
        <w:rPr>
          <w:sz w:val="20"/>
          <w:szCs w:val="20"/>
          <w:color w:val="auto"/>
        </w:rPr>
      </w:pPr>
    </w:p>
    <w:p>
      <w:pPr>
        <w:spacing w:after="0" w:line="265" w:lineRule="exact"/>
        <w:rPr>
          <w:sz w:val="20"/>
          <w:szCs w:val="20"/>
          <w:color w:val="auto"/>
        </w:rPr>
      </w:pPr>
    </w:p>
    <w:p>
      <w:pPr>
        <w:ind w:left="8"/>
        <w:spacing w:after="0"/>
        <w:rPr>
          <w:sz w:val="20"/>
          <w:szCs w:val="20"/>
          <w:color w:val="auto"/>
        </w:rPr>
      </w:pPr>
      <w:r>
        <w:rPr>
          <w:rFonts w:ascii="Courier New" w:cs="Courier New" w:eastAsia="Courier New" w:hAnsi="Courier New"/>
          <w:sz w:val="9"/>
          <w:szCs w:val="9"/>
          <w:color w:val="auto"/>
        </w:rPr>
        <w:t>For information concerning the $729,113 loan from the Company to Mr. Lambiase and $1,500,000 loans from the Company to each of Mr. Brinkley and Mr. Lambiase, see "Executive Compensation, Employment Agreements."</w:t>
      </w:r>
    </w:p>
    <w:p>
      <w:pPr>
        <w:sectPr>
          <w:pgSz w:w="11900" w:h="16838" w:orient="portrait"/>
          <w:cols w:equalWidth="0" w:num="1">
            <w:col w:w="11548"/>
          </w:cols>
          <w:pgMar w:left="212" w:top="397" w:right="139" w:bottom="130" w:gutter="0" w:footer="0" w:header="0"/>
          <w:type w:val="continuous"/>
        </w:sectPr>
      </w:pPr>
    </w:p>
    <w:bookmarkStart w:id="29" w:name="page30"/>
    <w:bookmarkEnd w:id="29"/>
    <w:p>
      <w:pPr>
        <w:jc w:val="both"/>
        <w:spacing w:after="0" w:line="233" w:lineRule="auto"/>
        <w:rPr>
          <w:sz w:val="20"/>
          <w:szCs w:val="20"/>
          <w:color w:val="auto"/>
        </w:rPr>
      </w:pPr>
      <w:r>
        <w:rPr>
          <w:rFonts w:ascii="Courier New" w:cs="Courier New" w:eastAsia="Courier New" w:hAnsi="Courier New"/>
          <w:sz w:val="9"/>
          <w:szCs w:val="9"/>
          <w:color w:val="auto"/>
        </w:rPr>
        <w:t>The Company and Morgan Schiff &amp; Co., Inc. ("Morgan Schiff"), whose sole stockholder is Mr. Cohen, are parties to a Financial Advisory Agreement renewed January 1, 1999, pursuant to which Morgan Schiff receives cert provision of financial advisory services to the Company. These services include, among other matters, ongoing consultation with respect to the business and financial strategies of the Company. In Fiscal 1999, Mor its services as a financial advisor and received expense reimbursements of $412,000. The Company anticipates renewing this agreement in fiscal 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60"/>
        <w:spacing w:after="0"/>
        <w:rPr>
          <w:sz w:val="20"/>
          <w:szCs w:val="20"/>
          <w:color w:val="auto"/>
        </w:rPr>
      </w:pPr>
      <w:r>
        <w:rPr>
          <w:rFonts w:ascii="Courier New" w:cs="Courier New" w:eastAsia="Courier New" w:hAnsi="Courier New"/>
          <w:sz w:val="9"/>
          <w:szCs w:val="9"/>
          <w:b w:val="1"/>
          <w:bCs w:val="1"/>
          <w:color w:val="auto"/>
        </w:rPr>
        <w:t>PART IV</w:t>
      </w:r>
    </w:p>
    <w:p>
      <w:pPr>
        <w:spacing w:after="0" w:line="200" w:lineRule="exact"/>
        <w:rPr>
          <w:sz w:val="20"/>
          <w:szCs w:val="20"/>
          <w:color w:val="auto"/>
        </w:rPr>
      </w:pPr>
    </w:p>
    <w:p>
      <w:pPr>
        <w:spacing w:after="0" w:line="265"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9"/>
          <w:szCs w:val="9"/>
          <w:b w:val="1"/>
          <w:bCs w:val="1"/>
          <w:color w:val="auto"/>
        </w:rPr>
        <w:t>Item 14.</w:t>
        <w:tab/>
        <w:t>Financial Statement Schedules, Exhibits, and Reports on Form 8-K</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720"/>
        <w:spacing w:after="0"/>
        <w:tabs>
          <w:tab w:leader="none" w:pos="1240" w:val="left"/>
        </w:tabs>
        <w:rPr>
          <w:sz w:val="20"/>
          <w:szCs w:val="20"/>
          <w:color w:val="auto"/>
        </w:rPr>
      </w:pPr>
      <w:r>
        <w:rPr>
          <w:rFonts w:ascii="Courier New" w:cs="Courier New" w:eastAsia="Courier New" w:hAnsi="Courier New"/>
          <w:sz w:val="9"/>
          <w:szCs w:val="9"/>
          <w:color w:val="auto"/>
        </w:rPr>
        <w:t>(a)(1)</w:t>
      </w:r>
      <w:r>
        <w:rPr>
          <w:sz w:val="20"/>
          <w:szCs w:val="20"/>
          <w:color w:val="auto"/>
        </w:rPr>
        <w:tab/>
      </w:r>
      <w:r>
        <w:rPr>
          <w:rFonts w:ascii="Courier New" w:cs="Courier New" w:eastAsia="Courier New" w:hAnsi="Courier New"/>
          <w:sz w:val="9"/>
          <w:szCs w:val="9"/>
          <w:color w:val="auto"/>
        </w:rPr>
        <w:t>The following consolidated financial statements of EZCORP, Inc. and subsidiaries are included in Item 8:</w:t>
      </w:r>
    </w:p>
    <w:p>
      <w:pPr>
        <w:spacing w:after="0" w:line="200" w:lineRule="exact"/>
        <w:rPr>
          <w:sz w:val="20"/>
          <w:szCs w:val="20"/>
          <w:color w:val="auto"/>
        </w:rPr>
      </w:pPr>
    </w:p>
    <w:p>
      <w:pPr>
        <w:spacing w:after="0" w:line="265" w:lineRule="exact"/>
        <w:rPr>
          <w:sz w:val="20"/>
          <w:szCs w:val="20"/>
          <w:color w:val="auto"/>
        </w:rPr>
      </w:pPr>
    </w:p>
    <w:p>
      <w:pPr>
        <w:ind w:left="720"/>
        <w:spacing w:after="0"/>
        <w:rPr>
          <w:sz w:val="20"/>
          <w:szCs w:val="20"/>
          <w:color w:val="auto"/>
        </w:rPr>
      </w:pPr>
      <w:r>
        <w:rPr>
          <w:rFonts w:ascii="Courier New" w:cs="Courier New" w:eastAsia="Courier New" w:hAnsi="Courier New"/>
          <w:sz w:val="9"/>
          <w:szCs w:val="9"/>
          <w:b w:val="1"/>
          <w:bCs w:val="1"/>
          <w:color w:val="auto"/>
        </w:rPr>
        <w:t>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60"/>
        <w:spacing w:after="0"/>
        <w:rPr>
          <w:sz w:val="20"/>
          <w:szCs w:val="20"/>
          <w:color w:val="auto"/>
        </w:rPr>
      </w:pPr>
      <w:r>
        <w:rPr>
          <w:rFonts w:ascii="Courier New" w:cs="Courier New" w:eastAsia="Courier New" w:hAnsi="Courier New"/>
          <w:sz w:val="9"/>
          <w:szCs w:val="9"/>
          <w:color w:val="auto"/>
        </w:rPr>
        <w:t>Report of Independent Auditors</w:t>
      </w:r>
    </w:p>
    <w:p>
      <w:pPr>
        <w:spacing w:after="0" w:line="294" w:lineRule="exact"/>
        <w:rPr>
          <w:sz w:val="20"/>
          <w:szCs w:val="20"/>
          <w:color w:val="auto"/>
        </w:rPr>
      </w:pPr>
    </w:p>
    <w:p>
      <w:pPr>
        <w:jc w:val="center"/>
        <w:ind w:right="60"/>
        <w:spacing w:after="0"/>
        <w:rPr>
          <w:sz w:val="20"/>
          <w:szCs w:val="20"/>
          <w:color w:val="auto"/>
        </w:rPr>
      </w:pPr>
      <w:r>
        <w:rPr>
          <w:rFonts w:ascii="Courier New" w:cs="Courier New" w:eastAsia="Courier New" w:hAnsi="Courier New"/>
          <w:sz w:val="9"/>
          <w:szCs w:val="9"/>
          <w:color w:val="auto"/>
        </w:rPr>
        <w:t>Consolidated Balance Sheets as of September 30, 1998 and 1999</w:t>
      </w:r>
    </w:p>
    <w:p>
      <w:pPr>
        <w:spacing w:after="0" w:line="294"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9"/>
          <w:szCs w:val="9"/>
          <w:color w:val="auto"/>
        </w:rPr>
        <w:t>Consolidated Statements of Operations for each of the three years in the period ended</w:t>
      </w:r>
    </w:p>
    <w:p>
      <w:pPr>
        <w:spacing w:after="0" w:line="96" w:lineRule="exact"/>
        <w:rPr>
          <w:sz w:val="20"/>
          <w:szCs w:val="20"/>
          <w:color w:val="auto"/>
        </w:rPr>
      </w:pPr>
    </w:p>
    <w:p>
      <w:pPr>
        <w:jc w:val="center"/>
        <w:ind w:right="60"/>
        <w:spacing w:after="0"/>
        <w:rPr>
          <w:sz w:val="20"/>
          <w:szCs w:val="20"/>
          <w:color w:val="auto"/>
        </w:rPr>
      </w:pPr>
      <w:r>
        <w:rPr>
          <w:rFonts w:ascii="Courier New" w:cs="Courier New" w:eastAsia="Courier New" w:hAnsi="Courier New"/>
          <w:sz w:val="9"/>
          <w:szCs w:val="9"/>
          <w:color w:val="auto"/>
        </w:rPr>
        <w:t>September 30, 1999</w:t>
      </w:r>
    </w:p>
    <w:p>
      <w:pPr>
        <w:spacing w:after="0" w:line="294"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9"/>
          <w:szCs w:val="9"/>
          <w:color w:val="auto"/>
        </w:rPr>
        <w:t>Consolidated Statements of Cash Flows for each of the three years in the period ended</w:t>
      </w:r>
    </w:p>
    <w:p>
      <w:pPr>
        <w:spacing w:after="0" w:line="96" w:lineRule="exact"/>
        <w:rPr>
          <w:sz w:val="20"/>
          <w:szCs w:val="20"/>
          <w:color w:val="auto"/>
        </w:rPr>
      </w:pPr>
    </w:p>
    <w:p>
      <w:pPr>
        <w:jc w:val="center"/>
        <w:ind w:right="60"/>
        <w:spacing w:after="0"/>
        <w:rPr>
          <w:sz w:val="20"/>
          <w:szCs w:val="20"/>
          <w:color w:val="auto"/>
        </w:rPr>
      </w:pPr>
      <w:r>
        <w:rPr>
          <w:rFonts w:ascii="Courier New" w:cs="Courier New" w:eastAsia="Courier New" w:hAnsi="Courier New"/>
          <w:sz w:val="9"/>
          <w:szCs w:val="9"/>
          <w:color w:val="auto"/>
        </w:rPr>
        <w:t>September 30, 1999</w:t>
      </w:r>
    </w:p>
    <w:p>
      <w:pPr>
        <w:spacing w:after="0" w:line="375" w:lineRule="exact"/>
        <w:rPr>
          <w:sz w:val="20"/>
          <w:szCs w:val="20"/>
          <w:color w:val="auto"/>
        </w:rPr>
      </w:pPr>
    </w:p>
    <w:p>
      <w:pPr>
        <w:ind w:left="3040"/>
        <w:spacing w:after="0"/>
        <w:rPr>
          <w:sz w:val="20"/>
          <w:szCs w:val="20"/>
          <w:color w:val="auto"/>
        </w:rPr>
      </w:pPr>
      <w:r>
        <w:rPr>
          <w:rFonts w:ascii="Courier New" w:cs="Courier New" w:eastAsia="Courier New" w:hAnsi="Courier New"/>
          <w:sz w:val="9"/>
          <w:szCs w:val="9"/>
          <w:color w:val="auto"/>
        </w:rPr>
        <w:t>Consolidated Statements of Stockholders' Equity for each of the three years in the period ended September 30, 1999</w:t>
      </w:r>
    </w:p>
    <w:p>
      <w:pPr>
        <w:spacing w:after="0" w:line="294" w:lineRule="exact"/>
        <w:rPr>
          <w:sz w:val="20"/>
          <w:szCs w:val="20"/>
          <w:color w:val="auto"/>
        </w:rPr>
      </w:pPr>
    </w:p>
    <w:p>
      <w:pPr>
        <w:jc w:val="center"/>
        <w:ind w:right="60"/>
        <w:spacing w:after="0"/>
        <w:rPr>
          <w:sz w:val="20"/>
          <w:szCs w:val="20"/>
          <w:color w:val="auto"/>
        </w:rPr>
      </w:pPr>
      <w:r>
        <w:rPr>
          <w:rFonts w:ascii="Courier New" w:cs="Courier New" w:eastAsia="Courier New" w:hAnsi="Courier New"/>
          <w:sz w:val="9"/>
          <w:szCs w:val="9"/>
          <w:color w:val="auto"/>
        </w:rPr>
        <w:t>Notes to Consolidated Financial Statements.</w:t>
      </w:r>
    </w:p>
    <w:p>
      <w:pPr>
        <w:spacing w:after="0" w:line="276" w:lineRule="exact"/>
        <w:rPr>
          <w:sz w:val="20"/>
          <w:szCs w:val="20"/>
          <w:color w:val="auto"/>
        </w:rPr>
      </w:pPr>
    </w:p>
    <w:p>
      <w:pPr>
        <w:ind w:left="4740" w:hanging="439"/>
        <w:spacing w:after="0"/>
        <w:tabs>
          <w:tab w:leader="none" w:pos="4740" w:val="left"/>
        </w:tabs>
        <w:numPr>
          <w:ilvl w:val="0"/>
          <w:numId w:val="13"/>
        </w:numPr>
        <w:rPr>
          <w:rFonts w:ascii="Courier New" w:cs="Courier New" w:eastAsia="Courier New" w:hAnsi="Courier New"/>
          <w:sz w:val="9"/>
          <w:szCs w:val="9"/>
          <w:color w:val="auto"/>
        </w:rPr>
      </w:pPr>
      <w:r>
        <w:rPr>
          <w:rFonts w:ascii="Courier New" w:cs="Courier New" w:eastAsia="Courier New" w:hAnsi="Courier New"/>
          <w:sz w:val="9"/>
          <w:szCs w:val="9"/>
          <w:color w:val="auto"/>
        </w:rPr>
        <w:t>The following Financial Statement Schedule is included herein:</w:t>
      </w:r>
    </w:p>
    <w:p>
      <w:pPr>
        <w:spacing w:after="0" w:line="375" w:lineRule="exact"/>
        <w:rPr>
          <w:rFonts w:ascii="Courier New" w:cs="Courier New" w:eastAsia="Courier New" w:hAnsi="Courier New"/>
          <w:sz w:val="9"/>
          <w:szCs w:val="9"/>
          <w:color w:val="auto"/>
        </w:rPr>
      </w:pPr>
    </w:p>
    <w:p>
      <w:pPr>
        <w:ind w:left="4700"/>
        <w:spacing w:after="0"/>
        <w:rPr>
          <w:rFonts w:ascii="Courier New" w:cs="Courier New" w:eastAsia="Courier New" w:hAnsi="Courier New"/>
          <w:sz w:val="9"/>
          <w:szCs w:val="9"/>
          <w:color w:val="auto"/>
        </w:rPr>
      </w:pPr>
      <w:r>
        <w:rPr>
          <w:rFonts w:ascii="Courier New" w:cs="Courier New" w:eastAsia="Courier New" w:hAnsi="Courier New"/>
          <w:sz w:val="9"/>
          <w:szCs w:val="9"/>
          <w:color w:val="auto"/>
        </w:rPr>
        <w:t>Schedule VIII-Allowance for Valuation of Inventory</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700"/>
        <w:spacing w:after="0"/>
        <w:rPr>
          <w:sz w:val="20"/>
          <w:szCs w:val="20"/>
          <w:color w:val="auto"/>
        </w:rPr>
      </w:pPr>
      <w:r>
        <w:rPr>
          <w:rFonts w:ascii="Courier New" w:cs="Courier New" w:eastAsia="Courier New" w:hAnsi="Courier New"/>
          <w:sz w:val="8"/>
          <w:szCs w:val="8"/>
          <w:color w:val="auto"/>
        </w:rPr>
        <w:t>All other schedules for which provision is made in the applicable accounting regulation of the Securities and Exchange Commission are not required under the related instructions or are inapplicable, an</w:t>
      </w:r>
    </w:p>
    <w:p>
      <w:pPr>
        <w:spacing w:after="0" w:line="386" w:lineRule="exact"/>
        <w:rPr>
          <w:sz w:val="20"/>
          <w:szCs w:val="20"/>
          <w:color w:val="auto"/>
        </w:rPr>
      </w:pPr>
    </w:p>
    <w:p>
      <w:pPr>
        <w:ind w:left="5040" w:hanging="441"/>
        <w:spacing w:after="0"/>
        <w:tabs>
          <w:tab w:leader="none" w:pos="5040" w:val="left"/>
        </w:tabs>
        <w:numPr>
          <w:ilvl w:val="0"/>
          <w:numId w:val="14"/>
        </w:numPr>
        <w:rPr>
          <w:rFonts w:ascii="Courier New" w:cs="Courier New" w:eastAsia="Courier New" w:hAnsi="Courier New"/>
          <w:sz w:val="9"/>
          <w:szCs w:val="9"/>
          <w:color w:val="auto"/>
        </w:rPr>
      </w:pPr>
      <w:r>
        <w:rPr>
          <w:rFonts w:ascii="Courier New" w:cs="Courier New" w:eastAsia="Courier New" w:hAnsi="Courier New"/>
          <w:sz w:val="9"/>
          <w:szCs w:val="9"/>
          <w:color w:val="auto"/>
        </w:rPr>
        <w:t>Listing of Exhibits (included herein)</w:t>
      </w:r>
    </w:p>
    <w:p>
      <w:pPr>
        <w:spacing w:after="0" w:line="200" w:lineRule="exact"/>
        <w:rPr>
          <w:sz w:val="20"/>
          <w:szCs w:val="20"/>
          <w:color w:val="auto"/>
        </w:rPr>
      </w:pPr>
    </w:p>
    <w:p>
      <w:pPr>
        <w:spacing w:after="0" w:line="374" w:lineRule="exact"/>
        <w:rPr>
          <w:sz w:val="20"/>
          <w:szCs w:val="20"/>
          <w:color w:val="auto"/>
        </w:rPr>
      </w:pPr>
    </w:p>
    <w:p>
      <w:pPr>
        <w:ind w:left="200"/>
        <w:spacing w:after="0"/>
        <w:tabs>
          <w:tab w:leader="none" w:pos="3440" w:val="left"/>
        </w:tabs>
        <w:rPr>
          <w:sz w:val="20"/>
          <w:szCs w:val="20"/>
          <w:color w:val="auto"/>
        </w:rPr>
      </w:pPr>
      <w:r>
        <w:rPr>
          <w:rFonts w:ascii="Courier New" w:cs="Courier New" w:eastAsia="Courier New" w:hAnsi="Courier New"/>
          <w:sz w:val="9"/>
          <w:szCs w:val="9"/>
          <w:color w:val="auto"/>
        </w:rPr>
        <w:t>b.</w:t>
      </w:r>
      <w:r>
        <w:rPr>
          <w:sz w:val="20"/>
          <w:szCs w:val="20"/>
          <w:color w:val="auto"/>
        </w:rPr>
        <w:tab/>
      </w:r>
      <w:r>
        <w:rPr>
          <w:rFonts w:ascii="Courier New" w:cs="Courier New" w:eastAsia="Courier New" w:hAnsi="Courier New"/>
          <w:sz w:val="9"/>
          <w:szCs w:val="9"/>
          <w:color w:val="auto"/>
        </w:rPr>
        <w:t>Through the fourth quarter ended September 30, 1999, the Company has not filed any reports</w:t>
      </w:r>
    </w:p>
    <w:p>
      <w:pPr>
        <w:spacing w:after="0" w:line="375" w:lineRule="exact"/>
        <w:rPr>
          <w:sz w:val="20"/>
          <w:szCs w:val="20"/>
          <w:color w:val="auto"/>
        </w:rPr>
      </w:pPr>
    </w:p>
    <w:p>
      <w:pPr>
        <w:ind w:left="6460"/>
        <w:spacing w:after="0"/>
        <w:rPr>
          <w:sz w:val="20"/>
          <w:szCs w:val="20"/>
          <w:color w:val="auto"/>
        </w:rPr>
      </w:pPr>
      <w:r>
        <w:rPr>
          <w:rFonts w:ascii="Courier New" w:cs="Courier New" w:eastAsia="Courier New" w:hAnsi="Courier New"/>
          <w:sz w:val="9"/>
          <w:szCs w:val="9"/>
          <w:color w:val="auto"/>
        </w:rPr>
        <w:t>on Form 8-K.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80"/>
        <w:spacing w:after="0"/>
        <w:tabs>
          <w:tab w:leader="none" w:pos="80" w:val="left"/>
        </w:tabs>
        <w:rPr>
          <w:sz w:val="20"/>
          <w:szCs w:val="20"/>
          <w:color w:val="auto"/>
        </w:rPr>
      </w:pPr>
      <w:r>
        <w:rPr>
          <w:rFonts w:ascii="Courier New" w:cs="Courier New" w:eastAsia="Courier New" w:hAnsi="Courier New"/>
          <w:sz w:val="9"/>
          <w:szCs w:val="9"/>
          <w:b w:val="1"/>
          <w:bCs w:val="1"/>
          <w:color w:val="auto"/>
        </w:rPr>
        <w:t>EZCORP, INC.</w:t>
      </w:r>
      <w:r>
        <w:rPr>
          <w:sz w:val="20"/>
          <w:szCs w:val="20"/>
          <w:color w:val="auto"/>
        </w:rPr>
        <w:tab/>
      </w:r>
      <w:r>
        <w:rPr>
          <w:rFonts w:ascii="Courier New" w:cs="Courier New" w:eastAsia="Courier New" w:hAnsi="Courier New"/>
          <w:sz w:val="8"/>
          <w:szCs w:val="8"/>
          <w:b w:val="1"/>
          <w:bCs w:val="1"/>
          <w:color w:val="auto"/>
        </w:rPr>
        <w:t>AND SUBSIDIARIES</w:t>
      </w:r>
    </w:p>
    <w:p>
      <w:pPr>
        <w:spacing w:after="0" w:line="200" w:lineRule="exact"/>
        <w:rPr>
          <w:sz w:val="20"/>
          <w:szCs w:val="20"/>
          <w:color w:val="auto"/>
        </w:rPr>
      </w:pPr>
    </w:p>
    <w:p>
      <w:pPr>
        <w:spacing w:after="0" w:line="265" w:lineRule="exact"/>
        <w:rPr>
          <w:sz w:val="20"/>
          <w:szCs w:val="20"/>
          <w:color w:val="auto"/>
        </w:rPr>
      </w:pPr>
    </w:p>
    <w:p>
      <w:pPr>
        <w:jc w:val="center"/>
        <w:ind w:right="60"/>
        <w:spacing w:after="0"/>
        <w:rPr>
          <w:sz w:val="20"/>
          <w:szCs w:val="20"/>
          <w:color w:val="auto"/>
        </w:rPr>
      </w:pPr>
      <w:r>
        <w:rPr>
          <w:rFonts w:ascii="Courier New" w:cs="Courier New" w:eastAsia="Courier New" w:hAnsi="Courier New"/>
          <w:sz w:val="9"/>
          <w:szCs w:val="9"/>
          <w:b w:val="1"/>
          <w:bCs w:val="1"/>
          <w:color w:val="auto"/>
        </w:rPr>
        <w:t>Schedule VIII-Allowance for Valuation of Inventory</w:t>
      </w:r>
    </w:p>
    <w:p>
      <w:pPr>
        <w:spacing w:after="0" w:line="276" w:lineRule="exact"/>
        <w:rPr>
          <w:sz w:val="20"/>
          <w:szCs w:val="20"/>
          <w:color w:val="auto"/>
        </w:rPr>
      </w:pPr>
    </w:p>
    <w:p>
      <w:pPr>
        <w:jc w:val="center"/>
        <w:ind w:right="60"/>
        <w:spacing w:after="0"/>
        <w:rPr>
          <w:sz w:val="20"/>
          <w:szCs w:val="20"/>
          <w:color w:val="auto"/>
        </w:rPr>
      </w:pPr>
      <w:r>
        <w:rPr>
          <w:rFonts w:ascii="Courier New" w:cs="Courier New" w:eastAsia="Courier New" w:hAnsi="Courier New"/>
          <w:sz w:val="9"/>
          <w:szCs w:val="9"/>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3020" w:type="dxa"/>
        <w:tblCellMar>
          <w:top w:w="0" w:type="dxa"/>
          <w:left w:w="0" w:type="dxa"/>
          <w:bottom w:w="0" w:type="dxa"/>
          <w:right w:w="0" w:type="dxa"/>
        </w:tblCellMar>
      </w:tblPr>
      <w:tr>
        <w:trPr>
          <w:trHeight w:val="102"/>
        </w:trPr>
        <w:tc>
          <w:tcPr>
            <w:tcW w:w="440" w:type="dxa"/>
            <w:vAlign w:val="bottom"/>
          </w:tcPr>
          <w:p>
            <w:pPr>
              <w:spacing w:after="0"/>
              <w:rPr>
                <w:sz w:val="8"/>
                <w:szCs w:val="8"/>
                <w:color w:val="auto"/>
              </w:rPr>
            </w:pPr>
          </w:p>
        </w:tc>
        <w:tc>
          <w:tcPr>
            <w:tcW w:w="1500" w:type="dxa"/>
            <w:vAlign w:val="bottom"/>
            <w:gridSpan w:val="2"/>
          </w:tcPr>
          <w:p>
            <w:pPr>
              <w:jc w:val="center"/>
              <w:ind w:right="400"/>
              <w:spacing w:after="0"/>
              <w:rPr>
                <w:sz w:val="20"/>
                <w:szCs w:val="20"/>
                <w:color w:val="auto"/>
              </w:rPr>
            </w:pPr>
            <w:r>
              <w:rPr>
                <w:rFonts w:ascii="Courier New" w:cs="Courier New" w:eastAsia="Courier New" w:hAnsi="Courier New"/>
                <w:sz w:val="9"/>
                <w:szCs w:val="9"/>
                <w:color w:val="auto"/>
                <w:w w:val="99"/>
              </w:rPr>
              <w:t>Name and Address</w:t>
            </w: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gridSpan w:val="2"/>
          </w:tcPr>
          <w:p>
            <w:pPr>
              <w:jc w:val="center"/>
              <w:ind w:left="95"/>
              <w:spacing w:after="0"/>
              <w:rPr>
                <w:sz w:val="20"/>
                <w:szCs w:val="20"/>
                <w:color w:val="auto"/>
              </w:rPr>
            </w:pPr>
            <w:r>
              <w:rPr>
                <w:rFonts w:ascii="Courier New" w:cs="Courier New" w:eastAsia="Courier New" w:hAnsi="Courier New"/>
                <w:sz w:val="9"/>
                <w:szCs w:val="9"/>
                <w:color w:val="auto"/>
              </w:rPr>
              <w:t>Class A</w:t>
            </w: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1100" w:type="dxa"/>
            <w:vAlign w:val="bottom"/>
            <w:gridSpan w:val="6"/>
          </w:tcPr>
          <w:p>
            <w:pPr>
              <w:jc w:val="center"/>
              <w:ind w:right="440"/>
              <w:spacing w:after="0"/>
              <w:rPr>
                <w:sz w:val="20"/>
                <w:szCs w:val="20"/>
                <w:color w:val="auto"/>
              </w:rPr>
            </w:pPr>
            <w:r>
              <w:rPr>
                <w:rFonts w:ascii="Courier New" w:cs="Courier New" w:eastAsia="Courier New" w:hAnsi="Courier New"/>
                <w:sz w:val="9"/>
                <w:szCs w:val="9"/>
                <w:color w:val="auto"/>
              </w:rPr>
              <w:t>Class B</w:t>
            </w: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61"/>
        </w:trPr>
        <w:tc>
          <w:tcPr>
            <w:tcW w:w="440" w:type="dxa"/>
            <w:vAlign w:val="bottom"/>
          </w:tcPr>
          <w:p>
            <w:pPr>
              <w:spacing w:after="0"/>
              <w:rPr>
                <w:sz w:val="22"/>
                <w:szCs w:val="22"/>
                <w:color w:val="auto"/>
              </w:rPr>
            </w:pPr>
          </w:p>
        </w:tc>
        <w:tc>
          <w:tcPr>
            <w:tcW w:w="1500" w:type="dxa"/>
            <w:vAlign w:val="bottom"/>
            <w:gridSpan w:val="2"/>
          </w:tcPr>
          <w:p>
            <w:pPr>
              <w:jc w:val="center"/>
              <w:ind w:right="400"/>
              <w:spacing w:after="0"/>
              <w:rPr>
                <w:sz w:val="20"/>
                <w:szCs w:val="20"/>
                <w:color w:val="auto"/>
              </w:rPr>
            </w:pPr>
            <w:r>
              <w:rPr>
                <w:rFonts w:ascii="Courier New" w:cs="Courier New" w:eastAsia="Courier New" w:hAnsi="Courier New"/>
                <w:sz w:val="9"/>
                <w:szCs w:val="9"/>
                <w:color w:val="auto"/>
              </w:rPr>
              <w:t>of the</w:t>
            </w: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40" w:type="dxa"/>
            <w:vAlign w:val="bottom"/>
            <w:gridSpan w:val="5"/>
          </w:tcPr>
          <w:p>
            <w:pPr>
              <w:jc w:val="center"/>
              <w:ind w:right="335"/>
              <w:spacing w:after="0"/>
              <w:rPr>
                <w:sz w:val="20"/>
                <w:szCs w:val="20"/>
                <w:color w:val="auto"/>
              </w:rPr>
            </w:pPr>
            <w:r>
              <w:rPr>
                <w:rFonts w:ascii="Courier New" w:cs="Courier New" w:eastAsia="Courier New" w:hAnsi="Courier New"/>
                <w:sz w:val="9"/>
                <w:szCs w:val="9"/>
                <w:color w:val="auto"/>
                <w:w w:val="99"/>
              </w:rPr>
              <w:t>Non-voting</w:t>
            </w:r>
          </w:p>
        </w:tc>
        <w:tc>
          <w:tcPr>
            <w:tcW w:w="3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00" w:type="dxa"/>
            <w:vAlign w:val="bottom"/>
            <w:gridSpan w:val="6"/>
          </w:tcPr>
          <w:p>
            <w:pPr>
              <w:jc w:val="center"/>
              <w:ind w:right="440"/>
              <w:spacing w:after="0"/>
              <w:rPr>
                <w:sz w:val="20"/>
                <w:szCs w:val="20"/>
                <w:color w:val="auto"/>
              </w:rPr>
            </w:pPr>
            <w:r>
              <w:rPr>
                <w:rFonts w:ascii="Courier New" w:cs="Courier New" w:eastAsia="Courier New" w:hAnsi="Courier New"/>
                <w:sz w:val="9"/>
                <w:szCs w:val="9"/>
                <w:color w:val="auto"/>
              </w:rPr>
              <w:t>Voting</w:t>
            </w: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44"/>
        </w:trPr>
        <w:tc>
          <w:tcPr>
            <w:tcW w:w="440" w:type="dxa"/>
            <w:vAlign w:val="bottom"/>
          </w:tcPr>
          <w:p>
            <w:pPr>
              <w:spacing w:after="0"/>
              <w:rPr>
                <w:sz w:val="21"/>
                <w:szCs w:val="21"/>
                <w:color w:val="auto"/>
              </w:rPr>
            </w:pPr>
          </w:p>
        </w:tc>
        <w:tc>
          <w:tcPr>
            <w:tcW w:w="1500" w:type="dxa"/>
            <w:vAlign w:val="bottom"/>
            <w:gridSpan w:val="2"/>
          </w:tcPr>
          <w:p>
            <w:pPr>
              <w:jc w:val="center"/>
              <w:ind w:right="420"/>
              <w:spacing w:after="0"/>
              <w:rPr>
                <w:sz w:val="20"/>
                <w:szCs w:val="20"/>
                <w:color w:val="auto"/>
              </w:rPr>
            </w:pPr>
            <w:r>
              <w:rPr>
                <w:rFonts w:ascii="Courier New" w:cs="Courier New" w:eastAsia="Courier New" w:hAnsi="Courier New"/>
                <w:sz w:val="9"/>
                <w:szCs w:val="9"/>
                <w:color w:val="auto"/>
                <w:w w:val="99"/>
              </w:rPr>
              <w:t>Beneficial Owners(a)</w:t>
            </w:r>
          </w:p>
        </w:tc>
        <w:tc>
          <w:tcPr>
            <w:tcW w:w="540" w:type="dxa"/>
            <w:vAlign w:val="bottom"/>
          </w:tcPr>
          <w:p>
            <w:pPr>
              <w:spacing w:after="0"/>
              <w:rPr>
                <w:sz w:val="21"/>
                <w:szCs w:val="21"/>
                <w:color w:val="auto"/>
              </w:rPr>
            </w:pPr>
          </w:p>
        </w:tc>
        <w:tc>
          <w:tcPr>
            <w:tcW w:w="1060" w:type="dxa"/>
            <w:vAlign w:val="bottom"/>
            <w:gridSpan w:val="6"/>
          </w:tcPr>
          <w:p>
            <w:pPr>
              <w:jc w:val="center"/>
              <w:ind w:right="335"/>
              <w:spacing w:after="0"/>
              <w:rPr>
                <w:sz w:val="20"/>
                <w:szCs w:val="20"/>
                <w:color w:val="auto"/>
              </w:rPr>
            </w:pPr>
            <w:r>
              <w:rPr>
                <w:rFonts w:ascii="Courier New" w:cs="Courier New" w:eastAsia="Courier New" w:hAnsi="Courier New"/>
                <w:sz w:val="9"/>
                <w:szCs w:val="9"/>
                <w:color w:val="auto"/>
                <w:w w:val="98"/>
              </w:rPr>
              <w:t>Common Stock</w:t>
            </w: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00" w:type="dxa"/>
            <w:vAlign w:val="bottom"/>
            <w:gridSpan w:val="6"/>
          </w:tcPr>
          <w:p>
            <w:pPr>
              <w:jc w:val="center"/>
              <w:ind w:right="440"/>
              <w:spacing w:after="0"/>
              <w:rPr>
                <w:sz w:val="20"/>
                <w:szCs w:val="20"/>
                <w:color w:val="auto"/>
              </w:rPr>
            </w:pPr>
            <w:r>
              <w:rPr>
                <w:rFonts w:ascii="Courier New" w:cs="Courier New" w:eastAsia="Courier New" w:hAnsi="Courier New"/>
                <w:sz w:val="9"/>
                <w:szCs w:val="9"/>
                <w:color w:val="auto"/>
              </w:rPr>
              <w:t>Common Stock</w:t>
            </w:r>
          </w:p>
        </w:tc>
        <w:tc>
          <w:tcPr>
            <w:tcW w:w="380" w:type="dxa"/>
            <w:vAlign w:val="bottom"/>
            <w:gridSpan w:val="2"/>
          </w:tcPr>
          <w:p>
            <w:pPr>
              <w:jc w:val="center"/>
              <w:ind w:right="20"/>
              <w:spacing w:after="0"/>
              <w:rPr>
                <w:sz w:val="20"/>
                <w:szCs w:val="20"/>
                <w:color w:val="auto"/>
              </w:rPr>
            </w:pPr>
            <w:r>
              <w:rPr>
                <w:rFonts w:ascii="Courier New" w:cs="Courier New" w:eastAsia="Courier New" w:hAnsi="Courier New"/>
                <w:sz w:val="9"/>
                <w:szCs w:val="9"/>
                <w:color w:val="auto"/>
                <w:w w:val="98"/>
              </w:rPr>
              <w:t>Voting</w:t>
            </w:r>
          </w:p>
        </w:tc>
      </w:tr>
      <w:tr>
        <w:trPr>
          <w:trHeight w:val="20"/>
        </w:trPr>
        <w:tc>
          <w:tcPr>
            <w:tcW w:w="4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4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gridSpan w:val="2"/>
          </w:tcPr>
          <w:p>
            <w:pPr>
              <w:jc w:val="right"/>
              <w:spacing w:after="0"/>
              <w:rPr>
                <w:sz w:val="20"/>
                <w:szCs w:val="20"/>
                <w:color w:val="auto"/>
              </w:rPr>
            </w:pPr>
            <w:r>
              <w:rPr>
                <w:rFonts w:ascii="Courier New" w:cs="Courier New" w:eastAsia="Courier New" w:hAnsi="Courier New"/>
                <w:sz w:val="9"/>
                <w:szCs w:val="9"/>
                <w:color w:val="auto"/>
                <w:w w:val="98"/>
              </w:rPr>
              <w:t>Number</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Courier New" w:cs="Courier New" w:eastAsia="Courier New" w:hAnsi="Courier New"/>
                <w:sz w:val="9"/>
                <w:szCs w:val="9"/>
                <w:color w:val="auto"/>
                <w:w w:val="95"/>
              </w:rPr>
              <w:t>Percent</w:t>
            </w:r>
          </w:p>
        </w:tc>
        <w:tc>
          <w:tcPr>
            <w:tcW w:w="380" w:type="dxa"/>
            <w:vAlign w:val="bottom"/>
          </w:tcPr>
          <w:p>
            <w:pPr>
              <w:spacing w:after="0"/>
              <w:rPr>
                <w:sz w:val="17"/>
                <w:szCs w:val="17"/>
                <w:color w:val="auto"/>
              </w:rPr>
            </w:pPr>
          </w:p>
        </w:tc>
        <w:tc>
          <w:tcPr>
            <w:tcW w:w="340" w:type="dxa"/>
            <w:vAlign w:val="bottom"/>
            <w:gridSpan w:val="2"/>
          </w:tcPr>
          <w:p>
            <w:pPr>
              <w:jc w:val="right"/>
              <w:spacing w:after="0"/>
              <w:rPr>
                <w:sz w:val="20"/>
                <w:szCs w:val="20"/>
                <w:color w:val="auto"/>
              </w:rPr>
            </w:pPr>
            <w:r>
              <w:rPr>
                <w:rFonts w:ascii="Courier New" w:cs="Courier New" w:eastAsia="Courier New" w:hAnsi="Courier New"/>
                <w:sz w:val="9"/>
                <w:szCs w:val="9"/>
                <w:color w:val="auto"/>
                <w:w w:val="98"/>
              </w:rPr>
              <w:t>Number</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gridSpan w:val="3"/>
          </w:tcPr>
          <w:p>
            <w:pPr>
              <w:jc w:val="right"/>
              <w:ind w:right="140"/>
              <w:spacing w:after="0"/>
              <w:rPr>
                <w:sz w:val="20"/>
                <w:szCs w:val="20"/>
                <w:color w:val="auto"/>
              </w:rPr>
            </w:pPr>
            <w:r>
              <w:rPr>
                <w:rFonts w:ascii="Courier New" w:cs="Courier New" w:eastAsia="Courier New" w:hAnsi="Courier New"/>
                <w:sz w:val="9"/>
                <w:szCs w:val="9"/>
                <w:color w:val="auto"/>
                <w:w w:val="95"/>
              </w:rPr>
              <w:t>Percent</w:t>
            </w:r>
          </w:p>
        </w:tc>
        <w:tc>
          <w:tcPr>
            <w:tcW w:w="380" w:type="dxa"/>
            <w:vAlign w:val="bottom"/>
            <w:gridSpan w:val="2"/>
          </w:tcPr>
          <w:p>
            <w:pPr>
              <w:jc w:val="right"/>
              <w:ind w:right="20"/>
              <w:spacing w:after="0"/>
              <w:rPr>
                <w:sz w:val="20"/>
                <w:szCs w:val="20"/>
                <w:color w:val="auto"/>
              </w:rPr>
            </w:pPr>
            <w:r>
              <w:rPr>
                <w:rFonts w:ascii="Courier New" w:cs="Courier New" w:eastAsia="Courier New" w:hAnsi="Courier New"/>
                <w:sz w:val="9"/>
                <w:szCs w:val="9"/>
                <w:color w:val="auto"/>
                <w:w w:val="89"/>
              </w:rPr>
              <w:t>Percent</w:t>
            </w:r>
          </w:p>
        </w:tc>
      </w:tr>
      <w:tr>
        <w:trPr>
          <w:trHeight w:val="20"/>
        </w:trPr>
        <w:tc>
          <w:tcPr>
            <w:tcW w:w="194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19"/>
        </w:trPr>
        <w:tc>
          <w:tcPr>
            <w:tcW w:w="1940" w:type="dxa"/>
            <w:vAlign w:val="bottom"/>
            <w:gridSpan w:val="3"/>
          </w:tcPr>
          <w:p>
            <w:pPr>
              <w:spacing w:after="0"/>
              <w:rPr>
                <w:sz w:val="20"/>
                <w:szCs w:val="20"/>
                <w:color w:val="auto"/>
              </w:rPr>
            </w:pPr>
            <w:r>
              <w:rPr>
                <w:rFonts w:ascii="Courier New" w:cs="Courier New" w:eastAsia="Courier New" w:hAnsi="Courier New"/>
                <w:sz w:val="9"/>
                <w:szCs w:val="9"/>
                <w:color w:val="auto"/>
              </w:rPr>
              <w:t>MS Pawn Limited Partnership(b)(g)</w:t>
            </w:r>
          </w:p>
        </w:tc>
        <w:tc>
          <w:tcPr>
            <w:tcW w:w="1080" w:type="dxa"/>
            <w:vAlign w:val="bottom"/>
            <w:gridSpan w:val="4"/>
          </w:tcPr>
          <w:p>
            <w:pPr>
              <w:ind w:left="180"/>
              <w:spacing w:after="0"/>
              <w:rPr>
                <w:sz w:val="20"/>
                <w:szCs w:val="20"/>
                <w:color w:val="auto"/>
              </w:rPr>
            </w:pPr>
            <w:r>
              <w:rPr>
                <w:rFonts w:ascii="Courier New" w:cs="Courier New" w:eastAsia="Courier New" w:hAnsi="Courier New"/>
                <w:sz w:val="9"/>
                <w:szCs w:val="9"/>
                <w:color w:val="auto"/>
              </w:rPr>
              <w:t>1,388,857(h)</w:t>
            </w:r>
          </w:p>
        </w:tc>
        <w:tc>
          <w:tcPr>
            <w:tcW w:w="520" w:type="dxa"/>
            <w:vAlign w:val="bottom"/>
            <w:gridSpan w:val="3"/>
          </w:tcPr>
          <w:p>
            <w:pPr>
              <w:jc w:val="right"/>
              <w:spacing w:after="0"/>
              <w:rPr>
                <w:sz w:val="20"/>
                <w:szCs w:val="20"/>
                <w:color w:val="auto"/>
              </w:rPr>
            </w:pPr>
            <w:r>
              <w:rPr>
                <w:rFonts w:ascii="Courier New" w:cs="Courier New" w:eastAsia="Courier New" w:hAnsi="Courier New"/>
                <w:sz w:val="9"/>
                <w:szCs w:val="9"/>
                <w:color w:val="auto"/>
              </w:rPr>
              <w:t>11.55%(h)</w:t>
            </w:r>
          </w:p>
        </w:tc>
        <w:tc>
          <w:tcPr>
            <w:tcW w:w="780" w:type="dxa"/>
            <w:vAlign w:val="bottom"/>
            <w:gridSpan w:val="4"/>
          </w:tcPr>
          <w:p>
            <w:pPr>
              <w:jc w:val="right"/>
              <w:ind w:right="60"/>
              <w:spacing w:after="0"/>
              <w:rPr>
                <w:sz w:val="20"/>
                <w:szCs w:val="20"/>
                <w:color w:val="auto"/>
              </w:rPr>
            </w:pPr>
            <w:r>
              <w:rPr>
                <w:rFonts w:ascii="Courier New" w:cs="Courier New" w:eastAsia="Courier New" w:hAnsi="Courier New"/>
                <w:sz w:val="9"/>
                <w:szCs w:val="9"/>
                <w:color w:val="auto"/>
              </w:rPr>
              <w:t>1,194,131</w:t>
            </w:r>
          </w:p>
        </w:tc>
        <w:tc>
          <w:tcPr>
            <w:tcW w:w="600" w:type="dxa"/>
            <w:vAlign w:val="bottom"/>
            <w:gridSpan w:val="3"/>
          </w:tcPr>
          <w:p>
            <w:pPr>
              <w:jc w:val="right"/>
              <w:ind w:right="160"/>
              <w:spacing w:after="0"/>
              <w:rPr>
                <w:sz w:val="20"/>
                <w:szCs w:val="20"/>
                <w:color w:val="auto"/>
              </w:rPr>
            </w:pPr>
            <w:r>
              <w:rPr>
                <w:rFonts w:ascii="Courier New" w:cs="Courier New" w:eastAsia="Courier New" w:hAnsi="Courier New"/>
                <w:sz w:val="9"/>
                <w:szCs w:val="9"/>
                <w:color w:val="auto"/>
              </w:rPr>
              <w:t>100.00%</w:t>
            </w:r>
          </w:p>
        </w:tc>
        <w:tc>
          <w:tcPr>
            <w:tcW w:w="140" w:type="dxa"/>
            <w:vAlign w:val="bottom"/>
          </w:tcPr>
          <w:p>
            <w:pPr>
              <w:spacing w:after="0"/>
              <w:rPr>
                <w:sz w:val="24"/>
                <w:szCs w:val="24"/>
                <w:color w:val="auto"/>
              </w:rPr>
            </w:pPr>
          </w:p>
        </w:tc>
        <w:tc>
          <w:tcPr>
            <w:tcW w:w="360" w:type="dxa"/>
            <w:vAlign w:val="bottom"/>
          </w:tcPr>
          <w:p>
            <w:pPr>
              <w:jc w:val="right"/>
              <w:ind w:right="35"/>
              <w:spacing w:after="0"/>
              <w:rPr>
                <w:sz w:val="20"/>
                <w:szCs w:val="20"/>
                <w:color w:val="auto"/>
              </w:rPr>
            </w:pPr>
            <w:r>
              <w:rPr>
                <w:rFonts w:ascii="Courier New" w:cs="Courier New" w:eastAsia="Courier New" w:hAnsi="Courier New"/>
                <w:sz w:val="9"/>
                <w:szCs w:val="9"/>
                <w:color w:val="auto"/>
              </w:rPr>
              <w:t>100%</w:t>
            </w:r>
          </w:p>
        </w:tc>
        <w:tc>
          <w:tcPr>
            <w:tcW w:w="20" w:type="dxa"/>
            <w:vAlign w:val="bottom"/>
          </w:tcPr>
          <w:p>
            <w:pPr>
              <w:spacing w:after="0"/>
              <w:rPr>
                <w:sz w:val="24"/>
                <w:szCs w:val="24"/>
                <w:color w:val="auto"/>
              </w:rPr>
            </w:pPr>
          </w:p>
        </w:tc>
      </w:tr>
      <w:tr>
        <w:trPr>
          <w:trHeight w:val="225"/>
        </w:trPr>
        <w:tc>
          <w:tcPr>
            <w:tcW w:w="1940" w:type="dxa"/>
            <w:vAlign w:val="bottom"/>
            <w:gridSpan w:val="3"/>
          </w:tcPr>
          <w:p>
            <w:pPr>
              <w:spacing w:after="0"/>
              <w:rPr>
                <w:sz w:val="20"/>
                <w:szCs w:val="20"/>
                <w:color w:val="auto"/>
              </w:rPr>
            </w:pPr>
            <w:r>
              <w:rPr>
                <w:rFonts w:ascii="Courier New" w:cs="Courier New" w:eastAsia="Courier New" w:hAnsi="Courier New"/>
                <w:sz w:val="9"/>
                <w:szCs w:val="9"/>
                <w:color w:val="auto"/>
              </w:rPr>
              <w:t>MS Pawn Corporation</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61"/>
        </w:trPr>
        <w:tc>
          <w:tcPr>
            <w:tcW w:w="1940" w:type="dxa"/>
            <w:vAlign w:val="bottom"/>
            <w:gridSpan w:val="3"/>
          </w:tcPr>
          <w:p>
            <w:pPr>
              <w:spacing w:after="0"/>
              <w:rPr>
                <w:sz w:val="20"/>
                <w:szCs w:val="20"/>
                <w:color w:val="auto"/>
              </w:rPr>
            </w:pPr>
            <w:r>
              <w:rPr>
                <w:rFonts w:ascii="Courier New" w:cs="Courier New" w:eastAsia="Courier New" w:hAnsi="Courier New"/>
                <w:sz w:val="9"/>
                <w:szCs w:val="9"/>
                <w:color w:val="auto"/>
              </w:rPr>
              <w:t>Phillip Ean Cohen</w:t>
            </w: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189"/>
        </w:trPr>
        <w:tc>
          <w:tcPr>
            <w:tcW w:w="1940" w:type="dxa"/>
            <w:vAlign w:val="bottom"/>
            <w:gridSpan w:val="3"/>
          </w:tcPr>
          <w:p>
            <w:pPr>
              <w:spacing w:after="0"/>
              <w:rPr>
                <w:sz w:val="20"/>
                <w:szCs w:val="20"/>
                <w:color w:val="auto"/>
              </w:rPr>
            </w:pPr>
            <w:r>
              <w:rPr>
                <w:rFonts w:ascii="Courier New" w:cs="Courier New" w:eastAsia="Courier New" w:hAnsi="Courier New"/>
                <w:sz w:val="9"/>
                <w:szCs w:val="9"/>
                <w:color w:val="auto"/>
              </w:rPr>
              <w:t>350 Park Avenue, 8th Floor</w:t>
            </w: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1940" w:type="dxa"/>
            <w:vAlign w:val="bottom"/>
            <w:gridSpan w:val="3"/>
          </w:tcPr>
          <w:p>
            <w:pPr>
              <w:spacing w:after="0"/>
              <w:rPr>
                <w:sz w:val="20"/>
                <w:szCs w:val="20"/>
                <w:color w:val="auto"/>
              </w:rPr>
            </w:pPr>
            <w:r>
              <w:rPr>
                <w:rFonts w:ascii="Courier New" w:cs="Courier New" w:eastAsia="Courier New" w:hAnsi="Courier New"/>
                <w:sz w:val="9"/>
                <w:szCs w:val="9"/>
                <w:color w:val="auto"/>
              </w:rPr>
              <w:t>New York, New York 10022</w:t>
            </w: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25"/>
        </w:trPr>
        <w:tc>
          <w:tcPr>
            <w:tcW w:w="1940" w:type="dxa"/>
            <w:vAlign w:val="bottom"/>
            <w:gridSpan w:val="3"/>
          </w:tcPr>
          <w:p>
            <w:pPr>
              <w:spacing w:after="0"/>
              <w:rPr>
                <w:sz w:val="20"/>
                <w:szCs w:val="20"/>
                <w:color w:val="auto"/>
              </w:rPr>
            </w:pPr>
            <w:r>
              <w:rPr>
                <w:rFonts w:ascii="Courier New" w:cs="Courier New" w:eastAsia="Courier New" w:hAnsi="Courier New"/>
                <w:sz w:val="9"/>
                <w:szCs w:val="9"/>
                <w:color w:val="auto"/>
              </w:rPr>
              <w:t>Sterling B. Brinkley (c)</w:t>
            </w:r>
          </w:p>
        </w:tc>
        <w:tc>
          <w:tcPr>
            <w:tcW w:w="880" w:type="dxa"/>
            <w:vAlign w:val="bottom"/>
            <w:gridSpan w:val="3"/>
          </w:tcPr>
          <w:p>
            <w:pPr>
              <w:jc w:val="right"/>
              <w:spacing w:after="0"/>
              <w:rPr>
                <w:sz w:val="20"/>
                <w:szCs w:val="20"/>
                <w:color w:val="auto"/>
              </w:rPr>
            </w:pPr>
            <w:r>
              <w:rPr>
                <w:rFonts w:ascii="Courier New" w:cs="Courier New" w:eastAsia="Courier New" w:hAnsi="Courier New"/>
                <w:sz w:val="9"/>
                <w:szCs w:val="9"/>
                <w:color w:val="auto"/>
              </w:rPr>
              <w:t>325,615</w:t>
            </w:r>
          </w:p>
        </w:tc>
        <w:tc>
          <w:tcPr>
            <w:tcW w:w="200" w:type="dxa"/>
            <w:vAlign w:val="bottom"/>
          </w:tcPr>
          <w:p>
            <w:pPr>
              <w:spacing w:after="0"/>
              <w:rPr>
                <w:sz w:val="19"/>
                <w:szCs w:val="19"/>
                <w:color w:val="auto"/>
              </w:rPr>
            </w:pPr>
          </w:p>
        </w:tc>
        <w:tc>
          <w:tcPr>
            <w:tcW w:w="520" w:type="dxa"/>
            <w:vAlign w:val="bottom"/>
            <w:gridSpan w:val="3"/>
          </w:tcPr>
          <w:p>
            <w:pPr>
              <w:jc w:val="right"/>
              <w:spacing w:after="0"/>
              <w:rPr>
                <w:sz w:val="20"/>
                <w:szCs w:val="20"/>
                <w:color w:val="auto"/>
              </w:rPr>
            </w:pPr>
            <w:r>
              <w:rPr>
                <w:rFonts w:ascii="Courier New" w:cs="Courier New" w:eastAsia="Courier New" w:hAnsi="Courier New"/>
                <w:sz w:val="9"/>
                <w:szCs w:val="9"/>
                <w:color w:val="auto"/>
              </w:rPr>
              <w:t>2.97%</w:t>
            </w:r>
          </w:p>
        </w:tc>
        <w:tc>
          <w:tcPr>
            <w:tcW w:w="780" w:type="dxa"/>
            <w:vAlign w:val="bottom"/>
            <w:gridSpan w:val="4"/>
          </w:tcPr>
          <w:p>
            <w:pPr>
              <w:jc w:val="right"/>
              <w:ind w:right="60"/>
              <w:spacing w:after="0"/>
              <w:rPr>
                <w:sz w:val="20"/>
                <w:szCs w:val="20"/>
                <w:color w:val="auto"/>
              </w:rPr>
            </w:pPr>
            <w:r>
              <w:rPr>
                <w:rFonts w:ascii="Courier New" w:cs="Courier New" w:eastAsia="Courier New" w:hAnsi="Courier New"/>
                <w:sz w:val="9"/>
                <w:szCs w:val="9"/>
                <w:color w:val="auto"/>
              </w:rPr>
              <w:t>-</w:t>
            </w:r>
          </w:p>
        </w:tc>
        <w:tc>
          <w:tcPr>
            <w:tcW w:w="740" w:type="dxa"/>
            <w:vAlign w:val="bottom"/>
            <w:gridSpan w:val="4"/>
          </w:tcPr>
          <w:p>
            <w:pPr>
              <w:jc w:val="right"/>
              <w:ind w:right="140"/>
              <w:spacing w:after="0"/>
              <w:rPr>
                <w:sz w:val="20"/>
                <w:szCs w:val="20"/>
                <w:color w:val="auto"/>
              </w:rPr>
            </w:pPr>
            <w:r>
              <w:rPr>
                <w:rFonts w:ascii="Courier New" w:cs="Courier New" w:eastAsia="Courier New" w:hAnsi="Courier New"/>
                <w:sz w:val="9"/>
                <w:szCs w:val="9"/>
                <w:color w:val="auto"/>
              </w:rPr>
              <w:t>-</w:t>
            </w:r>
          </w:p>
        </w:tc>
        <w:tc>
          <w:tcPr>
            <w:tcW w:w="380" w:type="dxa"/>
            <w:vAlign w:val="bottom"/>
            <w:gridSpan w:val="2"/>
          </w:tcPr>
          <w:p>
            <w:pPr>
              <w:jc w:val="right"/>
              <w:spacing w:after="0"/>
              <w:rPr>
                <w:sz w:val="20"/>
                <w:szCs w:val="20"/>
                <w:color w:val="auto"/>
              </w:rPr>
            </w:pPr>
            <w:r>
              <w:rPr>
                <w:rFonts w:ascii="Courier New" w:cs="Courier New" w:eastAsia="Courier New" w:hAnsi="Courier New"/>
                <w:sz w:val="9"/>
                <w:szCs w:val="9"/>
                <w:color w:val="auto"/>
              </w:rPr>
              <w:t>-</w:t>
            </w:r>
          </w:p>
        </w:tc>
      </w:tr>
      <w:tr>
        <w:trPr>
          <w:trHeight w:val="270"/>
        </w:trPr>
        <w:tc>
          <w:tcPr>
            <w:tcW w:w="1940" w:type="dxa"/>
            <w:vAlign w:val="bottom"/>
            <w:gridSpan w:val="3"/>
          </w:tcPr>
          <w:p>
            <w:pPr>
              <w:spacing w:after="0"/>
              <w:rPr>
                <w:sz w:val="20"/>
                <w:szCs w:val="20"/>
                <w:color w:val="auto"/>
              </w:rPr>
            </w:pPr>
            <w:r>
              <w:rPr>
                <w:rFonts w:ascii="Courier New" w:cs="Courier New" w:eastAsia="Courier New" w:hAnsi="Courier New"/>
                <w:sz w:val="9"/>
                <w:szCs w:val="9"/>
                <w:color w:val="auto"/>
              </w:rPr>
              <w:t>350 Park Avenue, 8</w:t>
            </w:r>
            <w:r>
              <w:rPr>
                <w:rFonts w:ascii="Courier New" w:cs="Courier New" w:eastAsia="Courier New" w:hAnsi="Courier New"/>
                <w:sz w:val="15"/>
                <w:szCs w:val="15"/>
                <w:color w:val="auto"/>
                <w:vertAlign w:val="superscript"/>
              </w:rPr>
              <w:t>th</w:t>
            </w:r>
            <w:r>
              <w:rPr>
                <w:rFonts w:ascii="Courier New" w:cs="Courier New" w:eastAsia="Courier New" w:hAnsi="Courier New"/>
                <w:sz w:val="9"/>
                <w:szCs w:val="9"/>
                <w:color w:val="auto"/>
              </w:rPr>
              <w:t xml:space="preserve"> Floor</w:t>
            </w:r>
          </w:p>
        </w:tc>
        <w:tc>
          <w:tcPr>
            <w:tcW w:w="5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135"/>
        </w:trPr>
        <w:tc>
          <w:tcPr>
            <w:tcW w:w="1940" w:type="dxa"/>
            <w:vAlign w:val="bottom"/>
            <w:gridSpan w:val="3"/>
          </w:tcPr>
          <w:p>
            <w:pPr>
              <w:spacing w:after="0"/>
              <w:rPr>
                <w:sz w:val="20"/>
                <w:szCs w:val="20"/>
                <w:color w:val="auto"/>
              </w:rPr>
            </w:pPr>
            <w:r>
              <w:rPr>
                <w:rFonts w:ascii="Courier New" w:cs="Courier New" w:eastAsia="Courier New" w:hAnsi="Courier New"/>
                <w:sz w:val="9"/>
                <w:szCs w:val="9"/>
                <w:color w:val="auto"/>
              </w:rPr>
              <w:t>New York, New York 10022</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25"/>
        </w:trPr>
        <w:tc>
          <w:tcPr>
            <w:tcW w:w="1940" w:type="dxa"/>
            <w:vAlign w:val="bottom"/>
            <w:gridSpan w:val="3"/>
          </w:tcPr>
          <w:p>
            <w:pPr>
              <w:spacing w:after="0"/>
              <w:rPr>
                <w:sz w:val="20"/>
                <w:szCs w:val="20"/>
                <w:color w:val="auto"/>
              </w:rPr>
            </w:pPr>
            <w:r>
              <w:rPr>
                <w:rFonts w:ascii="Courier New" w:cs="Courier New" w:eastAsia="Courier New" w:hAnsi="Courier New"/>
                <w:sz w:val="9"/>
                <w:szCs w:val="9"/>
                <w:color w:val="auto"/>
              </w:rPr>
              <w:t>Vincent A. Lambiase(d)</w:t>
            </w:r>
          </w:p>
        </w:tc>
        <w:tc>
          <w:tcPr>
            <w:tcW w:w="880" w:type="dxa"/>
            <w:vAlign w:val="bottom"/>
            <w:gridSpan w:val="3"/>
          </w:tcPr>
          <w:p>
            <w:pPr>
              <w:jc w:val="right"/>
              <w:spacing w:after="0"/>
              <w:rPr>
                <w:sz w:val="20"/>
                <w:szCs w:val="20"/>
                <w:color w:val="auto"/>
              </w:rPr>
            </w:pPr>
            <w:r>
              <w:rPr>
                <w:rFonts w:ascii="Courier New" w:cs="Courier New" w:eastAsia="Courier New" w:hAnsi="Courier New"/>
                <w:sz w:val="9"/>
                <w:szCs w:val="9"/>
                <w:color w:val="auto"/>
              </w:rPr>
              <w:t>326,750</w:t>
            </w:r>
          </w:p>
        </w:tc>
        <w:tc>
          <w:tcPr>
            <w:tcW w:w="200" w:type="dxa"/>
            <w:vAlign w:val="bottom"/>
          </w:tcPr>
          <w:p>
            <w:pPr>
              <w:spacing w:after="0"/>
              <w:rPr>
                <w:sz w:val="19"/>
                <w:szCs w:val="19"/>
                <w:color w:val="auto"/>
              </w:rPr>
            </w:pPr>
          </w:p>
        </w:tc>
        <w:tc>
          <w:tcPr>
            <w:tcW w:w="520" w:type="dxa"/>
            <w:vAlign w:val="bottom"/>
            <w:gridSpan w:val="3"/>
          </w:tcPr>
          <w:p>
            <w:pPr>
              <w:jc w:val="right"/>
              <w:spacing w:after="0"/>
              <w:rPr>
                <w:sz w:val="20"/>
                <w:szCs w:val="20"/>
                <w:color w:val="auto"/>
              </w:rPr>
            </w:pPr>
            <w:r>
              <w:rPr>
                <w:rFonts w:ascii="Courier New" w:cs="Courier New" w:eastAsia="Courier New" w:hAnsi="Courier New"/>
                <w:sz w:val="9"/>
                <w:szCs w:val="9"/>
                <w:color w:val="auto"/>
              </w:rPr>
              <w:t>2.95%</w:t>
            </w:r>
          </w:p>
        </w:tc>
        <w:tc>
          <w:tcPr>
            <w:tcW w:w="780" w:type="dxa"/>
            <w:vAlign w:val="bottom"/>
            <w:gridSpan w:val="4"/>
          </w:tcPr>
          <w:p>
            <w:pPr>
              <w:jc w:val="right"/>
              <w:ind w:right="60"/>
              <w:spacing w:after="0"/>
              <w:rPr>
                <w:sz w:val="20"/>
                <w:szCs w:val="20"/>
                <w:color w:val="auto"/>
              </w:rPr>
            </w:pPr>
            <w:r>
              <w:rPr>
                <w:rFonts w:ascii="Courier New" w:cs="Courier New" w:eastAsia="Courier New" w:hAnsi="Courier New"/>
                <w:sz w:val="9"/>
                <w:szCs w:val="9"/>
                <w:color w:val="auto"/>
              </w:rPr>
              <w:t>-</w:t>
            </w:r>
          </w:p>
        </w:tc>
        <w:tc>
          <w:tcPr>
            <w:tcW w:w="740" w:type="dxa"/>
            <w:vAlign w:val="bottom"/>
            <w:gridSpan w:val="4"/>
          </w:tcPr>
          <w:p>
            <w:pPr>
              <w:jc w:val="right"/>
              <w:ind w:right="140"/>
              <w:spacing w:after="0"/>
              <w:rPr>
                <w:sz w:val="20"/>
                <w:szCs w:val="20"/>
                <w:color w:val="auto"/>
              </w:rPr>
            </w:pPr>
            <w:r>
              <w:rPr>
                <w:rFonts w:ascii="Courier New" w:cs="Courier New" w:eastAsia="Courier New" w:hAnsi="Courier New"/>
                <w:sz w:val="9"/>
                <w:szCs w:val="9"/>
                <w:color w:val="auto"/>
              </w:rPr>
              <w:t>-</w:t>
            </w:r>
          </w:p>
        </w:tc>
        <w:tc>
          <w:tcPr>
            <w:tcW w:w="380" w:type="dxa"/>
            <w:vAlign w:val="bottom"/>
            <w:gridSpan w:val="2"/>
          </w:tcPr>
          <w:p>
            <w:pPr>
              <w:jc w:val="right"/>
              <w:spacing w:after="0"/>
              <w:rPr>
                <w:sz w:val="20"/>
                <w:szCs w:val="20"/>
                <w:color w:val="auto"/>
              </w:rPr>
            </w:pPr>
            <w:r>
              <w:rPr>
                <w:rFonts w:ascii="Courier New" w:cs="Courier New" w:eastAsia="Courier New" w:hAnsi="Courier New"/>
                <w:sz w:val="9"/>
                <w:szCs w:val="9"/>
                <w:color w:val="auto"/>
              </w:rPr>
              <w:t>-</w:t>
            </w:r>
          </w:p>
        </w:tc>
      </w:tr>
      <w:tr>
        <w:trPr>
          <w:trHeight w:val="189"/>
        </w:trPr>
        <w:tc>
          <w:tcPr>
            <w:tcW w:w="1940" w:type="dxa"/>
            <w:vAlign w:val="bottom"/>
            <w:gridSpan w:val="3"/>
          </w:tcPr>
          <w:p>
            <w:pPr>
              <w:spacing w:after="0"/>
              <w:rPr>
                <w:sz w:val="20"/>
                <w:szCs w:val="20"/>
                <w:color w:val="auto"/>
              </w:rPr>
            </w:pPr>
            <w:r>
              <w:rPr>
                <w:rFonts w:ascii="Courier New" w:cs="Courier New" w:eastAsia="Courier New" w:hAnsi="Courier New"/>
                <w:sz w:val="9"/>
                <w:szCs w:val="9"/>
                <w:color w:val="auto"/>
              </w:rPr>
              <w:t>1901 Capital Parkway</w:t>
            </w: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r>
    </w:tbl>
    <w:p>
      <w:pPr>
        <w:sectPr>
          <w:pgSz w:w="11900" w:h="16838" w:orient="portrait"/>
          <w:cols w:equalWidth="0" w:num="1">
            <w:col w:w="11540"/>
          </w:cols>
          <w:pgMar w:left="220" w:top="138" w:right="139" w:bottom="0" w:gutter="0" w:footer="0" w:header="0"/>
        </w:sectPr>
      </w:pPr>
    </w:p>
    <w:bookmarkStart w:id="30" w:name="page31"/>
    <w:bookmarkEnd w:id="30"/>
    <w:p>
      <w:pPr>
        <w:spacing w:after="0" w:line="1" w:lineRule="exact"/>
        <w:rPr>
          <w:sz w:val="20"/>
          <w:szCs w:val="20"/>
          <w:color w:val="auto"/>
        </w:rPr>
      </w:pPr>
    </w:p>
    <w:tbl>
      <w:tblPr>
        <w:tblLayout w:type="fixed"/>
        <w:tblInd w:w="3020" w:type="dxa"/>
        <w:tblCellMar>
          <w:top w:w="0" w:type="dxa"/>
          <w:left w:w="0" w:type="dxa"/>
          <w:bottom w:w="0" w:type="dxa"/>
          <w:right w:w="0" w:type="dxa"/>
        </w:tblCellMar>
      </w:tblPr>
      <w:tr>
        <w:trPr>
          <w:trHeight w:val="102"/>
        </w:trPr>
        <w:tc>
          <w:tcPr>
            <w:tcW w:w="2200" w:type="dxa"/>
            <w:vAlign w:val="bottom"/>
          </w:tcPr>
          <w:p>
            <w:pPr>
              <w:spacing w:after="0"/>
              <w:rPr>
                <w:sz w:val="20"/>
                <w:szCs w:val="20"/>
                <w:color w:val="auto"/>
              </w:rPr>
            </w:pPr>
            <w:r>
              <w:rPr>
                <w:rFonts w:ascii="Courier New" w:cs="Courier New" w:eastAsia="Courier New" w:hAnsi="Courier New"/>
                <w:sz w:val="9"/>
                <w:szCs w:val="9"/>
                <w:color w:val="auto"/>
              </w:rPr>
              <w:t>Austin, Texas 78746</w:t>
            </w: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r>
      <w:tr>
        <w:trPr>
          <w:trHeight w:val="225"/>
        </w:trPr>
        <w:tc>
          <w:tcPr>
            <w:tcW w:w="2200" w:type="dxa"/>
            <w:vAlign w:val="bottom"/>
          </w:tcPr>
          <w:p>
            <w:pPr>
              <w:spacing w:after="0"/>
              <w:rPr>
                <w:sz w:val="20"/>
                <w:szCs w:val="20"/>
                <w:color w:val="auto"/>
              </w:rPr>
            </w:pPr>
            <w:r>
              <w:rPr>
                <w:rFonts w:ascii="Courier New" w:cs="Courier New" w:eastAsia="Courier New" w:hAnsi="Courier New"/>
                <w:sz w:val="9"/>
                <w:szCs w:val="9"/>
                <w:color w:val="auto"/>
              </w:rPr>
              <w:t>J. Jefferson Dean(i)</w:t>
            </w:r>
          </w:p>
        </w:tc>
        <w:tc>
          <w:tcPr>
            <w:tcW w:w="840" w:type="dxa"/>
            <w:vAlign w:val="bottom"/>
          </w:tcPr>
          <w:p>
            <w:pPr>
              <w:jc w:val="right"/>
              <w:ind w:right="175"/>
              <w:spacing w:after="0"/>
              <w:rPr>
                <w:sz w:val="20"/>
                <w:szCs w:val="20"/>
                <w:color w:val="auto"/>
              </w:rPr>
            </w:pPr>
            <w:r>
              <w:rPr>
                <w:rFonts w:ascii="Courier New" w:cs="Courier New" w:eastAsia="Courier New" w:hAnsi="Courier New"/>
                <w:sz w:val="9"/>
                <w:szCs w:val="9"/>
                <w:color w:val="auto"/>
              </w:rPr>
              <w:t>66,187</w:t>
            </w:r>
          </w:p>
        </w:tc>
        <w:tc>
          <w:tcPr>
            <w:tcW w:w="820" w:type="dxa"/>
            <w:vAlign w:val="bottom"/>
          </w:tcPr>
          <w:p>
            <w:pPr>
              <w:jc w:val="right"/>
              <w:ind w:right="275"/>
              <w:spacing w:after="0"/>
              <w:rPr>
                <w:sz w:val="20"/>
                <w:szCs w:val="20"/>
                <w:color w:val="auto"/>
              </w:rPr>
            </w:pPr>
            <w:r>
              <w:rPr>
                <w:rFonts w:ascii="Courier New" w:cs="Courier New" w:eastAsia="Courier New" w:hAnsi="Courier New"/>
                <w:sz w:val="9"/>
                <w:szCs w:val="9"/>
                <w:color w:val="auto"/>
              </w:rPr>
              <w:t>0.61%</w:t>
            </w:r>
          </w:p>
        </w:tc>
        <w:tc>
          <w:tcPr>
            <w:tcW w:w="700" w:type="dxa"/>
            <w:vAlign w:val="bottom"/>
          </w:tcPr>
          <w:p>
            <w:pPr>
              <w:jc w:val="right"/>
              <w:ind w:right="255"/>
              <w:spacing w:after="0"/>
              <w:rPr>
                <w:sz w:val="20"/>
                <w:szCs w:val="20"/>
                <w:color w:val="auto"/>
              </w:rPr>
            </w:pPr>
            <w:r>
              <w:rPr>
                <w:rFonts w:ascii="Courier New" w:cs="Courier New" w:eastAsia="Courier New" w:hAnsi="Courier New"/>
                <w:sz w:val="9"/>
                <w:szCs w:val="9"/>
                <w:color w:val="auto"/>
              </w:rPr>
              <w:t>-</w:t>
            </w:r>
          </w:p>
        </w:tc>
        <w:tc>
          <w:tcPr>
            <w:tcW w:w="600" w:type="dxa"/>
            <w:vAlign w:val="bottom"/>
          </w:tcPr>
          <w:p>
            <w:pPr>
              <w:jc w:val="right"/>
              <w:ind w:right="195"/>
              <w:spacing w:after="0"/>
              <w:rPr>
                <w:sz w:val="20"/>
                <w:szCs w:val="20"/>
                <w:color w:val="auto"/>
              </w:rPr>
            </w:pPr>
            <w:r>
              <w:rPr>
                <w:rFonts w:ascii="Courier New" w:cs="Courier New" w:eastAsia="Courier New" w:hAnsi="Courier New"/>
                <w:sz w:val="9"/>
                <w:szCs w:val="9"/>
                <w:color w:val="auto"/>
              </w:rPr>
              <w:t>-</w:t>
            </w:r>
          </w:p>
        </w:tc>
        <w:tc>
          <w:tcPr>
            <w:tcW w:w="280" w:type="dxa"/>
            <w:vAlign w:val="bottom"/>
          </w:tcPr>
          <w:p>
            <w:pPr>
              <w:jc w:val="right"/>
              <w:spacing w:after="0"/>
              <w:rPr>
                <w:sz w:val="20"/>
                <w:szCs w:val="20"/>
                <w:color w:val="auto"/>
              </w:rPr>
            </w:pPr>
            <w:r>
              <w:rPr>
                <w:rFonts w:ascii="Courier New" w:cs="Courier New" w:eastAsia="Courier New" w:hAnsi="Courier New"/>
                <w:sz w:val="9"/>
                <w:szCs w:val="9"/>
                <w:color w:val="auto"/>
              </w:rPr>
              <w:t>-</w:t>
            </w:r>
          </w:p>
        </w:tc>
      </w:tr>
      <w:tr>
        <w:trPr>
          <w:trHeight w:val="189"/>
        </w:trPr>
        <w:tc>
          <w:tcPr>
            <w:tcW w:w="2200" w:type="dxa"/>
            <w:vAlign w:val="bottom"/>
          </w:tcPr>
          <w:p>
            <w:pPr>
              <w:spacing w:after="0"/>
              <w:rPr>
                <w:sz w:val="20"/>
                <w:szCs w:val="20"/>
                <w:color w:val="auto"/>
              </w:rPr>
            </w:pPr>
            <w:r>
              <w:rPr>
                <w:rFonts w:ascii="Courier New" w:cs="Courier New" w:eastAsia="Courier New" w:hAnsi="Courier New"/>
                <w:sz w:val="9"/>
                <w:szCs w:val="9"/>
                <w:color w:val="auto"/>
              </w:rPr>
              <w:t>1901 Capital Parkway</w:t>
            </w: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189"/>
        </w:trPr>
        <w:tc>
          <w:tcPr>
            <w:tcW w:w="2200" w:type="dxa"/>
            <w:vAlign w:val="bottom"/>
          </w:tcPr>
          <w:p>
            <w:pPr>
              <w:spacing w:after="0"/>
              <w:rPr>
                <w:sz w:val="20"/>
                <w:szCs w:val="20"/>
                <w:color w:val="auto"/>
              </w:rPr>
            </w:pPr>
            <w:r>
              <w:rPr>
                <w:rFonts w:ascii="Courier New" w:cs="Courier New" w:eastAsia="Courier New" w:hAnsi="Courier New"/>
                <w:sz w:val="9"/>
                <w:szCs w:val="9"/>
                <w:color w:val="auto"/>
              </w:rPr>
              <w:t>Austin, Texas 78746</w:t>
            </w: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25"/>
        </w:trPr>
        <w:tc>
          <w:tcPr>
            <w:tcW w:w="2200" w:type="dxa"/>
            <w:vAlign w:val="bottom"/>
          </w:tcPr>
          <w:p>
            <w:pPr>
              <w:spacing w:after="0"/>
              <w:rPr>
                <w:sz w:val="20"/>
                <w:szCs w:val="20"/>
                <w:color w:val="auto"/>
              </w:rPr>
            </w:pPr>
            <w:r>
              <w:rPr>
                <w:rFonts w:ascii="Courier New" w:cs="Courier New" w:eastAsia="Courier New" w:hAnsi="Courier New"/>
                <w:sz w:val="9"/>
                <w:szCs w:val="9"/>
                <w:color w:val="auto"/>
              </w:rPr>
              <w:t>Daniel N. Tonissen(e)</w:t>
            </w:r>
          </w:p>
        </w:tc>
        <w:tc>
          <w:tcPr>
            <w:tcW w:w="840" w:type="dxa"/>
            <w:vAlign w:val="bottom"/>
          </w:tcPr>
          <w:p>
            <w:pPr>
              <w:jc w:val="right"/>
              <w:ind w:right="175"/>
              <w:spacing w:after="0"/>
              <w:rPr>
                <w:sz w:val="20"/>
                <w:szCs w:val="20"/>
                <w:color w:val="auto"/>
              </w:rPr>
            </w:pPr>
            <w:r>
              <w:rPr>
                <w:rFonts w:ascii="Courier New" w:cs="Courier New" w:eastAsia="Courier New" w:hAnsi="Courier New"/>
                <w:sz w:val="9"/>
                <w:szCs w:val="9"/>
                <w:color w:val="auto"/>
              </w:rPr>
              <w:t>41,313</w:t>
            </w:r>
          </w:p>
        </w:tc>
        <w:tc>
          <w:tcPr>
            <w:tcW w:w="820" w:type="dxa"/>
            <w:vAlign w:val="bottom"/>
          </w:tcPr>
          <w:p>
            <w:pPr>
              <w:jc w:val="right"/>
              <w:ind w:right="275"/>
              <w:spacing w:after="0"/>
              <w:rPr>
                <w:sz w:val="20"/>
                <w:szCs w:val="20"/>
                <w:color w:val="auto"/>
              </w:rPr>
            </w:pPr>
            <w:r>
              <w:rPr>
                <w:rFonts w:ascii="Courier New" w:cs="Courier New" w:eastAsia="Courier New" w:hAnsi="Courier New"/>
                <w:sz w:val="9"/>
                <w:szCs w:val="9"/>
                <w:color w:val="auto"/>
              </w:rPr>
              <w:t>0.38%</w:t>
            </w:r>
          </w:p>
        </w:tc>
        <w:tc>
          <w:tcPr>
            <w:tcW w:w="700" w:type="dxa"/>
            <w:vAlign w:val="bottom"/>
          </w:tcPr>
          <w:p>
            <w:pPr>
              <w:jc w:val="right"/>
              <w:ind w:right="255"/>
              <w:spacing w:after="0"/>
              <w:rPr>
                <w:sz w:val="20"/>
                <w:szCs w:val="20"/>
                <w:color w:val="auto"/>
              </w:rPr>
            </w:pPr>
            <w:r>
              <w:rPr>
                <w:rFonts w:ascii="Courier New" w:cs="Courier New" w:eastAsia="Courier New" w:hAnsi="Courier New"/>
                <w:sz w:val="9"/>
                <w:szCs w:val="9"/>
                <w:color w:val="auto"/>
              </w:rPr>
              <w:t>-</w:t>
            </w:r>
          </w:p>
        </w:tc>
        <w:tc>
          <w:tcPr>
            <w:tcW w:w="600" w:type="dxa"/>
            <w:vAlign w:val="bottom"/>
          </w:tcPr>
          <w:p>
            <w:pPr>
              <w:jc w:val="right"/>
              <w:ind w:right="195"/>
              <w:spacing w:after="0"/>
              <w:rPr>
                <w:sz w:val="20"/>
                <w:szCs w:val="20"/>
                <w:color w:val="auto"/>
              </w:rPr>
            </w:pPr>
            <w:r>
              <w:rPr>
                <w:rFonts w:ascii="Courier New" w:cs="Courier New" w:eastAsia="Courier New" w:hAnsi="Courier New"/>
                <w:sz w:val="9"/>
                <w:szCs w:val="9"/>
                <w:color w:val="auto"/>
              </w:rPr>
              <w:t>-</w:t>
            </w:r>
          </w:p>
        </w:tc>
        <w:tc>
          <w:tcPr>
            <w:tcW w:w="280" w:type="dxa"/>
            <w:vAlign w:val="bottom"/>
          </w:tcPr>
          <w:p>
            <w:pPr>
              <w:jc w:val="right"/>
              <w:spacing w:after="0"/>
              <w:rPr>
                <w:sz w:val="20"/>
                <w:szCs w:val="20"/>
                <w:color w:val="auto"/>
              </w:rPr>
            </w:pPr>
            <w:r>
              <w:rPr>
                <w:rFonts w:ascii="Courier New" w:cs="Courier New" w:eastAsia="Courier New" w:hAnsi="Courier New"/>
                <w:sz w:val="9"/>
                <w:szCs w:val="9"/>
                <w:color w:val="auto"/>
              </w:rPr>
              <w:t>-</w:t>
            </w:r>
          </w:p>
        </w:tc>
      </w:tr>
      <w:tr>
        <w:trPr>
          <w:trHeight w:val="189"/>
        </w:trPr>
        <w:tc>
          <w:tcPr>
            <w:tcW w:w="2200" w:type="dxa"/>
            <w:vAlign w:val="bottom"/>
          </w:tcPr>
          <w:p>
            <w:pPr>
              <w:spacing w:after="0"/>
              <w:rPr>
                <w:sz w:val="20"/>
                <w:szCs w:val="20"/>
                <w:color w:val="auto"/>
              </w:rPr>
            </w:pPr>
            <w:r>
              <w:rPr>
                <w:rFonts w:ascii="Courier New" w:cs="Courier New" w:eastAsia="Courier New" w:hAnsi="Courier New"/>
                <w:sz w:val="9"/>
                <w:szCs w:val="9"/>
                <w:color w:val="auto"/>
              </w:rPr>
              <w:t>1901 Capital Parkway</w:t>
            </w: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189"/>
        </w:trPr>
        <w:tc>
          <w:tcPr>
            <w:tcW w:w="2200" w:type="dxa"/>
            <w:vAlign w:val="bottom"/>
          </w:tcPr>
          <w:p>
            <w:pPr>
              <w:spacing w:after="0"/>
              <w:rPr>
                <w:sz w:val="20"/>
                <w:szCs w:val="20"/>
                <w:color w:val="auto"/>
              </w:rPr>
            </w:pPr>
            <w:r>
              <w:rPr>
                <w:rFonts w:ascii="Courier New" w:cs="Courier New" w:eastAsia="Courier New" w:hAnsi="Courier New"/>
                <w:sz w:val="9"/>
                <w:szCs w:val="9"/>
                <w:color w:val="auto"/>
              </w:rPr>
              <w:t>Austin, Texas 78746</w:t>
            </w: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25"/>
        </w:trPr>
        <w:tc>
          <w:tcPr>
            <w:tcW w:w="2200" w:type="dxa"/>
            <w:vAlign w:val="bottom"/>
          </w:tcPr>
          <w:p>
            <w:pPr>
              <w:spacing w:after="0"/>
              <w:rPr>
                <w:sz w:val="20"/>
                <w:szCs w:val="20"/>
                <w:color w:val="auto"/>
              </w:rPr>
            </w:pPr>
            <w:r>
              <w:rPr>
                <w:rFonts w:ascii="Courier New" w:cs="Courier New" w:eastAsia="Courier New" w:hAnsi="Courier New"/>
                <w:sz w:val="9"/>
                <w:szCs w:val="9"/>
                <w:color w:val="auto"/>
              </w:rPr>
              <w:t>Mark C. Pickup</w:t>
            </w:r>
          </w:p>
        </w:tc>
        <w:tc>
          <w:tcPr>
            <w:tcW w:w="840" w:type="dxa"/>
            <w:vAlign w:val="bottom"/>
          </w:tcPr>
          <w:p>
            <w:pPr>
              <w:jc w:val="right"/>
              <w:ind w:right="175"/>
              <w:spacing w:after="0"/>
              <w:rPr>
                <w:sz w:val="20"/>
                <w:szCs w:val="20"/>
                <w:color w:val="auto"/>
              </w:rPr>
            </w:pPr>
            <w:r>
              <w:rPr>
                <w:rFonts w:ascii="Courier New" w:cs="Courier New" w:eastAsia="Courier New" w:hAnsi="Courier New"/>
                <w:sz w:val="9"/>
                <w:szCs w:val="9"/>
                <w:color w:val="auto"/>
              </w:rPr>
              <w:t>2,600</w:t>
            </w:r>
          </w:p>
        </w:tc>
        <w:tc>
          <w:tcPr>
            <w:tcW w:w="820" w:type="dxa"/>
            <w:vAlign w:val="bottom"/>
          </w:tcPr>
          <w:p>
            <w:pPr>
              <w:jc w:val="right"/>
              <w:ind w:right="275"/>
              <w:spacing w:after="0"/>
              <w:rPr>
                <w:sz w:val="20"/>
                <w:szCs w:val="20"/>
                <w:color w:val="auto"/>
              </w:rPr>
            </w:pPr>
            <w:r>
              <w:rPr>
                <w:rFonts w:ascii="Courier New" w:cs="Courier New" w:eastAsia="Courier New" w:hAnsi="Courier New"/>
                <w:sz w:val="9"/>
                <w:szCs w:val="9"/>
                <w:color w:val="auto"/>
              </w:rPr>
              <w:t>0.02%</w:t>
            </w:r>
          </w:p>
        </w:tc>
        <w:tc>
          <w:tcPr>
            <w:tcW w:w="700" w:type="dxa"/>
            <w:vAlign w:val="bottom"/>
          </w:tcPr>
          <w:p>
            <w:pPr>
              <w:jc w:val="right"/>
              <w:ind w:right="255"/>
              <w:spacing w:after="0"/>
              <w:rPr>
                <w:sz w:val="20"/>
                <w:szCs w:val="20"/>
                <w:color w:val="auto"/>
              </w:rPr>
            </w:pPr>
            <w:r>
              <w:rPr>
                <w:rFonts w:ascii="Courier New" w:cs="Courier New" w:eastAsia="Courier New" w:hAnsi="Courier New"/>
                <w:sz w:val="9"/>
                <w:szCs w:val="9"/>
                <w:color w:val="auto"/>
              </w:rPr>
              <w:t>-</w:t>
            </w:r>
          </w:p>
        </w:tc>
        <w:tc>
          <w:tcPr>
            <w:tcW w:w="600" w:type="dxa"/>
            <w:vAlign w:val="bottom"/>
          </w:tcPr>
          <w:p>
            <w:pPr>
              <w:jc w:val="right"/>
              <w:ind w:right="195"/>
              <w:spacing w:after="0"/>
              <w:rPr>
                <w:sz w:val="20"/>
                <w:szCs w:val="20"/>
                <w:color w:val="auto"/>
              </w:rPr>
            </w:pPr>
            <w:r>
              <w:rPr>
                <w:rFonts w:ascii="Courier New" w:cs="Courier New" w:eastAsia="Courier New" w:hAnsi="Courier New"/>
                <w:sz w:val="9"/>
                <w:szCs w:val="9"/>
                <w:color w:val="auto"/>
              </w:rPr>
              <w:t>-</w:t>
            </w:r>
          </w:p>
        </w:tc>
        <w:tc>
          <w:tcPr>
            <w:tcW w:w="280" w:type="dxa"/>
            <w:vAlign w:val="bottom"/>
          </w:tcPr>
          <w:p>
            <w:pPr>
              <w:jc w:val="right"/>
              <w:spacing w:after="0"/>
              <w:rPr>
                <w:sz w:val="20"/>
                <w:szCs w:val="20"/>
                <w:color w:val="auto"/>
              </w:rPr>
            </w:pPr>
            <w:r>
              <w:rPr>
                <w:rFonts w:ascii="Courier New" w:cs="Courier New" w:eastAsia="Courier New" w:hAnsi="Courier New"/>
                <w:sz w:val="9"/>
                <w:szCs w:val="9"/>
                <w:color w:val="auto"/>
              </w:rPr>
              <w:t>-</w:t>
            </w:r>
          </w:p>
        </w:tc>
      </w:tr>
      <w:tr>
        <w:trPr>
          <w:trHeight w:val="189"/>
        </w:trPr>
        <w:tc>
          <w:tcPr>
            <w:tcW w:w="2200" w:type="dxa"/>
            <w:vAlign w:val="bottom"/>
          </w:tcPr>
          <w:p>
            <w:pPr>
              <w:spacing w:after="0"/>
              <w:rPr>
                <w:sz w:val="20"/>
                <w:szCs w:val="20"/>
                <w:color w:val="auto"/>
              </w:rPr>
            </w:pPr>
            <w:r>
              <w:rPr>
                <w:rFonts w:ascii="Courier New" w:cs="Courier New" w:eastAsia="Courier New" w:hAnsi="Courier New"/>
                <w:sz w:val="9"/>
                <w:szCs w:val="9"/>
                <w:color w:val="auto"/>
              </w:rPr>
              <w:t>6734 Corte Segunda</w:t>
            </w: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189"/>
        </w:trPr>
        <w:tc>
          <w:tcPr>
            <w:tcW w:w="2200" w:type="dxa"/>
            <w:vAlign w:val="bottom"/>
          </w:tcPr>
          <w:p>
            <w:pPr>
              <w:spacing w:after="0"/>
              <w:rPr>
                <w:sz w:val="20"/>
                <w:szCs w:val="20"/>
                <w:color w:val="auto"/>
              </w:rPr>
            </w:pPr>
            <w:r>
              <w:rPr>
                <w:rFonts w:ascii="Courier New" w:cs="Courier New" w:eastAsia="Courier New" w:hAnsi="Courier New"/>
                <w:sz w:val="9"/>
                <w:szCs w:val="9"/>
                <w:color w:val="auto"/>
              </w:rPr>
              <w:t>Martinez, California 94553</w:t>
            </w: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25"/>
        </w:trPr>
        <w:tc>
          <w:tcPr>
            <w:tcW w:w="2200" w:type="dxa"/>
            <w:vAlign w:val="bottom"/>
          </w:tcPr>
          <w:p>
            <w:pPr>
              <w:spacing w:after="0"/>
              <w:rPr>
                <w:sz w:val="20"/>
                <w:szCs w:val="20"/>
                <w:color w:val="auto"/>
              </w:rPr>
            </w:pPr>
            <w:r>
              <w:rPr>
                <w:rFonts w:ascii="Courier New" w:cs="Courier New" w:eastAsia="Courier New" w:hAnsi="Courier New"/>
                <w:sz w:val="9"/>
                <w:szCs w:val="9"/>
                <w:color w:val="auto"/>
              </w:rPr>
              <w:t>Richard D. Sage (j)</w:t>
            </w:r>
          </w:p>
        </w:tc>
        <w:tc>
          <w:tcPr>
            <w:tcW w:w="840" w:type="dxa"/>
            <w:vAlign w:val="bottom"/>
          </w:tcPr>
          <w:p>
            <w:pPr>
              <w:jc w:val="right"/>
              <w:ind w:right="175"/>
              <w:spacing w:after="0"/>
              <w:rPr>
                <w:sz w:val="20"/>
                <w:szCs w:val="20"/>
                <w:color w:val="auto"/>
              </w:rPr>
            </w:pPr>
            <w:r>
              <w:rPr>
                <w:rFonts w:ascii="Courier New" w:cs="Courier New" w:eastAsia="Courier New" w:hAnsi="Courier New"/>
                <w:sz w:val="9"/>
                <w:szCs w:val="9"/>
                <w:color w:val="auto"/>
              </w:rPr>
              <w:t>31</w:t>
            </w:r>
          </w:p>
        </w:tc>
        <w:tc>
          <w:tcPr>
            <w:tcW w:w="820" w:type="dxa"/>
            <w:vAlign w:val="bottom"/>
          </w:tcPr>
          <w:p>
            <w:pPr>
              <w:jc w:val="right"/>
              <w:ind w:right="275"/>
              <w:spacing w:after="0"/>
              <w:rPr>
                <w:sz w:val="20"/>
                <w:szCs w:val="20"/>
                <w:color w:val="auto"/>
              </w:rPr>
            </w:pPr>
            <w:r>
              <w:rPr>
                <w:rFonts w:ascii="Courier New" w:cs="Courier New" w:eastAsia="Courier New" w:hAnsi="Courier New"/>
                <w:sz w:val="9"/>
                <w:szCs w:val="9"/>
                <w:color w:val="auto"/>
              </w:rPr>
              <w:t>0.00%</w:t>
            </w:r>
          </w:p>
        </w:tc>
        <w:tc>
          <w:tcPr>
            <w:tcW w:w="700" w:type="dxa"/>
            <w:vAlign w:val="bottom"/>
          </w:tcPr>
          <w:p>
            <w:pPr>
              <w:jc w:val="right"/>
              <w:ind w:right="255"/>
              <w:spacing w:after="0"/>
              <w:rPr>
                <w:sz w:val="20"/>
                <w:szCs w:val="20"/>
                <w:color w:val="auto"/>
              </w:rPr>
            </w:pPr>
            <w:r>
              <w:rPr>
                <w:rFonts w:ascii="Courier New" w:cs="Courier New" w:eastAsia="Courier New" w:hAnsi="Courier New"/>
                <w:sz w:val="9"/>
                <w:szCs w:val="9"/>
                <w:color w:val="auto"/>
              </w:rPr>
              <w:t>-</w:t>
            </w:r>
          </w:p>
        </w:tc>
        <w:tc>
          <w:tcPr>
            <w:tcW w:w="600" w:type="dxa"/>
            <w:vAlign w:val="bottom"/>
          </w:tcPr>
          <w:p>
            <w:pPr>
              <w:jc w:val="right"/>
              <w:ind w:right="195"/>
              <w:spacing w:after="0"/>
              <w:rPr>
                <w:sz w:val="20"/>
                <w:szCs w:val="20"/>
                <w:color w:val="auto"/>
              </w:rPr>
            </w:pPr>
            <w:r>
              <w:rPr>
                <w:rFonts w:ascii="Courier New" w:cs="Courier New" w:eastAsia="Courier New" w:hAnsi="Courier New"/>
                <w:sz w:val="9"/>
                <w:szCs w:val="9"/>
                <w:color w:val="auto"/>
              </w:rPr>
              <w:t>-</w:t>
            </w:r>
          </w:p>
        </w:tc>
        <w:tc>
          <w:tcPr>
            <w:tcW w:w="280" w:type="dxa"/>
            <w:vAlign w:val="bottom"/>
          </w:tcPr>
          <w:p>
            <w:pPr>
              <w:jc w:val="right"/>
              <w:spacing w:after="0"/>
              <w:rPr>
                <w:sz w:val="20"/>
                <w:szCs w:val="20"/>
                <w:color w:val="auto"/>
              </w:rPr>
            </w:pPr>
            <w:r>
              <w:rPr>
                <w:rFonts w:ascii="Courier New" w:cs="Courier New" w:eastAsia="Courier New" w:hAnsi="Courier New"/>
                <w:sz w:val="9"/>
                <w:szCs w:val="9"/>
                <w:color w:val="auto"/>
              </w:rPr>
              <w:t>-</w:t>
            </w:r>
          </w:p>
        </w:tc>
      </w:tr>
      <w:tr>
        <w:trPr>
          <w:trHeight w:val="189"/>
        </w:trPr>
        <w:tc>
          <w:tcPr>
            <w:tcW w:w="2200" w:type="dxa"/>
            <w:vAlign w:val="bottom"/>
          </w:tcPr>
          <w:p>
            <w:pPr>
              <w:spacing w:after="0"/>
              <w:rPr>
                <w:sz w:val="20"/>
                <w:szCs w:val="20"/>
                <w:color w:val="auto"/>
              </w:rPr>
            </w:pPr>
            <w:r>
              <w:rPr>
                <w:rFonts w:ascii="Courier New" w:cs="Courier New" w:eastAsia="Courier New" w:hAnsi="Courier New"/>
                <w:sz w:val="9"/>
                <w:szCs w:val="9"/>
                <w:color w:val="auto"/>
              </w:rPr>
              <w:t>13636 Deering Bay Drive</w:t>
            </w: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189"/>
        </w:trPr>
        <w:tc>
          <w:tcPr>
            <w:tcW w:w="2200" w:type="dxa"/>
            <w:vAlign w:val="bottom"/>
          </w:tcPr>
          <w:p>
            <w:pPr>
              <w:spacing w:after="0"/>
              <w:rPr>
                <w:sz w:val="20"/>
                <w:szCs w:val="20"/>
                <w:color w:val="auto"/>
              </w:rPr>
            </w:pPr>
            <w:r>
              <w:rPr>
                <w:rFonts w:ascii="Courier New" w:cs="Courier New" w:eastAsia="Courier New" w:hAnsi="Courier New"/>
                <w:sz w:val="9"/>
                <w:szCs w:val="9"/>
                <w:color w:val="auto"/>
              </w:rPr>
              <w:t>Coral Gables, Florida 33158</w:t>
            </w: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25"/>
        </w:trPr>
        <w:tc>
          <w:tcPr>
            <w:tcW w:w="2200" w:type="dxa"/>
            <w:vAlign w:val="bottom"/>
          </w:tcPr>
          <w:p>
            <w:pPr>
              <w:spacing w:after="0"/>
              <w:rPr>
                <w:sz w:val="20"/>
                <w:szCs w:val="20"/>
                <w:color w:val="auto"/>
              </w:rPr>
            </w:pPr>
            <w:r>
              <w:rPr>
                <w:rFonts w:ascii="Courier New" w:cs="Courier New" w:eastAsia="Courier New" w:hAnsi="Courier New"/>
                <w:sz w:val="9"/>
                <w:szCs w:val="9"/>
                <w:color w:val="auto"/>
              </w:rPr>
              <w:t>John E. Cay, III</w:t>
            </w:r>
          </w:p>
        </w:tc>
        <w:tc>
          <w:tcPr>
            <w:tcW w:w="840" w:type="dxa"/>
            <w:vAlign w:val="bottom"/>
          </w:tcPr>
          <w:p>
            <w:pPr>
              <w:jc w:val="right"/>
              <w:ind w:right="175"/>
              <w:spacing w:after="0"/>
              <w:rPr>
                <w:sz w:val="20"/>
                <w:szCs w:val="20"/>
                <w:color w:val="auto"/>
              </w:rPr>
            </w:pPr>
            <w:r>
              <w:rPr>
                <w:rFonts w:ascii="Courier New" w:cs="Courier New" w:eastAsia="Courier New" w:hAnsi="Courier New"/>
                <w:sz w:val="9"/>
                <w:szCs w:val="9"/>
                <w:color w:val="auto"/>
              </w:rPr>
              <w:t>5,000</w:t>
            </w:r>
          </w:p>
        </w:tc>
        <w:tc>
          <w:tcPr>
            <w:tcW w:w="820" w:type="dxa"/>
            <w:vAlign w:val="bottom"/>
          </w:tcPr>
          <w:p>
            <w:pPr>
              <w:jc w:val="right"/>
              <w:ind w:right="275"/>
              <w:spacing w:after="0"/>
              <w:rPr>
                <w:sz w:val="20"/>
                <w:szCs w:val="20"/>
                <w:color w:val="auto"/>
              </w:rPr>
            </w:pPr>
            <w:r>
              <w:rPr>
                <w:rFonts w:ascii="Courier New" w:cs="Courier New" w:eastAsia="Courier New" w:hAnsi="Courier New"/>
                <w:sz w:val="9"/>
                <w:szCs w:val="9"/>
                <w:color w:val="auto"/>
              </w:rPr>
              <w:t>0.05%</w:t>
            </w:r>
          </w:p>
        </w:tc>
        <w:tc>
          <w:tcPr>
            <w:tcW w:w="700" w:type="dxa"/>
            <w:vAlign w:val="bottom"/>
          </w:tcPr>
          <w:p>
            <w:pPr>
              <w:jc w:val="right"/>
              <w:ind w:right="255"/>
              <w:spacing w:after="0"/>
              <w:rPr>
                <w:sz w:val="20"/>
                <w:szCs w:val="20"/>
                <w:color w:val="auto"/>
              </w:rPr>
            </w:pPr>
            <w:r>
              <w:rPr>
                <w:rFonts w:ascii="Courier New" w:cs="Courier New" w:eastAsia="Courier New" w:hAnsi="Courier New"/>
                <w:sz w:val="9"/>
                <w:szCs w:val="9"/>
                <w:color w:val="auto"/>
              </w:rPr>
              <w:t>-</w:t>
            </w:r>
          </w:p>
        </w:tc>
        <w:tc>
          <w:tcPr>
            <w:tcW w:w="600" w:type="dxa"/>
            <w:vAlign w:val="bottom"/>
          </w:tcPr>
          <w:p>
            <w:pPr>
              <w:jc w:val="right"/>
              <w:ind w:right="195"/>
              <w:spacing w:after="0"/>
              <w:rPr>
                <w:sz w:val="20"/>
                <w:szCs w:val="20"/>
                <w:color w:val="auto"/>
              </w:rPr>
            </w:pPr>
            <w:r>
              <w:rPr>
                <w:rFonts w:ascii="Courier New" w:cs="Courier New" w:eastAsia="Courier New" w:hAnsi="Courier New"/>
                <w:sz w:val="9"/>
                <w:szCs w:val="9"/>
                <w:color w:val="auto"/>
              </w:rPr>
              <w:t>-</w:t>
            </w:r>
          </w:p>
        </w:tc>
        <w:tc>
          <w:tcPr>
            <w:tcW w:w="280" w:type="dxa"/>
            <w:vAlign w:val="bottom"/>
          </w:tcPr>
          <w:p>
            <w:pPr>
              <w:jc w:val="right"/>
              <w:spacing w:after="0"/>
              <w:rPr>
                <w:sz w:val="20"/>
                <w:szCs w:val="20"/>
                <w:color w:val="auto"/>
              </w:rPr>
            </w:pPr>
            <w:r>
              <w:rPr>
                <w:rFonts w:ascii="Courier New" w:cs="Courier New" w:eastAsia="Courier New" w:hAnsi="Courier New"/>
                <w:sz w:val="9"/>
                <w:szCs w:val="9"/>
                <w:color w:val="auto"/>
              </w:rPr>
              <w:t>-</w:t>
            </w:r>
          </w:p>
        </w:tc>
      </w:tr>
      <w:tr>
        <w:trPr>
          <w:trHeight w:val="189"/>
        </w:trPr>
        <w:tc>
          <w:tcPr>
            <w:tcW w:w="2200" w:type="dxa"/>
            <w:vAlign w:val="bottom"/>
          </w:tcPr>
          <w:p>
            <w:pPr>
              <w:spacing w:after="0"/>
              <w:rPr>
                <w:sz w:val="20"/>
                <w:szCs w:val="20"/>
                <w:color w:val="auto"/>
              </w:rPr>
            </w:pPr>
            <w:r>
              <w:rPr>
                <w:rFonts w:ascii="Courier New" w:cs="Courier New" w:eastAsia="Courier New" w:hAnsi="Courier New"/>
                <w:sz w:val="9"/>
                <w:szCs w:val="9"/>
                <w:color w:val="auto"/>
              </w:rPr>
              <w:t>P.O. Box 847</w:t>
            </w: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189"/>
        </w:trPr>
        <w:tc>
          <w:tcPr>
            <w:tcW w:w="2200" w:type="dxa"/>
            <w:vAlign w:val="bottom"/>
          </w:tcPr>
          <w:p>
            <w:pPr>
              <w:spacing w:after="0"/>
              <w:rPr>
                <w:sz w:val="20"/>
                <w:szCs w:val="20"/>
                <w:color w:val="auto"/>
              </w:rPr>
            </w:pPr>
            <w:r>
              <w:rPr>
                <w:rFonts w:ascii="Courier New" w:cs="Courier New" w:eastAsia="Courier New" w:hAnsi="Courier New"/>
                <w:sz w:val="9"/>
                <w:szCs w:val="9"/>
                <w:color w:val="auto"/>
              </w:rPr>
              <w:t>Savannah, GA 31402</w:t>
            </w: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23"/>
        </w:trPr>
        <w:tc>
          <w:tcPr>
            <w:tcW w:w="2200" w:type="dxa"/>
            <w:vAlign w:val="bottom"/>
          </w:tcPr>
          <w:p>
            <w:pPr>
              <w:spacing w:after="0"/>
              <w:rPr>
                <w:sz w:val="20"/>
                <w:szCs w:val="20"/>
                <w:color w:val="auto"/>
              </w:rPr>
            </w:pPr>
            <w:r>
              <w:rPr>
                <w:rFonts w:ascii="Courier New" w:cs="Courier New" w:eastAsia="Courier New" w:hAnsi="Courier New"/>
                <w:sz w:val="9"/>
                <w:szCs w:val="9"/>
                <w:color w:val="auto"/>
              </w:rPr>
              <w:t>All  officers  and  directors  as  a</w:t>
            </w:r>
          </w:p>
        </w:tc>
        <w:tc>
          <w:tcPr>
            <w:tcW w:w="840" w:type="dxa"/>
            <w:vAlign w:val="bottom"/>
          </w:tcPr>
          <w:p>
            <w:pPr>
              <w:jc w:val="right"/>
              <w:ind w:right="175"/>
              <w:spacing w:after="0"/>
              <w:rPr>
                <w:sz w:val="20"/>
                <w:szCs w:val="20"/>
                <w:color w:val="auto"/>
              </w:rPr>
            </w:pPr>
            <w:r>
              <w:rPr>
                <w:rFonts w:ascii="Courier New" w:cs="Courier New" w:eastAsia="Courier New" w:hAnsi="Courier New"/>
                <w:sz w:val="9"/>
                <w:szCs w:val="9"/>
                <w:color w:val="auto"/>
              </w:rPr>
              <w:t>773,000</w:t>
            </w:r>
          </w:p>
        </w:tc>
        <w:tc>
          <w:tcPr>
            <w:tcW w:w="820" w:type="dxa"/>
            <w:vAlign w:val="bottom"/>
          </w:tcPr>
          <w:p>
            <w:pPr>
              <w:jc w:val="right"/>
              <w:ind w:right="275"/>
              <w:spacing w:after="0"/>
              <w:rPr>
                <w:sz w:val="20"/>
                <w:szCs w:val="20"/>
                <w:color w:val="auto"/>
              </w:rPr>
            </w:pPr>
            <w:r>
              <w:rPr>
                <w:rFonts w:ascii="Courier New" w:cs="Courier New" w:eastAsia="Courier New" w:hAnsi="Courier New"/>
                <w:sz w:val="9"/>
                <w:szCs w:val="9"/>
                <w:color w:val="auto"/>
              </w:rPr>
              <w:t>6.86%</w:t>
            </w:r>
          </w:p>
        </w:tc>
        <w:tc>
          <w:tcPr>
            <w:tcW w:w="700" w:type="dxa"/>
            <w:vAlign w:val="bottom"/>
          </w:tcPr>
          <w:p>
            <w:pPr>
              <w:jc w:val="right"/>
              <w:ind w:right="255"/>
              <w:spacing w:after="0"/>
              <w:rPr>
                <w:sz w:val="20"/>
                <w:szCs w:val="20"/>
                <w:color w:val="auto"/>
              </w:rPr>
            </w:pPr>
            <w:r>
              <w:rPr>
                <w:rFonts w:ascii="Courier New" w:cs="Courier New" w:eastAsia="Courier New" w:hAnsi="Courier New"/>
                <w:sz w:val="9"/>
                <w:szCs w:val="9"/>
                <w:color w:val="auto"/>
              </w:rPr>
              <w:t>-</w:t>
            </w:r>
          </w:p>
        </w:tc>
        <w:tc>
          <w:tcPr>
            <w:tcW w:w="600" w:type="dxa"/>
            <w:vAlign w:val="bottom"/>
          </w:tcPr>
          <w:p>
            <w:pPr>
              <w:jc w:val="right"/>
              <w:ind w:right="195"/>
              <w:spacing w:after="0"/>
              <w:rPr>
                <w:sz w:val="20"/>
                <w:szCs w:val="20"/>
                <w:color w:val="auto"/>
              </w:rPr>
            </w:pPr>
            <w:r>
              <w:rPr>
                <w:rFonts w:ascii="Courier New" w:cs="Courier New" w:eastAsia="Courier New" w:hAnsi="Courier New"/>
                <w:sz w:val="9"/>
                <w:szCs w:val="9"/>
                <w:color w:val="auto"/>
              </w:rPr>
              <w:t>-</w:t>
            </w:r>
          </w:p>
        </w:tc>
        <w:tc>
          <w:tcPr>
            <w:tcW w:w="280" w:type="dxa"/>
            <w:vAlign w:val="bottom"/>
          </w:tcPr>
          <w:p>
            <w:pPr>
              <w:jc w:val="right"/>
              <w:spacing w:after="0"/>
              <w:rPr>
                <w:sz w:val="20"/>
                <w:szCs w:val="20"/>
                <w:color w:val="auto"/>
              </w:rPr>
            </w:pPr>
            <w:r>
              <w:rPr>
                <w:rFonts w:ascii="Courier New" w:cs="Courier New" w:eastAsia="Courier New" w:hAnsi="Courier New"/>
                <w:sz w:val="9"/>
                <w:szCs w:val="9"/>
                <w:color w:val="auto"/>
              </w:rPr>
              <w:t>-</w:t>
            </w:r>
          </w:p>
        </w:tc>
      </w:tr>
      <w:tr>
        <w:trPr>
          <w:trHeight w:val="101"/>
        </w:trPr>
        <w:tc>
          <w:tcPr>
            <w:tcW w:w="2200" w:type="dxa"/>
            <w:vAlign w:val="bottom"/>
          </w:tcPr>
          <w:p>
            <w:pPr>
              <w:spacing w:after="0"/>
              <w:rPr>
                <w:sz w:val="20"/>
                <w:szCs w:val="20"/>
                <w:color w:val="auto"/>
              </w:rPr>
            </w:pPr>
            <w:r>
              <w:rPr>
                <w:rFonts w:ascii="Courier New" w:cs="Courier New" w:eastAsia="Courier New" w:hAnsi="Courier New"/>
                <w:sz w:val="9"/>
                <w:szCs w:val="9"/>
                <w:color w:val="auto"/>
              </w:rPr>
              <w:t>group (eleven persons) (b) (f)</w:t>
            </w: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r>
    </w:tbl>
    <w:p>
      <w:pPr>
        <w:spacing w:after="0" w:line="340" w:lineRule="exact"/>
        <w:rPr>
          <w:sz w:val="20"/>
          <w:szCs w:val="20"/>
          <w:color w:val="auto"/>
        </w:rPr>
      </w:pPr>
    </w:p>
    <w:p>
      <w:pPr>
        <w:spacing w:after="0" w:line="235" w:lineRule="auto"/>
        <w:rPr>
          <w:sz w:val="20"/>
          <w:szCs w:val="20"/>
          <w:color w:val="auto"/>
        </w:rPr>
      </w:pPr>
      <w:r>
        <w:rPr>
          <w:rFonts w:ascii="Courier New" w:cs="Courier New" w:eastAsia="Courier New" w:hAnsi="Courier New"/>
          <w:sz w:val="9"/>
          <w:szCs w:val="9"/>
          <w:color w:val="auto"/>
        </w:rPr>
        <w:t>The Company does not determine its inventory valuation allowance by specific inventory items; therefore, the amount charged to expense and the deductions are based on estimates of the beginning inventory sold durin portion of the beginning inventory valuation allowance attributable to the items sold.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3100" w:type="dxa"/>
        <w:tblCellMar>
          <w:top w:w="0" w:type="dxa"/>
          <w:left w:w="0" w:type="dxa"/>
          <w:bottom w:w="0" w:type="dxa"/>
          <w:right w:w="0" w:type="dxa"/>
        </w:tblCellMar>
      </w:tblPr>
      <w:tr>
        <w:trPr>
          <w:trHeight w:val="102"/>
        </w:trPr>
        <w:tc>
          <w:tcPr>
            <w:tcW w:w="580" w:type="dxa"/>
            <w:vAlign w:val="bottom"/>
          </w:tcPr>
          <w:p>
            <w:pPr>
              <w:spacing w:after="0"/>
              <w:rPr>
                <w:sz w:val="8"/>
                <w:szCs w:val="8"/>
                <w:color w:val="auto"/>
              </w:rPr>
            </w:pPr>
          </w:p>
        </w:tc>
        <w:tc>
          <w:tcPr>
            <w:tcW w:w="9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gridSpan w:val="7"/>
          </w:tcPr>
          <w:p>
            <w:pPr>
              <w:ind w:left="120"/>
              <w:spacing w:after="0"/>
              <w:rPr>
                <w:sz w:val="20"/>
                <w:szCs w:val="20"/>
                <w:color w:val="auto"/>
              </w:rPr>
            </w:pPr>
            <w:r>
              <w:rPr>
                <w:rFonts w:ascii="Courier New" w:cs="Courier New" w:eastAsia="Courier New" w:hAnsi="Courier New"/>
                <w:sz w:val="9"/>
                <w:szCs w:val="9"/>
                <w:b w:val="1"/>
                <w:bCs w:val="1"/>
                <w:color w:val="auto"/>
              </w:rPr>
              <w:t>Listing of Exhibits</w:t>
            </w: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441"/>
        </w:trPr>
        <w:tc>
          <w:tcPr>
            <w:tcW w:w="580" w:type="dxa"/>
            <w:vAlign w:val="bottom"/>
          </w:tcPr>
          <w:p>
            <w:pPr>
              <w:spacing w:after="0"/>
              <w:rPr>
                <w:sz w:val="24"/>
                <w:szCs w:val="24"/>
                <w:color w:val="auto"/>
              </w:rPr>
            </w:pPr>
          </w:p>
        </w:tc>
        <w:tc>
          <w:tcPr>
            <w:tcW w:w="1800" w:type="dxa"/>
            <w:vAlign w:val="bottom"/>
            <w:gridSpan w:val="5"/>
          </w:tcPr>
          <w:p>
            <w:pPr>
              <w:jc w:val="center"/>
              <w:ind w:left="655"/>
              <w:spacing w:after="0"/>
              <w:rPr>
                <w:sz w:val="20"/>
                <w:szCs w:val="20"/>
                <w:color w:val="auto"/>
              </w:rPr>
            </w:pPr>
            <w:r>
              <w:rPr>
                <w:rFonts w:ascii="Courier New" w:cs="Courier New" w:eastAsia="Courier New" w:hAnsi="Courier New"/>
                <w:sz w:val="9"/>
                <w:szCs w:val="9"/>
                <w:color w:val="auto"/>
                <w:w w:val="99"/>
              </w:rPr>
              <w:t>Balance at</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gridSpan w:val="4"/>
          </w:tcPr>
          <w:p>
            <w:pPr>
              <w:ind w:left="80"/>
              <w:spacing w:after="0"/>
              <w:rPr>
                <w:sz w:val="20"/>
                <w:szCs w:val="20"/>
                <w:color w:val="auto"/>
              </w:rPr>
            </w:pPr>
            <w:r>
              <w:rPr>
                <w:rFonts w:ascii="Courier New" w:cs="Courier New" w:eastAsia="Courier New" w:hAnsi="Courier New"/>
                <w:sz w:val="9"/>
                <w:szCs w:val="9"/>
                <w:color w:val="auto"/>
              </w:rPr>
              <w:t>Additions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gridSpan w:val="5"/>
          </w:tcPr>
          <w:p>
            <w:pPr>
              <w:jc w:val="center"/>
              <w:ind w:right="60"/>
              <w:spacing w:after="0"/>
              <w:rPr>
                <w:sz w:val="20"/>
                <w:szCs w:val="20"/>
                <w:color w:val="auto"/>
              </w:rPr>
            </w:pPr>
            <w:r>
              <w:rPr>
                <w:rFonts w:ascii="Courier New" w:cs="Courier New" w:eastAsia="Courier New" w:hAnsi="Courier New"/>
                <w:sz w:val="9"/>
                <w:szCs w:val="9"/>
                <w:color w:val="auto"/>
                <w:w w:val="99"/>
              </w:rPr>
              <w:t>Balance at</w:t>
            </w:r>
          </w:p>
        </w:tc>
      </w:tr>
      <w:tr>
        <w:trPr>
          <w:trHeight w:val="261"/>
        </w:trPr>
        <w:tc>
          <w:tcPr>
            <w:tcW w:w="5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gridSpan w:val="4"/>
          </w:tcPr>
          <w:p>
            <w:pPr>
              <w:jc w:val="center"/>
              <w:ind w:right="300"/>
              <w:spacing w:after="0"/>
              <w:rPr>
                <w:sz w:val="20"/>
                <w:szCs w:val="20"/>
                <w:color w:val="auto"/>
              </w:rPr>
            </w:pPr>
            <w:r>
              <w:rPr>
                <w:rFonts w:ascii="Courier New" w:cs="Courier New" w:eastAsia="Courier New" w:hAnsi="Courier New"/>
                <w:sz w:val="9"/>
                <w:szCs w:val="9"/>
                <w:color w:val="auto"/>
                <w:w w:val="98"/>
              </w:rPr>
              <w:t>Beginning</w:t>
            </w:r>
          </w:p>
        </w:tc>
        <w:tc>
          <w:tcPr>
            <w:tcW w:w="680" w:type="dxa"/>
            <w:vAlign w:val="bottom"/>
            <w:gridSpan w:val="4"/>
          </w:tcPr>
          <w:p>
            <w:pPr>
              <w:ind w:left="60"/>
              <w:spacing w:after="0"/>
              <w:rPr>
                <w:sz w:val="20"/>
                <w:szCs w:val="20"/>
                <w:color w:val="auto"/>
              </w:rPr>
            </w:pPr>
            <w:r>
              <w:rPr>
                <w:rFonts w:ascii="Courier New" w:cs="Courier New" w:eastAsia="Courier New" w:hAnsi="Courier New"/>
                <w:sz w:val="9"/>
                <w:szCs w:val="9"/>
                <w:color w:val="auto"/>
              </w:rPr>
              <w:t>Charged to</w:t>
            </w:r>
          </w:p>
        </w:tc>
        <w:tc>
          <w:tcPr>
            <w:tcW w:w="1160" w:type="dxa"/>
            <w:vAlign w:val="bottom"/>
            <w:gridSpan w:val="4"/>
          </w:tcPr>
          <w:p>
            <w:pPr>
              <w:ind w:left="140"/>
              <w:spacing w:after="0"/>
              <w:rPr>
                <w:sz w:val="20"/>
                <w:szCs w:val="20"/>
                <w:color w:val="auto"/>
              </w:rPr>
            </w:pPr>
            <w:r>
              <w:rPr>
                <w:rFonts w:ascii="Courier New" w:cs="Courier New" w:eastAsia="Courier New" w:hAnsi="Courier New"/>
                <w:sz w:val="9"/>
                <w:szCs w:val="9"/>
                <w:color w:val="auto"/>
              </w:rPr>
              <w:t>Charged to</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gridSpan w:val="5"/>
          </w:tcPr>
          <w:p>
            <w:pPr>
              <w:jc w:val="center"/>
              <w:ind w:right="40"/>
              <w:spacing w:after="0"/>
              <w:rPr>
                <w:sz w:val="20"/>
                <w:szCs w:val="20"/>
                <w:color w:val="auto"/>
              </w:rPr>
            </w:pPr>
            <w:r>
              <w:rPr>
                <w:rFonts w:ascii="Courier New" w:cs="Courier New" w:eastAsia="Courier New" w:hAnsi="Courier New"/>
                <w:sz w:val="9"/>
                <w:szCs w:val="9"/>
                <w:color w:val="auto"/>
                <w:w w:val="98"/>
              </w:rPr>
              <w:t>End of</w:t>
            </w:r>
          </w:p>
        </w:tc>
      </w:tr>
      <w:tr>
        <w:trPr>
          <w:trHeight w:val="244"/>
        </w:trPr>
        <w:tc>
          <w:tcPr>
            <w:tcW w:w="1560" w:type="dxa"/>
            <w:vAlign w:val="bottom"/>
            <w:gridSpan w:val="2"/>
          </w:tcPr>
          <w:p>
            <w:pPr>
              <w:spacing w:after="0"/>
              <w:rPr>
                <w:sz w:val="20"/>
                <w:szCs w:val="20"/>
                <w:color w:val="auto"/>
              </w:rPr>
            </w:pPr>
            <w:r>
              <w:rPr>
                <w:rFonts w:ascii="Courier New" w:cs="Courier New" w:eastAsia="Courier New" w:hAnsi="Courier New"/>
                <w:sz w:val="9"/>
                <w:szCs w:val="9"/>
                <w:color w:val="auto"/>
              </w:rPr>
              <w:t>Description</w:t>
            </w:r>
          </w:p>
        </w:tc>
        <w:tc>
          <w:tcPr>
            <w:tcW w:w="820" w:type="dxa"/>
            <w:vAlign w:val="bottom"/>
            <w:gridSpan w:val="4"/>
          </w:tcPr>
          <w:p>
            <w:pPr>
              <w:jc w:val="center"/>
              <w:ind w:left="295"/>
              <w:spacing w:after="0"/>
              <w:rPr>
                <w:sz w:val="20"/>
                <w:szCs w:val="20"/>
                <w:color w:val="auto"/>
              </w:rPr>
            </w:pPr>
            <w:r>
              <w:rPr>
                <w:rFonts w:ascii="Courier New" w:cs="Courier New" w:eastAsia="Courier New" w:hAnsi="Courier New"/>
                <w:sz w:val="9"/>
                <w:szCs w:val="9"/>
                <w:color w:val="auto"/>
                <w:w w:val="98"/>
              </w:rPr>
              <w:t>of Period</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gridSpan w:val="3"/>
          </w:tcPr>
          <w:p>
            <w:pPr>
              <w:spacing w:after="0"/>
              <w:rPr>
                <w:sz w:val="20"/>
                <w:szCs w:val="20"/>
                <w:color w:val="auto"/>
              </w:rPr>
            </w:pPr>
            <w:r>
              <w:rPr>
                <w:rFonts w:ascii="Courier New" w:cs="Courier New" w:eastAsia="Courier New" w:hAnsi="Courier New"/>
                <w:sz w:val="9"/>
                <w:szCs w:val="9"/>
                <w:color w:val="auto"/>
                <w:w w:val="95"/>
              </w:rPr>
              <w:t>Expense</w:t>
            </w:r>
          </w:p>
        </w:tc>
        <w:tc>
          <w:tcPr>
            <w:tcW w:w="1000" w:type="dxa"/>
            <w:vAlign w:val="bottom"/>
            <w:gridSpan w:val="3"/>
          </w:tcPr>
          <w:p>
            <w:pPr>
              <w:ind w:left="440"/>
              <w:spacing w:after="0"/>
              <w:rPr>
                <w:sz w:val="20"/>
                <w:szCs w:val="20"/>
                <w:color w:val="auto"/>
              </w:rPr>
            </w:pPr>
            <w:r>
              <w:rPr>
                <w:rFonts w:ascii="Courier New" w:cs="Courier New" w:eastAsia="Courier New" w:hAnsi="Courier New"/>
                <w:sz w:val="9"/>
                <w:szCs w:val="9"/>
                <w:color w:val="auto"/>
              </w:rPr>
              <w:t>Other</w:t>
            </w:r>
          </w:p>
        </w:tc>
        <w:tc>
          <w:tcPr>
            <w:tcW w:w="620" w:type="dxa"/>
            <w:vAlign w:val="bottom"/>
            <w:gridSpan w:val="5"/>
          </w:tcPr>
          <w:p>
            <w:pPr>
              <w:spacing w:after="0"/>
              <w:rPr>
                <w:sz w:val="20"/>
                <w:szCs w:val="20"/>
                <w:color w:val="auto"/>
              </w:rPr>
            </w:pPr>
            <w:r>
              <w:rPr>
                <w:rFonts w:ascii="Courier New" w:cs="Courier New" w:eastAsia="Courier New" w:hAnsi="Courier New"/>
                <w:sz w:val="9"/>
                <w:szCs w:val="9"/>
                <w:color w:val="auto"/>
              </w:rPr>
              <w:t>Deductions</w:t>
            </w:r>
          </w:p>
        </w:tc>
        <w:tc>
          <w:tcPr>
            <w:tcW w:w="420" w:type="dxa"/>
            <w:vAlign w:val="bottom"/>
            <w:gridSpan w:val="3"/>
          </w:tcPr>
          <w:p>
            <w:pPr>
              <w:jc w:val="center"/>
              <w:ind w:left="35"/>
              <w:spacing w:after="0"/>
              <w:rPr>
                <w:sz w:val="20"/>
                <w:szCs w:val="20"/>
                <w:color w:val="auto"/>
              </w:rPr>
            </w:pPr>
            <w:r>
              <w:rPr>
                <w:rFonts w:ascii="Courier New" w:cs="Courier New" w:eastAsia="Courier New" w:hAnsi="Courier New"/>
                <w:sz w:val="9"/>
                <w:szCs w:val="9"/>
                <w:color w:val="auto"/>
              </w:rPr>
              <w:t>Period</w:t>
            </w:r>
          </w:p>
        </w:tc>
      </w:tr>
      <w:tr>
        <w:trPr>
          <w:trHeight w:val="20"/>
        </w:trPr>
        <w:tc>
          <w:tcPr>
            <w:tcW w:w="5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r>
      <w:tr>
        <w:trPr>
          <w:trHeight w:val="79"/>
        </w:trPr>
        <w:tc>
          <w:tcPr>
            <w:tcW w:w="580" w:type="dxa"/>
            <w:vAlign w:val="bottom"/>
          </w:tcPr>
          <w:p>
            <w:pPr>
              <w:spacing w:after="0"/>
              <w:rPr>
                <w:sz w:val="6"/>
                <w:szCs w:val="6"/>
                <w:color w:val="auto"/>
              </w:rPr>
            </w:pPr>
          </w:p>
        </w:tc>
        <w:tc>
          <w:tcPr>
            <w:tcW w:w="9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gridSpan w:val="3"/>
          </w:tcPr>
          <w:p>
            <w:pPr>
              <w:ind w:left="440"/>
              <w:spacing w:after="0" w:line="80" w:lineRule="exact"/>
              <w:rPr>
                <w:sz w:val="20"/>
                <w:szCs w:val="20"/>
                <w:color w:val="auto"/>
              </w:rPr>
            </w:pPr>
            <w:r>
              <w:rPr>
                <w:rFonts w:ascii="Courier New" w:cs="Courier New" w:eastAsia="Courier New" w:hAnsi="Courier New"/>
                <w:sz w:val="9"/>
                <w:szCs w:val="9"/>
                <w:color w:val="auto"/>
              </w:rPr>
              <w:t>Accts</w:t>
            </w: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r>
      <w:tr>
        <w:trPr>
          <w:trHeight w:val="222"/>
        </w:trPr>
        <w:tc>
          <w:tcPr>
            <w:tcW w:w="2380" w:type="dxa"/>
            <w:vAlign w:val="bottom"/>
            <w:gridSpan w:val="6"/>
          </w:tcPr>
          <w:p>
            <w:pPr>
              <w:spacing w:after="0"/>
              <w:rPr>
                <w:sz w:val="20"/>
                <w:szCs w:val="20"/>
                <w:color w:val="auto"/>
              </w:rPr>
            </w:pPr>
            <w:r>
              <w:rPr>
                <w:rFonts w:ascii="Courier New" w:cs="Courier New" w:eastAsia="Courier New" w:hAnsi="Courier New"/>
                <w:sz w:val="9"/>
                <w:szCs w:val="9"/>
                <w:color w:val="auto"/>
              </w:rPr>
              <w:t>Allowance for valuation of inventory:</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69"/>
        </w:trPr>
        <w:tc>
          <w:tcPr>
            <w:tcW w:w="1560" w:type="dxa"/>
            <w:vAlign w:val="bottom"/>
            <w:gridSpan w:val="2"/>
          </w:tcPr>
          <w:p>
            <w:pPr>
              <w:spacing w:after="0"/>
              <w:rPr>
                <w:sz w:val="20"/>
                <w:szCs w:val="20"/>
                <w:color w:val="auto"/>
              </w:rPr>
            </w:pPr>
            <w:r>
              <w:rPr>
                <w:rFonts w:ascii="Courier New" w:cs="Courier New" w:eastAsia="Courier New" w:hAnsi="Courier New"/>
                <w:sz w:val="9"/>
                <w:szCs w:val="9"/>
                <w:color w:val="auto"/>
                <w:w w:val="98"/>
              </w:rPr>
              <w:t>Year ended September 30, 1997</w:t>
            </w:r>
          </w:p>
        </w:tc>
        <w:tc>
          <w:tcPr>
            <w:tcW w:w="440" w:type="dxa"/>
            <w:vAlign w:val="bottom"/>
            <w:gridSpan w:val="2"/>
          </w:tcPr>
          <w:p>
            <w:pPr>
              <w:spacing w:after="0"/>
              <w:rPr>
                <w:sz w:val="24"/>
                <w:szCs w:val="24"/>
                <w:color w:val="auto"/>
              </w:rPr>
            </w:pPr>
          </w:p>
        </w:tc>
        <w:tc>
          <w:tcPr>
            <w:tcW w:w="280" w:type="dxa"/>
            <w:vAlign w:val="bottom"/>
          </w:tcPr>
          <w:p>
            <w:pPr>
              <w:jc w:val="center"/>
              <w:spacing w:after="0"/>
              <w:rPr>
                <w:sz w:val="20"/>
                <w:szCs w:val="20"/>
                <w:color w:val="auto"/>
              </w:rPr>
            </w:pPr>
            <w:r>
              <w:rPr>
                <w:rFonts w:ascii="Courier New" w:cs="Courier New" w:eastAsia="Courier New" w:hAnsi="Courier New"/>
                <w:sz w:val="9"/>
                <w:szCs w:val="9"/>
                <w:color w:val="auto"/>
              </w:rPr>
              <w:t>$ 7.9</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Courier New" w:cs="Courier New" w:eastAsia="Courier New" w:hAnsi="Courier New"/>
                <w:sz w:val="9"/>
                <w:szCs w:val="9"/>
                <w:color w:val="auto"/>
                <w:w w:val="96"/>
              </w:rPr>
              <w:t>$ 5.4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9"/>
                <w:szCs w:val="9"/>
                <w:u w:val="single" w:color="auto"/>
                <w:color w:val="auto"/>
              </w:rPr>
              <w:t>-</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Courier New" w:cs="Courier New" w:eastAsia="Courier New" w:hAnsi="Courier New"/>
                <w:sz w:val="9"/>
                <w:szCs w:val="9"/>
                <w:color w:val="auto"/>
                <w:w w:val="73"/>
              </w:rPr>
              <w:t>$</w:t>
            </w:r>
          </w:p>
        </w:tc>
        <w:tc>
          <w:tcPr>
            <w:tcW w:w="180" w:type="dxa"/>
            <w:vAlign w:val="bottom"/>
          </w:tcPr>
          <w:p>
            <w:pPr>
              <w:jc w:val="right"/>
              <w:spacing w:after="0"/>
              <w:rPr>
                <w:sz w:val="20"/>
                <w:szCs w:val="20"/>
                <w:color w:val="auto"/>
              </w:rPr>
            </w:pPr>
            <w:r>
              <w:rPr>
                <w:rFonts w:ascii="Courier New" w:cs="Courier New" w:eastAsia="Courier New" w:hAnsi="Courier New"/>
                <w:sz w:val="9"/>
                <w:szCs w:val="9"/>
                <w:color w:val="auto"/>
                <w:w w:val="98"/>
              </w:rPr>
              <w:t>6.4</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gridSpan w:val="3"/>
          </w:tcPr>
          <w:p>
            <w:pPr>
              <w:jc w:val="center"/>
              <w:ind w:left="35"/>
              <w:spacing w:after="0"/>
              <w:rPr>
                <w:sz w:val="20"/>
                <w:szCs w:val="20"/>
                <w:color w:val="auto"/>
              </w:rPr>
            </w:pPr>
            <w:r>
              <w:rPr>
                <w:rFonts w:ascii="Courier New" w:cs="Courier New" w:eastAsia="Courier New" w:hAnsi="Courier New"/>
                <w:sz w:val="9"/>
                <w:szCs w:val="9"/>
                <w:color w:val="auto"/>
                <w:w w:val="96"/>
              </w:rPr>
              <w:t>$ 6.9</w:t>
            </w:r>
          </w:p>
        </w:tc>
      </w:tr>
      <w:tr>
        <w:trPr>
          <w:trHeight w:val="20"/>
        </w:trPr>
        <w:tc>
          <w:tcPr>
            <w:tcW w:w="15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66"/>
        </w:trPr>
        <w:tc>
          <w:tcPr>
            <w:tcW w:w="1560" w:type="dxa"/>
            <w:vAlign w:val="bottom"/>
            <w:gridSpan w:val="2"/>
          </w:tcPr>
          <w:p>
            <w:pPr>
              <w:spacing w:after="0"/>
              <w:rPr>
                <w:sz w:val="20"/>
                <w:szCs w:val="20"/>
                <w:color w:val="auto"/>
              </w:rPr>
            </w:pPr>
            <w:r>
              <w:rPr>
                <w:rFonts w:ascii="Courier New" w:cs="Courier New" w:eastAsia="Courier New" w:hAnsi="Courier New"/>
                <w:sz w:val="9"/>
                <w:szCs w:val="9"/>
                <w:color w:val="auto"/>
                <w:w w:val="98"/>
              </w:rPr>
              <w:t>Year ended September 30, 1998</w:t>
            </w:r>
          </w:p>
        </w:tc>
        <w:tc>
          <w:tcPr>
            <w:tcW w:w="440" w:type="dxa"/>
            <w:vAlign w:val="bottom"/>
            <w:gridSpan w:val="2"/>
          </w:tcPr>
          <w:p>
            <w:pPr>
              <w:spacing w:after="0"/>
              <w:rPr>
                <w:sz w:val="24"/>
                <w:szCs w:val="24"/>
                <w:color w:val="auto"/>
              </w:rPr>
            </w:pPr>
          </w:p>
        </w:tc>
        <w:tc>
          <w:tcPr>
            <w:tcW w:w="280" w:type="dxa"/>
            <w:vAlign w:val="bottom"/>
          </w:tcPr>
          <w:p>
            <w:pPr>
              <w:jc w:val="center"/>
              <w:spacing w:after="0"/>
              <w:rPr>
                <w:sz w:val="20"/>
                <w:szCs w:val="20"/>
                <w:color w:val="auto"/>
              </w:rPr>
            </w:pPr>
            <w:r>
              <w:rPr>
                <w:rFonts w:ascii="Courier New" w:cs="Courier New" w:eastAsia="Courier New" w:hAnsi="Courier New"/>
                <w:sz w:val="9"/>
                <w:szCs w:val="9"/>
                <w:color w:val="auto"/>
              </w:rPr>
              <w:t>$ 6.9</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Courier New" w:cs="Courier New" w:eastAsia="Courier New" w:hAnsi="Courier New"/>
                <w:sz w:val="9"/>
                <w:szCs w:val="9"/>
                <w:color w:val="auto"/>
                <w:w w:val="96"/>
              </w:rPr>
              <w:t>$ 5.4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9"/>
                <w:szCs w:val="9"/>
                <w:u w:val="single" w:color="auto"/>
                <w:color w:val="auto"/>
              </w:rPr>
              <w:t>-</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Courier New" w:cs="Courier New" w:eastAsia="Courier New" w:hAnsi="Courier New"/>
                <w:sz w:val="9"/>
                <w:szCs w:val="9"/>
                <w:color w:val="auto"/>
                <w:w w:val="73"/>
              </w:rPr>
              <w:t>$</w:t>
            </w:r>
          </w:p>
        </w:tc>
        <w:tc>
          <w:tcPr>
            <w:tcW w:w="180" w:type="dxa"/>
            <w:vAlign w:val="bottom"/>
          </w:tcPr>
          <w:p>
            <w:pPr>
              <w:jc w:val="right"/>
              <w:spacing w:after="0"/>
              <w:rPr>
                <w:sz w:val="20"/>
                <w:szCs w:val="20"/>
                <w:color w:val="auto"/>
              </w:rPr>
            </w:pPr>
            <w:r>
              <w:rPr>
                <w:rFonts w:ascii="Courier New" w:cs="Courier New" w:eastAsia="Courier New" w:hAnsi="Courier New"/>
                <w:sz w:val="9"/>
                <w:szCs w:val="9"/>
                <w:color w:val="auto"/>
                <w:w w:val="98"/>
              </w:rPr>
              <w:t>5.5</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gridSpan w:val="3"/>
          </w:tcPr>
          <w:p>
            <w:pPr>
              <w:jc w:val="center"/>
              <w:ind w:left="35"/>
              <w:spacing w:after="0"/>
              <w:rPr>
                <w:sz w:val="20"/>
                <w:szCs w:val="20"/>
                <w:color w:val="auto"/>
              </w:rPr>
            </w:pPr>
            <w:r>
              <w:rPr>
                <w:rFonts w:ascii="Courier New" w:cs="Courier New" w:eastAsia="Courier New" w:hAnsi="Courier New"/>
                <w:sz w:val="9"/>
                <w:szCs w:val="9"/>
                <w:color w:val="auto"/>
                <w:w w:val="96"/>
              </w:rPr>
              <w:t>$ 6.8</w:t>
            </w:r>
          </w:p>
        </w:tc>
      </w:tr>
      <w:tr>
        <w:trPr>
          <w:trHeight w:val="20"/>
        </w:trPr>
        <w:tc>
          <w:tcPr>
            <w:tcW w:w="15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66"/>
        </w:trPr>
        <w:tc>
          <w:tcPr>
            <w:tcW w:w="1560" w:type="dxa"/>
            <w:vAlign w:val="bottom"/>
            <w:gridSpan w:val="2"/>
          </w:tcPr>
          <w:p>
            <w:pPr>
              <w:spacing w:after="0"/>
              <w:rPr>
                <w:sz w:val="20"/>
                <w:szCs w:val="20"/>
                <w:color w:val="auto"/>
              </w:rPr>
            </w:pPr>
            <w:r>
              <w:rPr>
                <w:rFonts w:ascii="Courier New" w:cs="Courier New" w:eastAsia="Courier New" w:hAnsi="Courier New"/>
                <w:sz w:val="9"/>
                <w:szCs w:val="9"/>
                <w:color w:val="auto"/>
                <w:w w:val="98"/>
              </w:rPr>
              <w:t>Year ended September 30, 1999</w:t>
            </w:r>
          </w:p>
        </w:tc>
        <w:tc>
          <w:tcPr>
            <w:tcW w:w="440" w:type="dxa"/>
            <w:vAlign w:val="bottom"/>
            <w:gridSpan w:val="2"/>
          </w:tcPr>
          <w:p>
            <w:pPr>
              <w:spacing w:after="0"/>
              <w:rPr>
                <w:sz w:val="24"/>
                <w:szCs w:val="24"/>
                <w:color w:val="auto"/>
              </w:rPr>
            </w:pPr>
          </w:p>
        </w:tc>
        <w:tc>
          <w:tcPr>
            <w:tcW w:w="280" w:type="dxa"/>
            <w:vAlign w:val="bottom"/>
          </w:tcPr>
          <w:p>
            <w:pPr>
              <w:jc w:val="center"/>
              <w:spacing w:after="0"/>
              <w:rPr>
                <w:sz w:val="20"/>
                <w:szCs w:val="20"/>
                <w:color w:val="auto"/>
              </w:rPr>
            </w:pPr>
            <w:r>
              <w:rPr>
                <w:rFonts w:ascii="Courier New" w:cs="Courier New" w:eastAsia="Courier New" w:hAnsi="Courier New"/>
                <w:sz w:val="9"/>
                <w:szCs w:val="9"/>
                <w:color w:val="auto"/>
              </w:rPr>
              <w:t>$ 6.8</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Courier New" w:cs="Courier New" w:eastAsia="Courier New" w:hAnsi="Courier New"/>
                <w:sz w:val="9"/>
                <w:szCs w:val="9"/>
                <w:color w:val="auto"/>
                <w:w w:val="96"/>
              </w:rPr>
              <w:t>$ 3.1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9"/>
                <w:szCs w:val="9"/>
                <w:u w:val="single" w:color="auto"/>
                <w:color w:val="auto"/>
              </w:rPr>
              <w:t>-</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Courier New" w:cs="Courier New" w:eastAsia="Courier New" w:hAnsi="Courier New"/>
                <w:sz w:val="9"/>
                <w:szCs w:val="9"/>
                <w:color w:val="auto"/>
                <w:w w:val="73"/>
              </w:rPr>
              <w:t>$</w:t>
            </w:r>
          </w:p>
        </w:tc>
        <w:tc>
          <w:tcPr>
            <w:tcW w:w="180" w:type="dxa"/>
            <w:vAlign w:val="bottom"/>
          </w:tcPr>
          <w:p>
            <w:pPr>
              <w:jc w:val="right"/>
              <w:spacing w:after="0"/>
              <w:rPr>
                <w:sz w:val="20"/>
                <w:szCs w:val="20"/>
                <w:color w:val="auto"/>
              </w:rPr>
            </w:pPr>
            <w:r>
              <w:rPr>
                <w:rFonts w:ascii="Courier New" w:cs="Courier New" w:eastAsia="Courier New" w:hAnsi="Courier New"/>
                <w:sz w:val="9"/>
                <w:szCs w:val="9"/>
                <w:color w:val="auto"/>
                <w:w w:val="98"/>
              </w:rPr>
              <w:t>1.6</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gridSpan w:val="3"/>
          </w:tcPr>
          <w:p>
            <w:pPr>
              <w:jc w:val="center"/>
              <w:ind w:left="35"/>
              <w:spacing w:after="0"/>
              <w:rPr>
                <w:sz w:val="20"/>
                <w:szCs w:val="20"/>
                <w:color w:val="auto"/>
              </w:rPr>
            </w:pPr>
            <w:r>
              <w:rPr>
                <w:rFonts w:ascii="Courier New" w:cs="Courier New" w:eastAsia="Courier New" w:hAnsi="Courier New"/>
                <w:sz w:val="9"/>
                <w:szCs w:val="9"/>
                <w:color w:val="auto"/>
                <w:w w:val="96"/>
              </w:rPr>
              <w:t>$ 8.3</w:t>
            </w:r>
          </w:p>
        </w:tc>
      </w:tr>
      <w:tr>
        <w:trPr>
          <w:trHeight w:val="20"/>
        </w:trPr>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21" w:lineRule="exact"/>
        <w:rPr>
          <w:sz w:val="20"/>
          <w:szCs w:val="20"/>
          <w:color w:val="auto"/>
        </w:rPr>
      </w:pPr>
    </w:p>
    <w:tbl>
      <w:tblPr>
        <w:tblLayout w:type="fixed"/>
        <w:tblInd w:w="2980" w:type="dxa"/>
        <w:tblCellMar>
          <w:top w:w="0" w:type="dxa"/>
          <w:left w:w="0" w:type="dxa"/>
          <w:bottom w:w="0" w:type="dxa"/>
          <w:right w:w="0" w:type="dxa"/>
        </w:tblCellMar>
      </w:tblPr>
      <w:tr>
        <w:trPr>
          <w:trHeight w:val="102"/>
        </w:trPr>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100" w:type="dxa"/>
            <w:vAlign w:val="bottom"/>
            <w:gridSpan w:val="3"/>
          </w:tcPr>
          <w:p>
            <w:pPr>
              <w:jc w:val="center"/>
              <w:spacing w:after="0"/>
              <w:rPr>
                <w:sz w:val="20"/>
                <w:szCs w:val="20"/>
                <w:color w:val="auto"/>
              </w:rPr>
            </w:pPr>
            <w:r>
              <w:rPr>
                <w:rFonts w:ascii="Courier New" w:cs="Courier New" w:eastAsia="Courier New" w:hAnsi="Courier New"/>
                <w:sz w:val="9"/>
                <w:szCs w:val="9"/>
                <w:color w:val="auto"/>
              </w:rPr>
              <w:t>Page Number if</w:t>
            </w:r>
          </w:p>
        </w:tc>
        <w:tc>
          <w:tcPr>
            <w:tcW w:w="540" w:type="dxa"/>
            <w:vAlign w:val="bottom"/>
          </w:tcPr>
          <w:p>
            <w:pPr>
              <w:spacing w:after="0"/>
              <w:rPr>
                <w:sz w:val="8"/>
                <w:szCs w:val="8"/>
                <w:color w:val="auto"/>
              </w:rPr>
            </w:pPr>
          </w:p>
        </w:tc>
        <w:tc>
          <w:tcPr>
            <w:tcW w:w="1060" w:type="dxa"/>
            <w:vAlign w:val="bottom"/>
            <w:gridSpan w:val="4"/>
          </w:tcPr>
          <w:p>
            <w:pPr>
              <w:jc w:val="center"/>
              <w:ind w:right="195"/>
              <w:spacing w:after="0"/>
              <w:rPr>
                <w:sz w:val="20"/>
                <w:szCs w:val="20"/>
                <w:color w:val="auto"/>
              </w:rPr>
            </w:pPr>
            <w:r>
              <w:rPr>
                <w:rFonts w:ascii="Courier New" w:cs="Courier New" w:eastAsia="Courier New" w:hAnsi="Courier New"/>
                <w:sz w:val="9"/>
                <w:szCs w:val="9"/>
                <w:color w:val="auto"/>
              </w:rPr>
              <w:t>Incorporated by</w:t>
            </w: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44"/>
        </w:trPr>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gridSpan w:val="2"/>
          </w:tcPr>
          <w:p>
            <w:pPr>
              <w:spacing w:after="0"/>
              <w:rPr>
                <w:sz w:val="20"/>
                <w:szCs w:val="20"/>
                <w:color w:val="auto"/>
              </w:rPr>
            </w:pPr>
            <w:r>
              <w:rPr>
                <w:rFonts w:ascii="Courier New" w:cs="Courier New" w:eastAsia="Courier New" w:hAnsi="Courier New"/>
                <w:sz w:val="9"/>
                <w:szCs w:val="9"/>
                <w:color w:val="auto"/>
              </w:rPr>
              <w:t>Number</w:t>
            </w:r>
          </w:p>
        </w:tc>
        <w:tc>
          <w:tcPr>
            <w:tcW w:w="2000" w:type="dxa"/>
            <w:vAlign w:val="bottom"/>
            <w:gridSpan w:val="3"/>
          </w:tcPr>
          <w:p>
            <w:pPr>
              <w:ind w:left="720"/>
              <w:spacing w:after="0"/>
              <w:rPr>
                <w:sz w:val="20"/>
                <w:szCs w:val="20"/>
                <w:color w:val="auto"/>
              </w:rPr>
            </w:pPr>
            <w:r>
              <w:rPr>
                <w:rFonts w:ascii="Courier New" w:cs="Courier New" w:eastAsia="Courier New" w:hAnsi="Courier New"/>
                <w:sz w:val="9"/>
                <w:szCs w:val="9"/>
                <w:color w:val="auto"/>
              </w:rPr>
              <w:t>Description</w:t>
            </w:r>
          </w:p>
        </w:tc>
        <w:tc>
          <w:tcPr>
            <w:tcW w:w="240" w:type="dxa"/>
            <w:vAlign w:val="bottom"/>
          </w:tcPr>
          <w:p>
            <w:pPr>
              <w:spacing w:after="0"/>
              <w:rPr>
                <w:sz w:val="21"/>
                <w:szCs w:val="21"/>
                <w:color w:val="auto"/>
              </w:rPr>
            </w:pPr>
          </w:p>
        </w:tc>
        <w:tc>
          <w:tcPr>
            <w:tcW w:w="860" w:type="dxa"/>
            <w:vAlign w:val="bottom"/>
            <w:gridSpan w:val="2"/>
          </w:tcPr>
          <w:p>
            <w:pPr>
              <w:jc w:val="center"/>
              <w:ind w:right="220"/>
              <w:spacing w:after="0"/>
              <w:rPr>
                <w:sz w:val="20"/>
                <w:szCs w:val="20"/>
                <w:color w:val="auto"/>
              </w:rPr>
            </w:pPr>
            <w:r>
              <w:rPr>
                <w:rFonts w:ascii="Courier New" w:cs="Courier New" w:eastAsia="Courier New" w:hAnsi="Courier New"/>
                <w:sz w:val="9"/>
                <w:szCs w:val="9"/>
                <w:color w:val="auto"/>
                <w:w w:val="98"/>
              </w:rPr>
              <w:t>Filed herein</w:t>
            </w:r>
          </w:p>
        </w:tc>
        <w:tc>
          <w:tcPr>
            <w:tcW w:w="540" w:type="dxa"/>
            <w:vAlign w:val="bottom"/>
          </w:tcPr>
          <w:p>
            <w:pPr>
              <w:spacing w:after="0"/>
              <w:rPr>
                <w:sz w:val="21"/>
                <w:szCs w:val="21"/>
                <w:color w:val="auto"/>
              </w:rPr>
            </w:pPr>
          </w:p>
        </w:tc>
        <w:tc>
          <w:tcPr>
            <w:tcW w:w="1060" w:type="dxa"/>
            <w:vAlign w:val="bottom"/>
            <w:gridSpan w:val="4"/>
          </w:tcPr>
          <w:p>
            <w:pPr>
              <w:jc w:val="center"/>
              <w:ind w:right="215"/>
              <w:spacing w:after="0"/>
              <w:rPr>
                <w:sz w:val="20"/>
                <w:szCs w:val="20"/>
                <w:color w:val="auto"/>
              </w:rPr>
            </w:pPr>
            <w:r>
              <w:rPr>
                <w:rFonts w:ascii="Courier New" w:cs="Courier New" w:eastAsia="Courier New" w:hAnsi="Courier New"/>
                <w:sz w:val="9"/>
                <w:szCs w:val="9"/>
                <w:color w:val="auto"/>
                <w:w w:val="98"/>
              </w:rPr>
              <w:t>Reference to</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
        </w:trPr>
        <w:tc>
          <w:tcPr>
            <w:tcW w:w="140" w:type="dxa"/>
            <w:vAlign w:val="bottom"/>
            <w:gridSpan w:val="2"/>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2"/>
        </w:trPr>
        <w:tc>
          <w:tcPr>
            <w:tcW w:w="460" w:type="dxa"/>
            <w:vAlign w:val="bottom"/>
            <w:gridSpan w:val="3"/>
          </w:tcPr>
          <w:p>
            <w:pPr>
              <w:ind w:left="60"/>
              <w:spacing w:after="0"/>
              <w:rPr>
                <w:sz w:val="20"/>
                <w:szCs w:val="20"/>
                <w:color w:val="auto"/>
              </w:rPr>
            </w:pPr>
            <w:r>
              <w:rPr>
                <w:rFonts w:ascii="Courier New" w:cs="Courier New" w:eastAsia="Courier New" w:hAnsi="Courier New"/>
                <w:sz w:val="9"/>
                <w:szCs w:val="9"/>
                <w:color w:val="auto"/>
              </w:rPr>
              <w:t>3.1</w:t>
            </w:r>
          </w:p>
        </w:tc>
        <w:tc>
          <w:tcPr>
            <w:tcW w:w="100" w:type="dxa"/>
            <w:vAlign w:val="bottom"/>
          </w:tcPr>
          <w:p>
            <w:pPr>
              <w:spacing w:after="0"/>
              <w:rPr>
                <w:sz w:val="24"/>
                <w:szCs w:val="24"/>
                <w:color w:val="auto"/>
              </w:rPr>
            </w:pPr>
          </w:p>
        </w:tc>
        <w:tc>
          <w:tcPr>
            <w:tcW w:w="2000" w:type="dxa"/>
            <w:vAlign w:val="bottom"/>
            <w:gridSpan w:val="3"/>
          </w:tcPr>
          <w:p>
            <w:pPr>
              <w:ind w:left="100"/>
              <w:spacing w:after="0"/>
              <w:rPr>
                <w:sz w:val="20"/>
                <w:szCs w:val="20"/>
                <w:color w:val="auto"/>
              </w:rPr>
            </w:pPr>
            <w:r>
              <w:rPr>
                <w:rFonts w:ascii="Courier New" w:cs="Courier New" w:eastAsia="Courier New" w:hAnsi="Courier New"/>
                <w:sz w:val="9"/>
                <w:szCs w:val="9"/>
                <w:color w:val="auto"/>
              </w:rPr>
              <w:t>Amended and Restated Certificate</w:t>
            </w: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gridSpan w:val="5"/>
          </w:tcPr>
          <w:p>
            <w:pPr>
              <w:ind w:left="60"/>
              <w:spacing w:after="0"/>
              <w:rPr>
                <w:sz w:val="20"/>
                <w:szCs w:val="20"/>
                <w:color w:val="auto"/>
              </w:rPr>
            </w:pPr>
            <w:r>
              <w:rPr>
                <w:rFonts w:ascii="Courier New" w:cs="Courier New" w:eastAsia="Courier New" w:hAnsi="Courier New"/>
                <w:sz w:val="9"/>
                <w:szCs w:val="9"/>
                <w:color w:val="auto"/>
              </w:rPr>
              <w:t>Exhibit 3.1 to the Registra-</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1"/>
        </w:trPr>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0" w:type="dxa"/>
            <w:vAlign w:val="bottom"/>
            <w:gridSpan w:val="3"/>
          </w:tcPr>
          <w:p>
            <w:pPr>
              <w:ind w:left="100"/>
              <w:spacing w:after="0"/>
              <w:rPr>
                <w:sz w:val="20"/>
                <w:szCs w:val="20"/>
                <w:color w:val="auto"/>
              </w:rPr>
            </w:pPr>
            <w:r>
              <w:rPr>
                <w:rFonts w:ascii="Courier New" w:cs="Courier New" w:eastAsia="Courier New" w:hAnsi="Courier New"/>
                <w:sz w:val="9"/>
                <w:szCs w:val="9"/>
                <w:color w:val="auto"/>
              </w:rPr>
              <w:t>of Incorporation of the Company.</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0" w:type="dxa"/>
            <w:vAlign w:val="bottom"/>
            <w:gridSpan w:val="5"/>
          </w:tcPr>
          <w:p>
            <w:pPr>
              <w:ind w:left="60"/>
              <w:spacing w:after="0"/>
              <w:rPr>
                <w:sz w:val="20"/>
                <w:szCs w:val="20"/>
                <w:color w:val="auto"/>
              </w:rPr>
            </w:pPr>
            <w:r>
              <w:rPr>
                <w:rFonts w:ascii="Courier New" w:cs="Courier New" w:eastAsia="Courier New" w:hAnsi="Courier New"/>
                <w:sz w:val="9"/>
                <w:szCs w:val="9"/>
                <w:color w:val="auto"/>
              </w:rPr>
              <w:t>tion Statement on Form S-1</w:t>
            </w: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61"/>
        </w:trPr>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0" w:type="dxa"/>
            <w:vAlign w:val="bottom"/>
            <w:gridSpan w:val="5"/>
          </w:tcPr>
          <w:p>
            <w:pPr>
              <w:ind w:left="60"/>
              <w:spacing w:after="0"/>
              <w:rPr>
                <w:sz w:val="20"/>
                <w:szCs w:val="20"/>
                <w:color w:val="auto"/>
              </w:rPr>
            </w:pPr>
            <w:r>
              <w:rPr>
                <w:rFonts w:ascii="Courier New" w:cs="Courier New" w:eastAsia="Courier New" w:hAnsi="Courier New"/>
                <w:sz w:val="9"/>
                <w:szCs w:val="9"/>
                <w:color w:val="auto"/>
              </w:rPr>
              <w:t>effective August 23, 1991</w:t>
            </w: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61"/>
        </w:trPr>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gridSpan w:val="3"/>
          </w:tcPr>
          <w:p>
            <w:pPr>
              <w:ind w:left="60"/>
              <w:spacing w:after="0"/>
              <w:rPr>
                <w:sz w:val="20"/>
                <w:szCs w:val="20"/>
                <w:color w:val="auto"/>
              </w:rPr>
            </w:pPr>
            <w:r>
              <w:rPr>
                <w:rFonts w:ascii="Courier New" w:cs="Courier New" w:eastAsia="Courier New" w:hAnsi="Courier New"/>
                <w:sz w:val="9"/>
                <w:szCs w:val="9"/>
                <w:color w:val="auto"/>
              </w:rPr>
              <w:t>(File No. 33-41317)</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349"/>
        </w:trPr>
        <w:tc>
          <w:tcPr>
            <w:tcW w:w="20" w:type="dxa"/>
            <w:vAlign w:val="bottom"/>
          </w:tcPr>
          <w:p>
            <w:pPr>
              <w:spacing w:after="0"/>
              <w:rPr>
                <w:sz w:val="24"/>
                <w:szCs w:val="24"/>
                <w:color w:val="auto"/>
              </w:rPr>
            </w:pPr>
          </w:p>
        </w:tc>
        <w:tc>
          <w:tcPr>
            <w:tcW w:w="540" w:type="dxa"/>
            <w:vAlign w:val="bottom"/>
            <w:gridSpan w:val="3"/>
          </w:tcPr>
          <w:p>
            <w:pPr>
              <w:ind w:left="40"/>
              <w:spacing w:after="0"/>
              <w:rPr>
                <w:sz w:val="20"/>
                <w:szCs w:val="20"/>
                <w:color w:val="auto"/>
              </w:rPr>
            </w:pPr>
            <w:r>
              <w:rPr>
                <w:rFonts w:ascii="Courier New" w:cs="Courier New" w:eastAsia="Courier New" w:hAnsi="Courier New"/>
                <w:sz w:val="9"/>
                <w:szCs w:val="9"/>
                <w:color w:val="auto"/>
              </w:rPr>
              <w:t>3.1A</w:t>
            </w:r>
          </w:p>
        </w:tc>
        <w:tc>
          <w:tcPr>
            <w:tcW w:w="2000" w:type="dxa"/>
            <w:vAlign w:val="bottom"/>
            <w:gridSpan w:val="3"/>
          </w:tcPr>
          <w:p>
            <w:pPr>
              <w:ind w:left="100"/>
              <w:spacing w:after="0"/>
              <w:rPr>
                <w:sz w:val="20"/>
                <w:szCs w:val="20"/>
                <w:color w:val="auto"/>
              </w:rPr>
            </w:pPr>
            <w:r>
              <w:rPr>
                <w:rFonts w:ascii="Courier New" w:cs="Courier New" w:eastAsia="Courier New" w:hAnsi="Courier New"/>
                <w:sz w:val="9"/>
                <w:szCs w:val="9"/>
                <w:color w:val="auto"/>
              </w:rPr>
              <w:t>Certificate of Amendment to</w:t>
            </w: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ind w:left="60"/>
              <w:spacing w:after="0"/>
              <w:rPr>
                <w:sz w:val="20"/>
                <w:szCs w:val="20"/>
                <w:color w:val="auto"/>
              </w:rPr>
            </w:pPr>
            <w:r>
              <w:rPr>
                <w:rFonts w:ascii="Courier New" w:cs="Courier New" w:eastAsia="Courier New" w:hAnsi="Courier New"/>
                <w:sz w:val="9"/>
                <w:szCs w:val="9"/>
                <w:color w:val="auto"/>
              </w:rPr>
              <w:t>Exhibit</w:t>
            </w:r>
          </w:p>
        </w:tc>
        <w:tc>
          <w:tcPr>
            <w:tcW w:w="80" w:type="dxa"/>
            <w:vAlign w:val="bottom"/>
          </w:tcPr>
          <w:p>
            <w:pPr>
              <w:spacing w:after="0"/>
              <w:rPr>
                <w:sz w:val="24"/>
                <w:szCs w:val="24"/>
                <w:color w:val="auto"/>
              </w:rPr>
            </w:pPr>
          </w:p>
        </w:tc>
        <w:tc>
          <w:tcPr>
            <w:tcW w:w="580" w:type="dxa"/>
            <w:vAlign w:val="bottom"/>
          </w:tcPr>
          <w:p>
            <w:pPr>
              <w:ind w:left="100"/>
              <w:spacing w:after="0"/>
              <w:rPr>
                <w:sz w:val="20"/>
                <w:szCs w:val="20"/>
                <w:color w:val="auto"/>
              </w:rPr>
            </w:pPr>
            <w:r>
              <w:rPr>
                <w:rFonts w:ascii="Courier New" w:cs="Courier New" w:eastAsia="Courier New" w:hAnsi="Courier New"/>
                <w:sz w:val="9"/>
                <w:szCs w:val="9"/>
                <w:color w:val="auto"/>
              </w:rPr>
              <w:t>3.1A</w:t>
            </w:r>
          </w:p>
        </w:tc>
        <w:tc>
          <w:tcPr>
            <w:tcW w:w="400" w:type="dxa"/>
            <w:vAlign w:val="bottom"/>
            <w:gridSpan w:val="2"/>
          </w:tcPr>
          <w:p>
            <w:pPr>
              <w:ind w:left="20"/>
              <w:spacing w:after="0"/>
              <w:rPr>
                <w:sz w:val="20"/>
                <w:szCs w:val="20"/>
                <w:color w:val="auto"/>
              </w:rPr>
            </w:pPr>
            <w:r>
              <w:rPr>
                <w:rFonts w:ascii="Courier New" w:cs="Courier New" w:eastAsia="Courier New" w:hAnsi="Courier New"/>
                <w:sz w:val="9"/>
                <w:szCs w:val="9"/>
                <w:color w:val="auto"/>
              </w:rPr>
              <w:t>to</w:t>
            </w:r>
          </w:p>
        </w:tc>
        <w:tc>
          <w:tcPr>
            <w:tcW w:w="260" w:type="dxa"/>
            <w:vAlign w:val="bottom"/>
            <w:gridSpan w:val="2"/>
          </w:tcPr>
          <w:p>
            <w:pPr>
              <w:ind w:left="20"/>
              <w:spacing w:after="0"/>
              <w:rPr>
                <w:sz w:val="20"/>
                <w:szCs w:val="20"/>
                <w:color w:val="auto"/>
              </w:rPr>
            </w:pPr>
            <w:r>
              <w:rPr>
                <w:rFonts w:ascii="Courier New" w:cs="Courier New" w:eastAsia="Courier New" w:hAnsi="Courier New"/>
                <w:sz w:val="9"/>
                <w:szCs w:val="9"/>
                <w:color w:val="auto"/>
              </w:rPr>
              <w:t>the</w:t>
            </w:r>
          </w:p>
        </w:tc>
      </w:tr>
      <w:tr>
        <w:trPr>
          <w:trHeight w:val="101"/>
        </w:trPr>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gridSpan w:val="3"/>
          </w:tcPr>
          <w:p>
            <w:pPr>
              <w:ind w:left="60"/>
              <w:spacing w:after="0"/>
              <w:rPr>
                <w:sz w:val="20"/>
                <w:szCs w:val="20"/>
                <w:color w:val="auto"/>
              </w:rPr>
            </w:pPr>
            <w:r>
              <w:rPr>
                <w:rFonts w:ascii="Courier New" w:cs="Courier New" w:eastAsia="Courier New" w:hAnsi="Courier New"/>
                <w:sz w:val="9"/>
                <w:szCs w:val="9"/>
                <w:color w:val="auto"/>
              </w:rPr>
              <w:t>Registration</w:t>
            </w: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25"/>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0" w:type="dxa"/>
            <w:vAlign w:val="bottom"/>
            <w:gridSpan w:val="3"/>
          </w:tcPr>
          <w:p>
            <w:pPr>
              <w:ind w:left="100"/>
              <w:spacing w:after="0"/>
              <w:rPr>
                <w:sz w:val="20"/>
                <w:szCs w:val="20"/>
                <w:color w:val="auto"/>
              </w:rPr>
            </w:pPr>
            <w:r>
              <w:rPr>
                <w:rFonts w:ascii="Courier New" w:cs="Courier New" w:eastAsia="Courier New" w:hAnsi="Courier New"/>
                <w:sz w:val="9"/>
                <w:szCs w:val="9"/>
                <w:color w:val="auto"/>
              </w:rPr>
              <w:t>Certificate of Incorporation of</w:t>
            </w: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gridSpan w:val="7"/>
          </w:tcPr>
          <w:p>
            <w:pPr>
              <w:ind w:left="60"/>
              <w:spacing w:after="0"/>
              <w:rPr>
                <w:sz w:val="20"/>
                <w:szCs w:val="20"/>
                <w:color w:val="auto"/>
              </w:rPr>
            </w:pPr>
            <w:r>
              <w:rPr>
                <w:rFonts w:ascii="Courier New" w:cs="Courier New" w:eastAsia="Courier New" w:hAnsi="Courier New"/>
                <w:sz w:val="9"/>
                <w:szCs w:val="9"/>
                <w:color w:val="auto"/>
              </w:rPr>
              <w:t>Statement on Form S-1 effective</w:t>
            </w:r>
          </w:p>
        </w:tc>
      </w:tr>
      <w:tr>
        <w:trPr>
          <w:trHeight w:val="259"/>
        </w:trPr>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0" w:type="dxa"/>
            <w:vAlign w:val="bottom"/>
            <w:gridSpan w:val="3"/>
          </w:tcPr>
          <w:p>
            <w:pPr>
              <w:ind w:left="100"/>
              <w:spacing w:after="0"/>
              <w:rPr>
                <w:sz w:val="20"/>
                <w:szCs w:val="20"/>
                <w:color w:val="auto"/>
              </w:rPr>
            </w:pPr>
            <w:r>
              <w:rPr>
                <w:rFonts w:ascii="Courier New" w:cs="Courier New" w:eastAsia="Courier New" w:hAnsi="Courier New"/>
                <w:sz w:val="9"/>
                <w:szCs w:val="9"/>
                <w:color w:val="auto"/>
              </w:rPr>
              <w:t>the Company</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60" w:type="dxa"/>
            <w:vAlign w:val="bottom"/>
            <w:gridSpan w:val="7"/>
          </w:tcPr>
          <w:p>
            <w:pPr>
              <w:ind w:left="60"/>
              <w:spacing w:after="0"/>
              <w:rPr>
                <w:sz w:val="20"/>
                <w:szCs w:val="20"/>
                <w:color w:val="auto"/>
              </w:rPr>
            </w:pPr>
            <w:r>
              <w:rPr>
                <w:rFonts w:ascii="Courier New" w:cs="Courier New" w:eastAsia="Courier New" w:hAnsi="Courier New"/>
                <w:sz w:val="9"/>
                <w:szCs w:val="9"/>
                <w:color w:val="auto"/>
              </w:rPr>
              <w:t>July  15,  1996  (File  No.  33-</w:t>
            </w:r>
          </w:p>
        </w:tc>
      </w:tr>
      <w:tr>
        <w:trPr>
          <w:trHeight w:val="101"/>
        </w:trPr>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ind w:left="60"/>
              <w:spacing w:after="0"/>
              <w:rPr>
                <w:sz w:val="20"/>
                <w:szCs w:val="20"/>
                <w:color w:val="auto"/>
              </w:rPr>
            </w:pPr>
            <w:r>
              <w:rPr>
                <w:rFonts w:ascii="Courier New" w:cs="Courier New" w:eastAsia="Courier New" w:hAnsi="Courier New"/>
                <w:sz w:val="9"/>
                <w:szCs w:val="9"/>
                <w:color w:val="auto"/>
              </w:rPr>
              <w:t>1317)</w:t>
            </w: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315"/>
        </w:trPr>
        <w:tc>
          <w:tcPr>
            <w:tcW w:w="460" w:type="dxa"/>
            <w:vAlign w:val="bottom"/>
            <w:gridSpan w:val="3"/>
          </w:tcPr>
          <w:p>
            <w:pPr>
              <w:ind w:left="60"/>
              <w:spacing w:after="0"/>
              <w:rPr>
                <w:sz w:val="20"/>
                <w:szCs w:val="20"/>
                <w:color w:val="auto"/>
              </w:rPr>
            </w:pPr>
            <w:r>
              <w:rPr>
                <w:rFonts w:ascii="Courier New" w:cs="Courier New" w:eastAsia="Courier New" w:hAnsi="Courier New"/>
                <w:sz w:val="9"/>
                <w:szCs w:val="9"/>
                <w:color w:val="auto"/>
              </w:rPr>
              <w:t>3.2</w:t>
            </w:r>
          </w:p>
        </w:tc>
        <w:tc>
          <w:tcPr>
            <w:tcW w:w="100" w:type="dxa"/>
            <w:vAlign w:val="bottom"/>
          </w:tcPr>
          <w:p>
            <w:pPr>
              <w:spacing w:after="0"/>
              <w:rPr>
                <w:sz w:val="24"/>
                <w:szCs w:val="24"/>
                <w:color w:val="auto"/>
              </w:rPr>
            </w:pPr>
          </w:p>
        </w:tc>
        <w:tc>
          <w:tcPr>
            <w:tcW w:w="2000" w:type="dxa"/>
            <w:vAlign w:val="bottom"/>
            <w:gridSpan w:val="3"/>
          </w:tcPr>
          <w:p>
            <w:pPr>
              <w:ind w:left="100"/>
              <w:spacing w:after="0"/>
              <w:rPr>
                <w:sz w:val="20"/>
                <w:szCs w:val="20"/>
                <w:color w:val="auto"/>
              </w:rPr>
            </w:pPr>
            <w:r>
              <w:rPr>
                <w:rFonts w:ascii="Courier New" w:cs="Courier New" w:eastAsia="Courier New" w:hAnsi="Courier New"/>
                <w:sz w:val="9"/>
                <w:szCs w:val="9"/>
                <w:color w:val="auto"/>
              </w:rPr>
              <w:t>Bylaws of the Company.</w:t>
            </w: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60" w:type="dxa"/>
            <w:vAlign w:val="bottom"/>
            <w:gridSpan w:val="7"/>
          </w:tcPr>
          <w:p>
            <w:pPr>
              <w:ind w:left="60"/>
              <w:spacing w:after="0"/>
              <w:rPr>
                <w:sz w:val="20"/>
                <w:szCs w:val="20"/>
                <w:color w:val="auto"/>
              </w:rPr>
            </w:pPr>
            <w:r>
              <w:rPr>
                <w:rFonts w:ascii="Courier New" w:cs="Courier New" w:eastAsia="Courier New" w:hAnsi="Courier New"/>
                <w:sz w:val="9"/>
                <w:szCs w:val="9"/>
                <w:color w:val="auto"/>
              </w:rPr>
              <w:t>Exhibit 3.2 to the Registration</w:t>
            </w:r>
          </w:p>
        </w:tc>
      </w:tr>
      <w:tr>
        <w:trPr>
          <w:trHeight w:val="261"/>
        </w:trPr>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60" w:type="dxa"/>
            <w:vAlign w:val="bottom"/>
            <w:gridSpan w:val="7"/>
          </w:tcPr>
          <w:p>
            <w:pPr>
              <w:ind w:left="60"/>
              <w:spacing w:after="0"/>
              <w:rPr>
                <w:sz w:val="20"/>
                <w:szCs w:val="20"/>
                <w:color w:val="auto"/>
              </w:rPr>
            </w:pPr>
            <w:r>
              <w:rPr>
                <w:rFonts w:ascii="Courier New" w:cs="Courier New" w:eastAsia="Courier New" w:hAnsi="Courier New"/>
                <w:sz w:val="9"/>
                <w:szCs w:val="9"/>
                <w:color w:val="auto"/>
              </w:rPr>
              <w:t>Statement on Form S-1 effect-</w:t>
            </w:r>
          </w:p>
        </w:tc>
      </w:tr>
      <w:tr>
        <w:trPr>
          <w:trHeight w:val="261"/>
        </w:trPr>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gridSpan w:val="3"/>
          </w:tcPr>
          <w:p>
            <w:pPr>
              <w:ind w:left="60"/>
              <w:spacing w:after="0"/>
              <w:rPr>
                <w:sz w:val="20"/>
                <w:szCs w:val="20"/>
                <w:color w:val="auto"/>
              </w:rPr>
            </w:pPr>
            <w:r>
              <w:rPr>
                <w:rFonts w:ascii="Courier New" w:cs="Courier New" w:eastAsia="Courier New" w:hAnsi="Courier New"/>
                <w:sz w:val="9"/>
                <w:szCs w:val="9"/>
                <w:color w:val="auto"/>
              </w:rPr>
              <w:t>ive August 23, 1991</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61"/>
        </w:trPr>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gridSpan w:val="3"/>
          </w:tcPr>
          <w:p>
            <w:pPr>
              <w:ind w:left="60"/>
              <w:spacing w:after="0"/>
              <w:rPr>
                <w:sz w:val="20"/>
                <w:szCs w:val="20"/>
                <w:color w:val="auto"/>
              </w:rPr>
            </w:pPr>
            <w:r>
              <w:rPr>
                <w:rFonts w:ascii="Courier New" w:cs="Courier New" w:eastAsia="Courier New" w:hAnsi="Courier New"/>
                <w:sz w:val="9"/>
                <w:szCs w:val="9"/>
                <w:color w:val="auto"/>
              </w:rPr>
              <w:t>(File No. 33-41317)</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351"/>
        </w:trPr>
        <w:tc>
          <w:tcPr>
            <w:tcW w:w="460" w:type="dxa"/>
            <w:vAlign w:val="bottom"/>
            <w:gridSpan w:val="3"/>
          </w:tcPr>
          <w:p>
            <w:pPr>
              <w:ind w:left="60"/>
              <w:spacing w:after="0"/>
              <w:rPr>
                <w:sz w:val="20"/>
                <w:szCs w:val="20"/>
                <w:color w:val="auto"/>
              </w:rPr>
            </w:pPr>
            <w:r>
              <w:rPr>
                <w:rFonts w:ascii="Courier New" w:cs="Courier New" w:eastAsia="Courier New" w:hAnsi="Courier New"/>
                <w:sz w:val="9"/>
                <w:szCs w:val="9"/>
                <w:color w:val="auto"/>
              </w:rPr>
              <w:t>3.3</w:t>
            </w:r>
          </w:p>
        </w:tc>
        <w:tc>
          <w:tcPr>
            <w:tcW w:w="100" w:type="dxa"/>
            <w:vAlign w:val="bottom"/>
          </w:tcPr>
          <w:p>
            <w:pPr>
              <w:spacing w:after="0"/>
              <w:rPr>
                <w:sz w:val="24"/>
                <w:szCs w:val="24"/>
                <w:color w:val="auto"/>
              </w:rPr>
            </w:pPr>
          </w:p>
        </w:tc>
        <w:tc>
          <w:tcPr>
            <w:tcW w:w="2000" w:type="dxa"/>
            <w:vAlign w:val="bottom"/>
            <w:gridSpan w:val="3"/>
          </w:tcPr>
          <w:p>
            <w:pPr>
              <w:ind w:left="100"/>
              <w:spacing w:after="0"/>
              <w:rPr>
                <w:sz w:val="20"/>
                <w:szCs w:val="20"/>
                <w:color w:val="auto"/>
              </w:rPr>
            </w:pPr>
            <w:r>
              <w:rPr>
                <w:rFonts w:ascii="Courier New" w:cs="Courier New" w:eastAsia="Courier New" w:hAnsi="Courier New"/>
                <w:sz w:val="9"/>
                <w:szCs w:val="9"/>
                <w:color w:val="auto"/>
              </w:rPr>
              <w:t>Amendment to the Bylaws.</w:t>
            </w: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gridSpan w:val="5"/>
          </w:tcPr>
          <w:p>
            <w:pPr>
              <w:ind w:left="60"/>
              <w:spacing w:after="0"/>
              <w:rPr>
                <w:sz w:val="20"/>
                <w:szCs w:val="20"/>
                <w:color w:val="auto"/>
              </w:rPr>
            </w:pPr>
            <w:r>
              <w:rPr>
                <w:rFonts w:ascii="Courier New" w:cs="Courier New" w:eastAsia="Courier New" w:hAnsi="Courier New"/>
                <w:sz w:val="9"/>
                <w:szCs w:val="9"/>
                <w:color w:val="auto"/>
              </w:rPr>
              <w:t>Exhibit 3.3 to Registrant's</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1"/>
        </w:trPr>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60" w:type="dxa"/>
            <w:vAlign w:val="bottom"/>
            <w:gridSpan w:val="7"/>
          </w:tcPr>
          <w:p>
            <w:pPr>
              <w:ind w:left="60"/>
              <w:spacing w:after="0"/>
              <w:rPr>
                <w:sz w:val="20"/>
                <w:szCs w:val="20"/>
                <w:color w:val="auto"/>
              </w:rPr>
            </w:pPr>
            <w:r>
              <w:rPr>
                <w:rFonts w:ascii="Courier New" w:cs="Courier New" w:eastAsia="Courier New" w:hAnsi="Courier New"/>
                <w:sz w:val="9"/>
                <w:szCs w:val="9"/>
                <w:color w:val="auto"/>
              </w:rPr>
              <w:t>Quarterly Report on Form 10-Q</w:t>
            </w:r>
          </w:p>
        </w:tc>
      </w:tr>
      <w:tr>
        <w:trPr>
          <w:trHeight w:val="261"/>
        </w:trPr>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0" w:type="dxa"/>
            <w:vAlign w:val="bottom"/>
            <w:gridSpan w:val="5"/>
          </w:tcPr>
          <w:p>
            <w:pPr>
              <w:ind w:left="60"/>
              <w:spacing w:after="0"/>
              <w:rPr>
                <w:sz w:val="20"/>
                <w:szCs w:val="20"/>
                <w:color w:val="auto"/>
              </w:rPr>
            </w:pPr>
            <w:r>
              <w:rPr>
                <w:rFonts w:ascii="Courier New" w:cs="Courier New" w:eastAsia="Courier New" w:hAnsi="Courier New"/>
                <w:sz w:val="9"/>
                <w:szCs w:val="9"/>
                <w:color w:val="auto"/>
              </w:rPr>
              <w:t>for the quarter ended June</w:t>
            </w: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61"/>
        </w:trPr>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0" w:type="dxa"/>
            <w:vAlign w:val="bottom"/>
            <w:gridSpan w:val="5"/>
          </w:tcPr>
          <w:p>
            <w:pPr>
              <w:ind w:left="60"/>
              <w:spacing w:after="0"/>
              <w:rPr>
                <w:sz w:val="20"/>
                <w:szCs w:val="20"/>
                <w:color w:val="auto"/>
              </w:rPr>
            </w:pPr>
            <w:r>
              <w:rPr>
                <w:rFonts w:ascii="Courier New" w:cs="Courier New" w:eastAsia="Courier New" w:hAnsi="Courier New"/>
                <w:sz w:val="9"/>
                <w:szCs w:val="9"/>
                <w:color w:val="auto"/>
              </w:rPr>
              <w:t>30, 1994 (File No. 0-19424)</w:t>
            </w: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351"/>
        </w:trPr>
        <w:tc>
          <w:tcPr>
            <w:tcW w:w="460" w:type="dxa"/>
            <w:vAlign w:val="bottom"/>
            <w:gridSpan w:val="3"/>
          </w:tcPr>
          <w:p>
            <w:pPr>
              <w:ind w:left="60"/>
              <w:spacing w:after="0"/>
              <w:rPr>
                <w:sz w:val="20"/>
                <w:szCs w:val="20"/>
                <w:color w:val="auto"/>
              </w:rPr>
            </w:pPr>
            <w:r>
              <w:rPr>
                <w:rFonts w:ascii="Courier New" w:cs="Courier New" w:eastAsia="Courier New" w:hAnsi="Courier New"/>
                <w:sz w:val="9"/>
                <w:szCs w:val="9"/>
                <w:color w:val="auto"/>
              </w:rPr>
              <w:t>3.4</w:t>
            </w:r>
          </w:p>
        </w:tc>
        <w:tc>
          <w:tcPr>
            <w:tcW w:w="100" w:type="dxa"/>
            <w:vAlign w:val="bottom"/>
          </w:tcPr>
          <w:p>
            <w:pPr>
              <w:spacing w:after="0"/>
              <w:rPr>
                <w:sz w:val="24"/>
                <w:szCs w:val="24"/>
                <w:color w:val="auto"/>
              </w:rPr>
            </w:pPr>
          </w:p>
        </w:tc>
        <w:tc>
          <w:tcPr>
            <w:tcW w:w="2000" w:type="dxa"/>
            <w:vAlign w:val="bottom"/>
            <w:gridSpan w:val="3"/>
          </w:tcPr>
          <w:p>
            <w:pPr>
              <w:ind w:left="100"/>
              <w:spacing w:after="0"/>
              <w:rPr>
                <w:sz w:val="20"/>
                <w:szCs w:val="20"/>
                <w:color w:val="auto"/>
              </w:rPr>
            </w:pPr>
            <w:r>
              <w:rPr>
                <w:rFonts w:ascii="Courier New" w:cs="Courier New" w:eastAsia="Courier New" w:hAnsi="Courier New"/>
                <w:sz w:val="9"/>
                <w:szCs w:val="9"/>
                <w:color w:val="auto"/>
              </w:rPr>
              <w:t>Amendment to the Certificate of</w:t>
            </w: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gridSpan w:val="5"/>
          </w:tcPr>
          <w:p>
            <w:pPr>
              <w:ind w:left="60"/>
              <w:spacing w:after="0"/>
              <w:rPr>
                <w:sz w:val="20"/>
                <w:szCs w:val="20"/>
                <w:color w:val="auto"/>
              </w:rPr>
            </w:pPr>
            <w:r>
              <w:rPr>
                <w:rFonts w:ascii="Courier New" w:cs="Courier New" w:eastAsia="Courier New" w:hAnsi="Courier New"/>
                <w:sz w:val="9"/>
                <w:szCs w:val="9"/>
                <w:color w:val="auto"/>
              </w:rPr>
              <w:t>Exhibit 3.4 to Registrant's</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1"/>
        </w:trPr>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0" w:type="dxa"/>
            <w:vAlign w:val="bottom"/>
            <w:gridSpan w:val="3"/>
          </w:tcPr>
          <w:p>
            <w:pPr>
              <w:ind w:left="100"/>
              <w:spacing w:after="0"/>
              <w:rPr>
                <w:sz w:val="20"/>
                <w:szCs w:val="20"/>
                <w:color w:val="auto"/>
              </w:rPr>
            </w:pPr>
            <w:r>
              <w:rPr>
                <w:rFonts w:ascii="Courier New" w:cs="Courier New" w:eastAsia="Courier New" w:hAnsi="Courier New"/>
                <w:sz w:val="9"/>
                <w:szCs w:val="9"/>
                <w:color w:val="auto"/>
              </w:rPr>
              <w:t>Incorporation of the Company.</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0" w:type="dxa"/>
            <w:vAlign w:val="bottom"/>
            <w:gridSpan w:val="5"/>
          </w:tcPr>
          <w:p>
            <w:pPr>
              <w:ind w:left="60"/>
              <w:spacing w:after="0"/>
              <w:rPr>
                <w:sz w:val="20"/>
                <w:szCs w:val="20"/>
                <w:color w:val="auto"/>
              </w:rPr>
            </w:pPr>
            <w:r>
              <w:rPr>
                <w:rFonts w:ascii="Courier New" w:cs="Courier New" w:eastAsia="Courier New" w:hAnsi="Courier New"/>
                <w:sz w:val="9"/>
                <w:szCs w:val="9"/>
                <w:color w:val="auto"/>
              </w:rPr>
              <w:t>Annual Report on Form 10-K</w:t>
            </w: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61"/>
        </w:trPr>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0" w:type="dxa"/>
            <w:vAlign w:val="bottom"/>
            <w:gridSpan w:val="5"/>
          </w:tcPr>
          <w:p>
            <w:pPr>
              <w:ind w:left="60"/>
              <w:spacing w:after="0"/>
              <w:rPr>
                <w:sz w:val="20"/>
                <w:szCs w:val="20"/>
                <w:color w:val="auto"/>
              </w:rPr>
            </w:pPr>
            <w:r>
              <w:rPr>
                <w:rFonts w:ascii="Courier New" w:cs="Courier New" w:eastAsia="Courier New" w:hAnsi="Courier New"/>
                <w:sz w:val="9"/>
                <w:szCs w:val="9"/>
                <w:color w:val="auto"/>
              </w:rPr>
              <w:t>for the year ended September</w:t>
            </w: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61"/>
        </w:trPr>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0" w:type="dxa"/>
            <w:vAlign w:val="bottom"/>
            <w:gridSpan w:val="5"/>
          </w:tcPr>
          <w:p>
            <w:pPr>
              <w:ind w:left="60"/>
              <w:spacing w:after="0"/>
              <w:rPr>
                <w:sz w:val="20"/>
                <w:szCs w:val="20"/>
                <w:color w:val="auto"/>
              </w:rPr>
            </w:pPr>
            <w:r>
              <w:rPr>
                <w:rFonts w:ascii="Courier New" w:cs="Courier New" w:eastAsia="Courier New" w:hAnsi="Courier New"/>
                <w:sz w:val="9"/>
                <w:szCs w:val="9"/>
                <w:color w:val="auto"/>
              </w:rPr>
              <w:t>30, 1994 (File No. 0-19424)</w:t>
            </w: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197"/>
        </w:trPr>
        <w:tc>
          <w:tcPr>
            <w:tcW w:w="20" w:type="dxa"/>
            <w:vAlign w:val="bottom"/>
            <w:tcBorders>
              <w:bottom w:val="single" w:sz="8" w:color="808080"/>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32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22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gridSpan w:val="2"/>
          </w:tcPr>
          <w:p>
            <w:pPr>
              <w:spacing w:after="0"/>
              <w:rPr>
                <w:sz w:val="17"/>
                <w:szCs w:val="17"/>
                <w:color w:val="auto"/>
              </w:rPr>
            </w:pPr>
          </w:p>
        </w:tc>
        <w:tc>
          <w:tcPr>
            <w:tcW w:w="640" w:type="dxa"/>
            <w:vAlign w:val="bottom"/>
            <w:tcBorders>
              <w:bottom w:val="single" w:sz="8" w:color="2C2C2C"/>
            </w:tcBorders>
            <w:gridSpan w:val="2"/>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20" w:type="dxa"/>
            <w:vAlign w:val="bottom"/>
            <w:tcBorders>
              <w:bottom w:val="single" w:sz="8" w:color="808080"/>
            </w:tcBorders>
          </w:tcPr>
          <w:p>
            <w:pPr>
              <w:spacing w:after="0"/>
              <w:rPr>
                <w:sz w:val="17"/>
                <w:szCs w:val="17"/>
                <w:color w:val="auto"/>
              </w:rPr>
            </w:pPr>
          </w:p>
        </w:tc>
      </w:tr>
      <w:tr>
        <w:trPr>
          <w:trHeight w:val="161"/>
        </w:trPr>
        <w:tc>
          <w:tcPr>
            <w:tcW w:w="460" w:type="dxa"/>
            <w:vAlign w:val="bottom"/>
            <w:gridSpan w:val="3"/>
          </w:tcPr>
          <w:p>
            <w:pPr>
              <w:jc w:val="right"/>
              <w:ind w:right="175"/>
              <w:spacing w:after="0"/>
              <w:rPr>
                <w:sz w:val="20"/>
                <w:szCs w:val="20"/>
                <w:color w:val="auto"/>
              </w:rPr>
            </w:pPr>
            <w:r>
              <w:rPr>
                <w:rFonts w:ascii="Courier New" w:cs="Courier New" w:eastAsia="Courier New" w:hAnsi="Courier New"/>
                <w:sz w:val="9"/>
                <w:szCs w:val="9"/>
                <w:color w:val="auto"/>
              </w:rPr>
              <w:t>3.5</w:t>
            </w:r>
          </w:p>
        </w:tc>
        <w:tc>
          <w:tcPr>
            <w:tcW w:w="100" w:type="dxa"/>
            <w:vAlign w:val="bottom"/>
          </w:tcPr>
          <w:p>
            <w:pPr>
              <w:spacing w:after="0"/>
              <w:rPr>
                <w:sz w:val="14"/>
                <w:szCs w:val="14"/>
                <w:color w:val="auto"/>
              </w:rPr>
            </w:pPr>
          </w:p>
        </w:tc>
        <w:tc>
          <w:tcPr>
            <w:tcW w:w="2000" w:type="dxa"/>
            <w:vAlign w:val="bottom"/>
            <w:gridSpan w:val="3"/>
          </w:tcPr>
          <w:p>
            <w:pPr>
              <w:ind w:left="80"/>
              <w:spacing w:after="0"/>
              <w:rPr>
                <w:sz w:val="20"/>
                <w:szCs w:val="20"/>
                <w:color w:val="auto"/>
              </w:rPr>
            </w:pPr>
            <w:r>
              <w:rPr>
                <w:rFonts w:ascii="Courier New" w:cs="Courier New" w:eastAsia="Courier New" w:hAnsi="Courier New"/>
                <w:sz w:val="9"/>
                <w:szCs w:val="9"/>
                <w:color w:val="auto"/>
              </w:rPr>
              <w:t>Amendment to the Certificate of</w:t>
            </w: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gridSpan w:val="5"/>
          </w:tcPr>
          <w:p>
            <w:pPr>
              <w:ind w:left="80"/>
              <w:spacing w:after="0"/>
              <w:rPr>
                <w:sz w:val="20"/>
                <w:szCs w:val="20"/>
                <w:color w:val="auto"/>
              </w:rPr>
            </w:pPr>
            <w:r>
              <w:rPr>
                <w:rFonts w:ascii="Courier New" w:cs="Courier New" w:eastAsia="Courier New" w:hAnsi="Courier New"/>
                <w:sz w:val="9"/>
                <w:szCs w:val="9"/>
                <w:color w:val="auto"/>
              </w:rPr>
              <w:t>Exhibit 3.5 to Registrant's</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07"/>
        </w:trPr>
        <w:tc>
          <w:tcPr>
            <w:tcW w:w="20" w:type="dxa"/>
            <w:vAlign w:val="bottom"/>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gridSpan w:val="2"/>
          </w:tcPr>
          <w:p>
            <w:pPr>
              <w:spacing w:after="0"/>
              <w:rPr>
                <w:sz w:val="9"/>
                <w:szCs w:val="9"/>
                <w:color w:val="auto"/>
              </w:rPr>
            </w:pPr>
          </w:p>
        </w:tc>
        <w:tc>
          <w:tcPr>
            <w:tcW w:w="640" w:type="dxa"/>
            <w:vAlign w:val="bottom"/>
            <w:tcBorders>
              <w:bottom w:val="single" w:sz="8" w:color="2C2C2C"/>
            </w:tcBorders>
            <w:gridSpan w:val="2"/>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r>
      <w:tr>
        <w:trPr>
          <w:trHeight w:val="161"/>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3"/>
          </w:tcPr>
          <w:p>
            <w:pPr>
              <w:ind w:left="80"/>
              <w:spacing w:after="0"/>
              <w:rPr>
                <w:sz w:val="20"/>
                <w:szCs w:val="20"/>
                <w:color w:val="auto"/>
              </w:rPr>
            </w:pPr>
            <w:r>
              <w:rPr>
                <w:rFonts w:ascii="Courier New" w:cs="Courier New" w:eastAsia="Courier New" w:hAnsi="Courier New"/>
                <w:sz w:val="9"/>
                <w:szCs w:val="9"/>
                <w:color w:val="auto"/>
              </w:rPr>
              <w:t>Incorporation of the Company</w:t>
            </w: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gridSpan w:val="5"/>
          </w:tcPr>
          <w:p>
            <w:pPr>
              <w:ind w:left="80"/>
              <w:spacing w:after="0"/>
              <w:rPr>
                <w:sz w:val="20"/>
                <w:szCs w:val="20"/>
                <w:color w:val="auto"/>
              </w:rPr>
            </w:pPr>
            <w:r>
              <w:rPr>
                <w:rFonts w:ascii="Courier New" w:cs="Courier New" w:eastAsia="Courier New" w:hAnsi="Courier New"/>
                <w:sz w:val="9"/>
                <w:szCs w:val="9"/>
                <w:color w:val="auto"/>
              </w:rPr>
              <w:t>Annual Report on Form 10-K</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07"/>
        </w:trPr>
        <w:tc>
          <w:tcPr>
            <w:tcW w:w="20" w:type="dxa"/>
            <w:vAlign w:val="bottom"/>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gridSpan w:val="2"/>
          </w:tcPr>
          <w:p>
            <w:pPr>
              <w:spacing w:after="0"/>
              <w:rPr>
                <w:sz w:val="9"/>
                <w:szCs w:val="9"/>
                <w:color w:val="auto"/>
              </w:rPr>
            </w:pPr>
          </w:p>
        </w:tc>
        <w:tc>
          <w:tcPr>
            <w:tcW w:w="20" w:type="dxa"/>
            <w:vAlign w:val="bottom"/>
          </w:tcPr>
          <w:p>
            <w:pPr>
              <w:spacing w:after="0"/>
              <w:rPr>
                <w:sz w:val="9"/>
                <w:szCs w:val="9"/>
                <w:color w:val="auto"/>
              </w:rPr>
            </w:pPr>
          </w:p>
        </w:tc>
      </w:tr>
      <w:tr>
        <w:trPr>
          <w:trHeight w:val="159"/>
        </w:trPr>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ind w:left="80"/>
              <w:spacing w:after="0"/>
              <w:rPr>
                <w:sz w:val="20"/>
                <w:szCs w:val="20"/>
                <w:color w:val="auto"/>
              </w:rPr>
            </w:pPr>
            <w:r>
              <w:rPr>
                <w:rFonts w:ascii="Courier New" w:cs="Courier New" w:eastAsia="Courier New" w:hAnsi="Courier New"/>
                <w:sz w:val="9"/>
                <w:szCs w:val="9"/>
                <w:color w:val="auto"/>
              </w:rPr>
              <w:t>for  the</w:t>
            </w:r>
          </w:p>
        </w:tc>
        <w:tc>
          <w:tcPr>
            <w:tcW w:w="660" w:type="dxa"/>
            <w:vAlign w:val="bottom"/>
            <w:gridSpan w:val="2"/>
          </w:tcPr>
          <w:p>
            <w:pPr>
              <w:ind w:left="60"/>
              <w:spacing w:after="0"/>
              <w:rPr>
                <w:sz w:val="20"/>
                <w:szCs w:val="20"/>
                <w:color w:val="auto"/>
              </w:rPr>
            </w:pPr>
            <w:r>
              <w:rPr>
                <w:rFonts w:ascii="Courier New" w:cs="Courier New" w:eastAsia="Courier New" w:hAnsi="Courier New"/>
                <w:sz w:val="9"/>
                <w:szCs w:val="9"/>
                <w:color w:val="auto"/>
                <w:w w:val="97"/>
              </w:rPr>
              <w:t>year  ended</w:t>
            </w:r>
          </w:p>
        </w:tc>
        <w:tc>
          <w:tcPr>
            <w:tcW w:w="6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Courier New" w:cs="Courier New" w:eastAsia="Courier New" w:hAnsi="Courier New"/>
                <w:sz w:val="9"/>
                <w:szCs w:val="9"/>
                <w:color w:val="auto"/>
              </w:rPr>
              <w:t>September</w:t>
            </w:r>
          </w:p>
        </w:tc>
      </w:tr>
      <w:tr>
        <w:trPr>
          <w:trHeight w:val="101"/>
        </w:trPr>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ind w:left="80"/>
              <w:spacing w:after="0"/>
              <w:rPr>
                <w:sz w:val="20"/>
                <w:szCs w:val="20"/>
                <w:color w:val="auto"/>
              </w:rPr>
            </w:pPr>
            <w:r>
              <w:rPr>
                <w:rFonts w:ascii="Courier New" w:cs="Courier New" w:eastAsia="Courier New" w:hAnsi="Courier New"/>
                <w:sz w:val="9"/>
                <w:szCs w:val="9"/>
                <w:color w:val="auto"/>
              </w:rPr>
              <w:t>30,</w:t>
            </w: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71"/>
        </w:trPr>
        <w:tc>
          <w:tcPr>
            <w:tcW w:w="2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r>
      <w:tr>
        <w:trPr>
          <w:trHeight w:val="161"/>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ind w:left="80"/>
              <w:spacing w:after="0"/>
              <w:rPr>
                <w:sz w:val="20"/>
                <w:szCs w:val="20"/>
                <w:color w:val="auto"/>
              </w:rPr>
            </w:pPr>
            <w:r>
              <w:rPr>
                <w:rFonts w:ascii="Courier New" w:cs="Courier New" w:eastAsia="Courier New" w:hAnsi="Courier New"/>
                <w:sz w:val="9"/>
                <w:szCs w:val="9"/>
                <w:color w:val="auto"/>
              </w:rPr>
              <w:t>1997</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07"/>
        </w:trPr>
        <w:tc>
          <w:tcPr>
            <w:tcW w:w="2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gridSpan w:val="2"/>
          </w:tcPr>
          <w:p>
            <w:pPr>
              <w:spacing w:after="0"/>
              <w:rPr>
                <w:sz w:val="9"/>
                <w:szCs w:val="9"/>
                <w:color w:val="auto"/>
              </w:rPr>
            </w:pPr>
          </w:p>
        </w:tc>
        <w:tc>
          <w:tcPr>
            <w:tcW w:w="640" w:type="dxa"/>
            <w:vAlign w:val="bottom"/>
            <w:tcBorders>
              <w:bottom w:val="single" w:sz="8" w:color="2C2C2C"/>
            </w:tcBorders>
            <w:gridSpan w:val="2"/>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r>
      <w:tr>
        <w:trPr>
          <w:trHeight w:val="251"/>
        </w:trPr>
        <w:tc>
          <w:tcPr>
            <w:tcW w:w="460" w:type="dxa"/>
            <w:vAlign w:val="bottom"/>
            <w:gridSpan w:val="3"/>
          </w:tcPr>
          <w:p>
            <w:pPr>
              <w:ind w:left="60"/>
              <w:spacing w:after="0"/>
              <w:rPr>
                <w:sz w:val="20"/>
                <w:szCs w:val="20"/>
                <w:color w:val="auto"/>
              </w:rPr>
            </w:pPr>
            <w:r>
              <w:rPr>
                <w:rFonts w:ascii="Courier New" w:cs="Courier New" w:eastAsia="Courier New" w:hAnsi="Courier New"/>
                <w:sz w:val="9"/>
                <w:szCs w:val="9"/>
                <w:color w:val="auto"/>
              </w:rPr>
              <w:t>3.6</w:t>
            </w:r>
          </w:p>
        </w:tc>
        <w:tc>
          <w:tcPr>
            <w:tcW w:w="100" w:type="dxa"/>
            <w:vAlign w:val="bottom"/>
          </w:tcPr>
          <w:p>
            <w:pPr>
              <w:spacing w:after="0"/>
              <w:rPr>
                <w:sz w:val="21"/>
                <w:szCs w:val="21"/>
                <w:color w:val="auto"/>
              </w:rPr>
            </w:pPr>
          </w:p>
        </w:tc>
        <w:tc>
          <w:tcPr>
            <w:tcW w:w="2000" w:type="dxa"/>
            <w:vAlign w:val="bottom"/>
            <w:gridSpan w:val="3"/>
          </w:tcPr>
          <w:p>
            <w:pPr>
              <w:spacing w:after="0"/>
              <w:rPr>
                <w:sz w:val="20"/>
                <w:szCs w:val="20"/>
                <w:color w:val="auto"/>
              </w:rPr>
            </w:pPr>
            <w:r>
              <w:rPr>
                <w:rFonts w:ascii="Courier New" w:cs="Courier New" w:eastAsia="Courier New" w:hAnsi="Courier New"/>
                <w:sz w:val="9"/>
                <w:szCs w:val="9"/>
                <w:color w:val="auto"/>
              </w:rPr>
              <w:t>Amendment to the Certificate of</w:t>
            </w:r>
          </w:p>
        </w:tc>
        <w:tc>
          <w:tcPr>
            <w:tcW w:w="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gridSpan w:val="5"/>
          </w:tcPr>
          <w:p>
            <w:pPr>
              <w:ind w:left="100"/>
              <w:spacing w:after="0"/>
              <w:rPr>
                <w:sz w:val="20"/>
                <w:szCs w:val="20"/>
                <w:color w:val="auto"/>
              </w:rPr>
            </w:pPr>
            <w:r>
              <w:rPr>
                <w:rFonts w:ascii="Courier New" w:cs="Courier New" w:eastAsia="Courier New" w:hAnsi="Courier New"/>
                <w:sz w:val="9"/>
                <w:szCs w:val="9"/>
                <w:color w:val="auto"/>
              </w:rPr>
              <w:t>Exhibit 3.6 to Registrant's</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61"/>
        </w:trPr>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0" w:type="dxa"/>
            <w:vAlign w:val="bottom"/>
            <w:gridSpan w:val="3"/>
          </w:tcPr>
          <w:p>
            <w:pPr>
              <w:spacing w:after="0"/>
              <w:rPr>
                <w:sz w:val="20"/>
                <w:szCs w:val="20"/>
                <w:color w:val="auto"/>
              </w:rPr>
            </w:pPr>
            <w:r>
              <w:rPr>
                <w:rFonts w:ascii="Courier New" w:cs="Courier New" w:eastAsia="Courier New" w:hAnsi="Courier New"/>
                <w:sz w:val="9"/>
                <w:szCs w:val="9"/>
                <w:color w:val="auto"/>
              </w:rPr>
              <w:t>Incorporation of the Company</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60" w:type="dxa"/>
            <w:vAlign w:val="bottom"/>
            <w:gridSpan w:val="7"/>
          </w:tcPr>
          <w:p>
            <w:pPr>
              <w:ind w:left="100"/>
              <w:spacing w:after="0"/>
              <w:rPr>
                <w:sz w:val="20"/>
                <w:szCs w:val="20"/>
                <w:color w:val="auto"/>
              </w:rPr>
            </w:pPr>
            <w:r>
              <w:rPr>
                <w:rFonts w:ascii="Courier New" w:cs="Courier New" w:eastAsia="Courier New" w:hAnsi="Courier New"/>
                <w:sz w:val="9"/>
                <w:szCs w:val="9"/>
                <w:color w:val="auto"/>
              </w:rPr>
              <w:t>Quarterly Report on Form 10-Q</w:t>
            </w:r>
          </w:p>
        </w:tc>
      </w:tr>
      <w:tr>
        <w:trPr>
          <w:trHeight w:val="261"/>
        </w:trPr>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0" w:type="dxa"/>
            <w:vAlign w:val="bottom"/>
            <w:gridSpan w:val="5"/>
          </w:tcPr>
          <w:p>
            <w:pPr>
              <w:ind w:left="100"/>
              <w:spacing w:after="0"/>
              <w:rPr>
                <w:sz w:val="20"/>
                <w:szCs w:val="20"/>
                <w:color w:val="auto"/>
              </w:rPr>
            </w:pPr>
            <w:r>
              <w:rPr>
                <w:rFonts w:ascii="Courier New" w:cs="Courier New" w:eastAsia="Courier New" w:hAnsi="Courier New"/>
                <w:sz w:val="9"/>
                <w:szCs w:val="9"/>
                <w:color w:val="auto"/>
              </w:rPr>
              <w:t>for the quarter ended March</w:t>
            </w: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61"/>
        </w:trPr>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ind w:left="100"/>
              <w:spacing w:after="0"/>
              <w:rPr>
                <w:sz w:val="20"/>
                <w:szCs w:val="20"/>
                <w:color w:val="auto"/>
              </w:rPr>
            </w:pPr>
            <w:r>
              <w:rPr>
                <w:rFonts w:ascii="Courier New" w:cs="Courier New" w:eastAsia="Courier New" w:hAnsi="Courier New"/>
                <w:sz w:val="9"/>
                <w:szCs w:val="9"/>
                <w:color w:val="auto"/>
                <w:w w:val="97"/>
              </w:rPr>
              <w:t>31, 1998</w:t>
            </w: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1875155</wp:posOffset>
            </wp:positionH>
            <wp:positionV relativeFrom="paragraph">
              <wp:posOffset>-1458595</wp:posOffset>
            </wp:positionV>
            <wp:extent cx="42545" cy="8147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2545" cy="814705"/>
                    </a:xfrm>
                    <a:prstGeom prst="rect">
                      <a:avLst/>
                    </a:prstGeom>
                    <a:noFill/>
                  </pic:spPr>
                </pic:pic>
              </a:graphicData>
            </a:graphic>
          </wp:anchor>
        </w:drawing>
        <w:drawing>
          <wp:anchor simplePos="0" relativeHeight="251657728" behindDoc="1" locked="0" layoutInCell="0" allowOverlap="1">
            <wp:simplePos x="0" y="0"/>
            <wp:positionH relativeFrom="column">
              <wp:posOffset>2224405</wp:posOffset>
            </wp:positionH>
            <wp:positionV relativeFrom="paragraph">
              <wp:posOffset>-1447165</wp:posOffset>
            </wp:positionV>
            <wp:extent cx="42545" cy="791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2545" cy="79184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-1447165</wp:posOffset>
            </wp:positionV>
            <wp:extent cx="42545" cy="791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2545" cy="791845"/>
                    </a:xfrm>
                    <a:prstGeom prst="rect">
                      <a:avLst/>
                    </a:prstGeom>
                    <a:noFill/>
                  </pic:spPr>
                </pic:pic>
              </a:graphicData>
            </a:graphic>
          </wp:anchor>
        </w:drawing>
        <w:drawing>
          <wp:anchor simplePos="0" relativeHeight="251657728" behindDoc="1" locked="0" layoutInCell="0" allowOverlap="1">
            <wp:simplePos x="0" y="0"/>
            <wp:positionH relativeFrom="column">
              <wp:posOffset>5364480</wp:posOffset>
            </wp:positionH>
            <wp:positionV relativeFrom="paragraph">
              <wp:posOffset>-1458595</wp:posOffset>
            </wp:positionV>
            <wp:extent cx="42545" cy="8147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2545" cy="814705"/>
                    </a:xfrm>
                    <a:prstGeom prst="rect">
                      <a:avLst/>
                    </a:prstGeom>
                    <a:noFill/>
                  </pic:spPr>
                </pic:pic>
              </a:graphicData>
            </a:graphic>
          </wp:anchor>
        </w:drawing>
        <w:drawing>
          <wp:anchor simplePos="0" relativeHeight="251657728" behindDoc="1" locked="0" layoutInCell="0" allowOverlap="1">
            <wp:simplePos x="0" y="0"/>
            <wp:positionH relativeFrom="column">
              <wp:posOffset>4197350</wp:posOffset>
            </wp:positionH>
            <wp:positionV relativeFrom="paragraph">
              <wp:posOffset>-1447165</wp:posOffset>
            </wp:positionV>
            <wp:extent cx="42545" cy="791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2545" cy="791845"/>
                    </a:xfrm>
                    <a:prstGeom prst="rect">
                      <a:avLst/>
                    </a:prstGeom>
                    <a:noFill/>
                  </pic:spPr>
                </pic:pic>
              </a:graphicData>
            </a:graphic>
          </wp:anchor>
        </w:drawing>
      </w:r>
    </w:p>
    <w:p>
      <w:pPr>
        <w:sectPr>
          <w:pgSz w:w="11900" w:h="16838" w:orient="portrait"/>
          <w:cols w:equalWidth="0" w:num="1">
            <w:col w:w="11540"/>
          </w:cols>
          <w:pgMar w:left="220" w:top="136" w:right="139" w:bottom="0" w:gutter="0" w:footer="0" w:header="0"/>
        </w:sectPr>
      </w:pPr>
    </w:p>
    <w:bookmarkStart w:id="31" w:name="page32"/>
    <w:bookmarkEnd w:id="31"/>
    <w:p>
      <w:pPr>
        <w:spacing w:after="0" w:line="73" w:lineRule="exact"/>
        <w:rPr>
          <w:sz w:val="20"/>
          <w:szCs w:val="20"/>
          <w:color w:val="auto"/>
        </w:rPr>
      </w:pPr>
    </w:p>
    <w:p>
      <w:pPr>
        <w:ind w:left="1820"/>
        <w:spacing w:after="0"/>
        <w:tabs>
          <w:tab w:leader="none" w:pos="2300" w:val="left"/>
        </w:tabs>
        <w:rPr>
          <w:sz w:val="20"/>
          <w:szCs w:val="20"/>
          <w:color w:val="auto"/>
        </w:rPr>
      </w:pPr>
      <w:r>
        <w:rPr>
          <w:rFonts w:ascii="Courier New" w:cs="Courier New" w:eastAsia="Courier New" w:hAnsi="Courier New"/>
          <w:sz w:val="9"/>
          <w:szCs w:val="9"/>
          <w:color w:val="auto"/>
        </w:rPr>
        <w:t>4.1</w:t>
      </w:r>
      <w:r>
        <w:rPr>
          <w:sz w:val="20"/>
          <w:szCs w:val="20"/>
          <w:color w:val="auto"/>
        </w:rPr>
        <w:tab/>
      </w:r>
      <w:r>
        <w:rPr>
          <w:rFonts w:ascii="Courier New" w:cs="Courier New" w:eastAsia="Courier New" w:hAnsi="Courier New"/>
          <w:sz w:val="8"/>
          <w:szCs w:val="8"/>
          <w:color w:val="auto"/>
        </w:rPr>
        <w:t>Specimen of Class A Non-voting</w:t>
      </w:r>
    </w:p>
    <w:p>
      <w:pPr>
        <w:spacing w:after="0" w:line="159" w:lineRule="exact"/>
        <w:rPr>
          <w:sz w:val="20"/>
          <w:szCs w:val="20"/>
          <w:color w:val="auto"/>
        </w:rPr>
      </w:pPr>
    </w:p>
    <w:p>
      <w:pPr>
        <w:ind w:left="2320"/>
        <w:spacing w:after="0"/>
        <w:rPr>
          <w:sz w:val="20"/>
          <w:szCs w:val="20"/>
          <w:color w:val="auto"/>
        </w:rPr>
      </w:pPr>
      <w:r>
        <w:rPr>
          <w:rFonts w:ascii="Courier New" w:cs="Courier New" w:eastAsia="Courier New" w:hAnsi="Courier New"/>
          <w:sz w:val="9"/>
          <w:szCs w:val="9"/>
          <w:color w:val="auto"/>
        </w:rPr>
        <w:t>Common Stock certificate of the</w:t>
      </w:r>
    </w:p>
    <w:p>
      <w:pPr>
        <w:spacing w:after="0" w:line="159" w:lineRule="exact"/>
        <w:rPr>
          <w:sz w:val="20"/>
          <w:szCs w:val="20"/>
          <w:color w:val="auto"/>
        </w:rPr>
      </w:pPr>
    </w:p>
    <w:p>
      <w:pPr>
        <w:ind w:left="2320"/>
        <w:spacing w:after="0"/>
        <w:rPr>
          <w:sz w:val="20"/>
          <w:szCs w:val="20"/>
          <w:color w:val="auto"/>
        </w:rPr>
      </w:pPr>
      <w:r>
        <w:rPr>
          <w:rFonts w:ascii="Courier New" w:cs="Courier New" w:eastAsia="Courier New" w:hAnsi="Courier New"/>
          <w:sz w:val="9"/>
          <w:szCs w:val="9"/>
          <w:color w:val="auto"/>
        </w:rPr>
        <w:t>Company.</w:t>
      </w:r>
    </w:p>
    <w:p>
      <w:pPr>
        <w:spacing w:after="0" w:line="200" w:lineRule="exact"/>
        <w:rPr>
          <w:sz w:val="20"/>
          <w:szCs w:val="20"/>
          <w:color w:val="auto"/>
        </w:rPr>
      </w:pPr>
    </w:p>
    <w:p>
      <w:pPr>
        <w:spacing w:after="0" w:line="311" w:lineRule="exact"/>
        <w:rPr>
          <w:sz w:val="20"/>
          <w:szCs w:val="20"/>
          <w:color w:val="auto"/>
        </w:rPr>
      </w:pPr>
    </w:p>
    <w:p>
      <w:pPr>
        <w:ind w:left="1820"/>
        <w:spacing w:after="0"/>
        <w:tabs>
          <w:tab w:leader="none" w:pos="2300" w:val="left"/>
        </w:tabs>
        <w:rPr>
          <w:sz w:val="20"/>
          <w:szCs w:val="20"/>
          <w:color w:val="auto"/>
        </w:rPr>
      </w:pPr>
      <w:r>
        <w:rPr>
          <w:rFonts w:ascii="Courier New" w:cs="Courier New" w:eastAsia="Courier New" w:hAnsi="Courier New"/>
          <w:sz w:val="9"/>
          <w:szCs w:val="9"/>
          <w:color w:val="auto"/>
        </w:rPr>
        <w:t>10.2</w:t>
      </w:r>
      <w:r>
        <w:rPr>
          <w:sz w:val="20"/>
          <w:szCs w:val="20"/>
          <w:color w:val="auto"/>
        </w:rPr>
        <w:tab/>
      </w:r>
      <w:r>
        <w:rPr>
          <w:rFonts w:ascii="Courier New" w:cs="Courier New" w:eastAsia="Courier New" w:hAnsi="Courier New"/>
          <w:sz w:val="9"/>
          <w:szCs w:val="9"/>
          <w:color w:val="auto"/>
        </w:rPr>
        <w:t>omitted</w:t>
      </w:r>
    </w:p>
    <w:p>
      <w:pPr>
        <w:spacing w:after="0" w:line="249" w:lineRule="exact"/>
        <w:rPr>
          <w:sz w:val="20"/>
          <w:szCs w:val="20"/>
          <w:color w:val="auto"/>
        </w:rPr>
      </w:pPr>
    </w:p>
    <w:p>
      <w:pPr>
        <w:ind w:left="1820"/>
        <w:spacing w:after="0"/>
        <w:tabs>
          <w:tab w:leader="none" w:pos="2300" w:val="left"/>
        </w:tabs>
        <w:rPr>
          <w:sz w:val="20"/>
          <w:szCs w:val="20"/>
          <w:color w:val="auto"/>
        </w:rPr>
      </w:pPr>
      <w:r>
        <w:rPr>
          <w:rFonts w:ascii="Courier New" w:cs="Courier New" w:eastAsia="Courier New" w:hAnsi="Courier New"/>
          <w:sz w:val="9"/>
          <w:szCs w:val="9"/>
          <w:color w:val="auto"/>
        </w:rPr>
        <w:t>10.3</w:t>
      </w:r>
      <w:r>
        <w:rPr>
          <w:sz w:val="20"/>
          <w:szCs w:val="20"/>
          <w:color w:val="auto"/>
        </w:rPr>
        <w:tab/>
      </w:r>
      <w:r>
        <w:rPr>
          <w:rFonts w:ascii="Courier New" w:cs="Courier New" w:eastAsia="Courier New" w:hAnsi="Courier New"/>
          <w:sz w:val="8"/>
          <w:szCs w:val="8"/>
          <w:color w:val="auto"/>
        </w:rPr>
        <w:t>$5 million Revolving Credit Note -</w:t>
      </w:r>
    </w:p>
    <w:p>
      <w:pPr>
        <w:spacing w:after="0" w:line="159" w:lineRule="exact"/>
        <w:rPr>
          <w:sz w:val="20"/>
          <w:szCs w:val="20"/>
          <w:color w:val="auto"/>
        </w:rPr>
      </w:pPr>
    </w:p>
    <w:p>
      <w:pPr>
        <w:ind w:left="2320"/>
        <w:spacing w:after="0"/>
        <w:rPr>
          <w:sz w:val="20"/>
          <w:szCs w:val="20"/>
          <w:color w:val="auto"/>
        </w:rPr>
      </w:pPr>
      <w:r>
        <w:rPr>
          <w:rFonts w:ascii="Courier New" w:cs="Courier New" w:eastAsia="Courier New" w:hAnsi="Courier New"/>
          <w:sz w:val="9"/>
          <w:szCs w:val="9"/>
          <w:color w:val="auto"/>
        </w:rPr>
        <w:t>Franklin Federal Bancorp.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820"/>
        <w:spacing w:after="0"/>
        <w:tabs>
          <w:tab w:leader="none" w:pos="2300" w:val="left"/>
        </w:tabs>
        <w:rPr>
          <w:sz w:val="20"/>
          <w:szCs w:val="20"/>
          <w:color w:val="auto"/>
        </w:rPr>
      </w:pPr>
      <w:r>
        <w:rPr>
          <w:rFonts w:ascii="Courier New" w:cs="Courier New" w:eastAsia="Courier New" w:hAnsi="Courier New"/>
          <w:sz w:val="9"/>
          <w:szCs w:val="9"/>
          <w:color w:val="auto"/>
        </w:rPr>
        <w:t>10.4</w:t>
      </w:r>
      <w:r>
        <w:rPr>
          <w:sz w:val="20"/>
          <w:szCs w:val="20"/>
          <w:color w:val="auto"/>
        </w:rPr>
        <w:tab/>
      </w:r>
      <w:r>
        <w:rPr>
          <w:rFonts w:ascii="Courier New" w:cs="Courier New" w:eastAsia="Courier New" w:hAnsi="Courier New"/>
          <w:sz w:val="9"/>
          <w:szCs w:val="9"/>
          <w:color w:val="auto"/>
        </w:rPr>
        <w:t>omitted</w:t>
      </w:r>
    </w:p>
    <w:p>
      <w:pPr>
        <w:spacing w:after="0" w:line="249" w:lineRule="exact"/>
        <w:rPr>
          <w:sz w:val="20"/>
          <w:szCs w:val="20"/>
          <w:color w:val="auto"/>
        </w:rPr>
      </w:pPr>
    </w:p>
    <w:p>
      <w:pPr>
        <w:ind w:left="1920"/>
        <w:spacing w:after="0"/>
        <w:tabs>
          <w:tab w:leader="none" w:pos="2440" w:val="left"/>
        </w:tabs>
        <w:rPr>
          <w:sz w:val="20"/>
          <w:szCs w:val="20"/>
          <w:color w:val="auto"/>
        </w:rPr>
      </w:pPr>
      <w:r>
        <w:rPr>
          <w:rFonts w:ascii="Courier New" w:cs="Courier New" w:eastAsia="Courier New" w:hAnsi="Courier New"/>
          <w:sz w:val="9"/>
          <w:szCs w:val="9"/>
          <w:color w:val="auto"/>
        </w:rPr>
        <w:t>10.3</w:t>
      </w:r>
      <w:r>
        <w:rPr>
          <w:sz w:val="20"/>
          <w:szCs w:val="20"/>
          <w:color w:val="auto"/>
        </w:rPr>
        <w:tab/>
      </w:r>
      <w:r>
        <w:rPr>
          <w:rFonts w:ascii="Courier New" w:cs="Courier New" w:eastAsia="Courier New" w:hAnsi="Courier New"/>
          <w:sz w:val="9"/>
          <w:szCs w:val="9"/>
          <w:color w:val="auto"/>
        </w:rPr>
        <w:t>$5 million Revolving Credit Note -</w:t>
      </w:r>
    </w:p>
    <w:p>
      <w:pPr>
        <w:spacing w:after="0" w:line="222" w:lineRule="exact"/>
        <w:rPr>
          <w:sz w:val="20"/>
          <w:szCs w:val="20"/>
          <w:color w:val="auto"/>
        </w:rPr>
      </w:pPr>
    </w:p>
    <w:p>
      <w:pPr>
        <w:ind w:left="2460"/>
        <w:spacing w:after="0"/>
        <w:rPr>
          <w:sz w:val="20"/>
          <w:szCs w:val="20"/>
          <w:color w:val="auto"/>
        </w:rPr>
      </w:pPr>
      <w:r>
        <w:rPr>
          <w:rFonts w:ascii="Courier New" w:cs="Courier New" w:eastAsia="Courier New" w:hAnsi="Courier New"/>
          <w:sz w:val="9"/>
          <w:szCs w:val="9"/>
          <w:color w:val="auto"/>
        </w:rPr>
        <w:t>Franklin Federal Bancorp.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920"/>
        <w:spacing w:after="0"/>
        <w:tabs>
          <w:tab w:leader="none" w:pos="2440" w:val="left"/>
        </w:tabs>
        <w:rPr>
          <w:sz w:val="20"/>
          <w:szCs w:val="20"/>
          <w:color w:val="auto"/>
        </w:rPr>
      </w:pPr>
      <w:r>
        <w:rPr>
          <w:rFonts w:ascii="Courier New" w:cs="Courier New" w:eastAsia="Courier New" w:hAnsi="Courier New"/>
          <w:sz w:val="9"/>
          <w:szCs w:val="9"/>
          <w:color w:val="auto"/>
        </w:rPr>
        <w:t>10.4</w:t>
      </w:r>
      <w:r>
        <w:rPr>
          <w:sz w:val="20"/>
          <w:szCs w:val="20"/>
          <w:color w:val="auto"/>
        </w:rPr>
        <w:tab/>
      </w:r>
      <w:r>
        <w:rPr>
          <w:rFonts w:ascii="Courier New" w:cs="Courier New" w:eastAsia="Courier New" w:hAnsi="Courier New"/>
          <w:sz w:val="9"/>
          <w:szCs w:val="9"/>
          <w:color w:val="auto"/>
        </w:rPr>
        <w:t>omitted</w:t>
      </w:r>
    </w:p>
    <w:p>
      <w:pPr>
        <w:spacing w:after="0" w:line="200" w:lineRule="exact"/>
        <w:rPr>
          <w:sz w:val="20"/>
          <w:szCs w:val="20"/>
          <w:color w:val="auto"/>
        </w:rPr>
      </w:pPr>
    </w:p>
    <w:p>
      <w:pPr>
        <w:spacing w:after="0" w:line="220" w:lineRule="exact"/>
        <w:rPr>
          <w:sz w:val="20"/>
          <w:szCs w:val="20"/>
          <w:color w:val="auto"/>
        </w:rPr>
      </w:pPr>
    </w:p>
    <w:p>
      <w:pPr>
        <w:ind w:left="1920"/>
        <w:spacing w:after="0"/>
        <w:tabs>
          <w:tab w:leader="none" w:pos="2440" w:val="left"/>
        </w:tabs>
        <w:rPr>
          <w:sz w:val="20"/>
          <w:szCs w:val="20"/>
          <w:color w:val="auto"/>
        </w:rPr>
      </w:pPr>
      <w:r>
        <w:rPr>
          <w:rFonts w:ascii="Courier New" w:cs="Courier New" w:eastAsia="Courier New" w:hAnsi="Courier New"/>
          <w:sz w:val="9"/>
          <w:szCs w:val="9"/>
          <w:color w:val="auto"/>
        </w:rPr>
        <w:t>10.5</w:t>
      </w:r>
      <w:r>
        <w:rPr>
          <w:sz w:val="20"/>
          <w:szCs w:val="20"/>
          <w:color w:val="auto"/>
        </w:rPr>
        <w:tab/>
      </w:r>
      <w:r>
        <w:rPr>
          <w:rFonts w:ascii="Courier New" w:cs="Courier New" w:eastAsia="Courier New" w:hAnsi="Courier New"/>
          <w:sz w:val="8"/>
          <w:szCs w:val="8"/>
          <w:color w:val="auto"/>
        </w:rPr>
        <w:t>Security Agreement executed by</w:t>
      </w:r>
    </w:p>
    <w:p>
      <w:pPr>
        <w:spacing w:after="0" w:line="222" w:lineRule="exact"/>
        <w:rPr>
          <w:sz w:val="20"/>
          <w:szCs w:val="20"/>
          <w:color w:val="auto"/>
        </w:rPr>
      </w:pPr>
    </w:p>
    <w:p>
      <w:pPr>
        <w:ind w:left="2460"/>
        <w:spacing w:after="0"/>
        <w:rPr>
          <w:sz w:val="20"/>
          <w:szCs w:val="20"/>
          <w:color w:val="auto"/>
        </w:rPr>
      </w:pPr>
      <w:r>
        <w:rPr>
          <w:rFonts w:ascii="Courier New" w:cs="Courier New" w:eastAsia="Courier New" w:hAnsi="Courier New"/>
          <w:sz w:val="9"/>
          <w:szCs w:val="9"/>
          <w:color w:val="auto"/>
        </w:rPr>
        <w:t>EZPAWN Texas, Inc. (substan-</w:t>
      </w:r>
    </w:p>
    <w:p>
      <w:pPr>
        <w:spacing w:after="0" w:line="159" w:lineRule="exact"/>
        <w:rPr>
          <w:sz w:val="20"/>
          <w:szCs w:val="20"/>
          <w:color w:val="auto"/>
        </w:rPr>
      </w:pPr>
    </w:p>
    <w:p>
      <w:pPr>
        <w:ind w:left="2460"/>
        <w:spacing w:after="0"/>
        <w:rPr>
          <w:sz w:val="20"/>
          <w:szCs w:val="20"/>
          <w:color w:val="auto"/>
        </w:rPr>
      </w:pPr>
      <w:r>
        <w:rPr>
          <w:rFonts w:ascii="Courier New" w:cs="Courier New" w:eastAsia="Courier New" w:hAnsi="Courier New"/>
          <w:sz w:val="9"/>
          <w:szCs w:val="9"/>
          <w:color w:val="auto"/>
        </w:rPr>
        <w:t>tially the same agreement also</w:t>
      </w:r>
    </w:p>
    <w:p>
      <w:pPr>
        <w:spacing w:after="0" w:line="159" w:lineRule="exact"/>
        <w:rPr>
          <w:sz w:val="20"/>
          <w:szCs w:val="20"/>
          <w:color w:val="auto"/>
        </w:rPr>
      </w:pPr>
    </w:p>
    <w:p>
      <w:pPr>
        <w:ind w:left="2460"/>
        <w:spacing w:after="0"/>
        <w:rPr>
          <w:sz w:val="20"/>
          <w:szCs w:val="20"/>
          <w:color w:val="auto"/>
        </w:rPr>
      </w:pPr>
      <w:r>
        <w:rPr>
          <w:rFonts w:ascii="Courier New" w:cs="Courier New" w:eastAsia="Courier New" w:hAnsi="Courier New"/>
          <w:sz w:val="9"/>
          <w:szCs w:val="9"/>
          <w:color w:val="auto"/>
        </w:rPr>
        <w:t>was executed by EZPAWN Okla-</w:t>
      </w:r>
    </w:p>
    <w:p>
      <w:pPr>
        <w:spacing w:after="0" w:line="159" w:lineRule="exact"/>
        <w:rPr>
          <w:sz w:val="20"/>
          <w:szCs w:val="20"/>
          <w:color w:val="auto"/>
        </w:rPr>
      </w:pPr>
    </w:p>
    <w:p>
      <w:pPr>
        <w:ind w:left="2460"/>
        <w:spacing w:after="0"/>
        <w:rPr>
          <w:sz w:val="20"/>
          <w:szCs w:val="20"/>
          <w:color w:val="auto"/>
        </w:rPr>
      </w:pPr>
      <w:r>
        <w:rPr>
          <w:rFonts w:ascii="Courier New" w:cs="Courier New" w:eastAsia="Courier New" w:hAnsi="Courier New"/>
          <w:sz w:val="9"/>
          <w:szCs w:val="9"/>
          <w:color w:val="auto"/>
        </w:rPr>
        <w:t>homa, Inc.; EZPAWN Mississippi,</w:t>
      </w:r>
    </w:p>
    <w:p>
      <w:pPr>
        <w:spacing w:after="0" w:line="159" w:lineRule="exact"/>
        <w:rPr>
          <w:sz w:val="20"/>
          <w:szCs w:val="20"/>
          <w:color w:val="auto"/>
        </w:rPr>
      </w:pPr>
    </w:p>
    <w:p>
      <w:pPr>
        <w:ind w:left="2460"/>
        <w:spacing w:after="0"/>
        <w:rPr>
          <w:sz w:val="20"/>
          <w:szCs w:val="20"/>
          <w:color w:val="auto"/>
        </w:rPr>
      </w:pPr>
      <w:r>
        <w:rPr>
          <w:rFonts w:ascii="Courier New" w:cs="Courier New" w:eastAsia="Courier New" w:hAnsi="Courier New"/>
          <w:sz w:val="9"/>
          <w:szCs w:val="9"/>
          <w:color w:val="auto"/>
        </w:rPr>
        <w:t>Inc.; EZPAWN Arkansas, Inc.;</w:t>
      </w:r>
    </w:p>
    <w:p>
      <w:pPr>
        <w:spacing w:after="0" w:line="159" w:lineRule="exact"/>
        <w:rPr>
          <w:sz w:val="20"/>
          <w:szCs w:val="20"/>
          <w:color w:val="auto"/>
        </w:rPr>
      </w:pPr>
    </w:p>
    <w:p>
      <w:pPr>
        <w:ind w:left="2460"/>
        <w:spacing w:after="0"/>
        <w:rPr>
          <w:sz w:val="20"/>
          <w:szCs w:val="20"/>
          <w:color w:val="auto"/>
        </w:rPr>
      </w:pPr>
      <w:r>
        <w:rPr>
          <w:rFonts w:ascii="Courier New" w:cs="Courier New" w:eastAsia="Courier New" w:hAnsi="Courier New"/>
          <w:sz w:val="9"/>
          <w:szCs w:val="9"/>
          <w:color w:val="auto"/>
        </w:rPr>
        <w:t>EZPAWN Colorado, Inc.;</w:t>
      </w:r>
    </w:p>
    <w:p>
      <w:pPr>
        <w:spacing w:after="0" w:line="159" w:lineRule="exact"/>
        <w:rPr>
          <w:sz w:val="20"/>
          <w:szCs w:val="20"/>
          <w:color w:val="auto"/>
        </w:rPr>
      </w:pPr>
    </w:p>
    <w:p>
      <w:pPr>
        <w:ind w:left="2460"/>
        <w:spacing w:after="0"/>
        <w:rPr>
          <w:sz w:val="20"/>
          <w:szCs w:val="20"/>
          <w:color w:val="auto"/>
        </w:rPr>
      </w:pPr>
      <w:r>
        <w:rPr>
          <w:rFonts w:ascii="Courier New" w:cs="Courier New" w:eastAsia="Courier New" w:hAnsi="Courier New"/>
          <w:sz w:val="9"/>
          <w:szCs w:val="9"/>
          <w:color w:val="auto"/>
        </w:rPr>
        <w:t>EZPAWN Alabama, Inc.;</w:t>
      </w:r>
    </w:p>
    <w:p>
      <w:pPr>
        <w:spacing w:after="0" w:line="159" w:lineRule="exact"/>
        <w:rPr>
          <w:sz w:val="20"/>
          <w:szCs w:val="20"/>
          <w:color w:val="auto"/>
        </w:rPr>
      </w:pPr>
    </w:p>
    <w:p>
      <w:pPr>
        <w:ind w:left="2460"/>
        <w:spacing w:after="0"/>
        <w:rPr>
          <w:sz w:val="20"/>
          <w:szCs w:val="20"/>
          <w:color w:val="auto"/>
        </w:rPr>
      </w:pPr>
      <w:r>
        <w:rPr>
          <w:rFonts w:ascii="Courier New" w:cs="Courier New" w:eastAsia="Courier New" w:hAnsi="Courier New"/>
          <w:sz w:val="9"/>
          <w:szCs w:val="9"/>
          <w:color w:val="auto"/>
        </w:rPr>
        <w:t>EZPAWN Tennessee, Inc.; and</w:t>
      </w:r>
    </w:p>
    <w:p>
      <w:pPr>
        <w:spacing w:after="0" w:line="159" w:lineRule="exact"/>
        <w:rPr>
          <w:sz w:val="20"/>
          <w:szCs w:val="20"/>
          <w:color w:val="auto"/>
        </w:rPr>
      </w:pPr>
    </w:p>
    <w:p>
      <w:pPr>
        <w:ind w:left="2460"/>
        <w:spacing w:after="0"/>
        <w:rPr>
          <w:sz w:val="20"/>
          <w:szCs w:val="20"/>
          <w:color w:val="auto"/>
        </w:rPr>
      </w:pPr>
      <w:r>
        <w:rPr>
          <w:rFonts w:ascii="Courier New" w:cs="Courier New" w:eastAsia="Courier New" w:hAnsi="Courier New"/>
          <w:sz w:val="9"/>
          <w:szCs w:val="9"/>
          <w:color w:val="auto"/>
        </w:rPr>
        <w:t>Houston Financial Corporation).</w:t>
      </w:r>
    </w:p>
    <w:p>
      <w:pPr>
        <w:spacing w:after="0" w:line="159" w:lineRule="exact"/>
        <w:rPr>
          <w:sz w:val="20"/>
          <w:szCs w:val="20"/>
          <w:color w:val="auto"/>
        </w:rPr>
      </w:pPr>
    </w:p>
    <w:p>
      <w:pPr>
        <w:ind w:left="1920"/>
        <w:spacing w:after="0"/>
        <w:tabs>
          <w:tab w:leader="none" w:pos="2440" w:val="left"/>
        </w:tabs>
        <w:rPr>
          <w:sz w:val="20"/>
          <w:szCs w:val="20"/>
          <w:color w:val="auto"/>
        </w:rPr>
      </w:pPr>
      <w:r>
        <w:rPr>
          <w:rFonts w:ascii="Courier New" w:cs="Courier New" w:eastAsia="Courier New" w:hAnsi="Courier New"/>
          <w:sz w:val="9"/>
          <w:szCs w:val="9"/>
          <w:color w:val="auto"/>
        </w:rPr>
        <w:t>10.6</w:t>
      </w:r>
      <w:r>
        <w:rPr>
          <w:sz w:val="20"/>
          <w:szCs w:val="20"/>
          <w:color w:val="auto"/>
        </w:rPr>
        <w:tab/>
      </w:r>
      <w:r>
        <w:rPr>
          <w:rFonts w:ascii="Courier New" w:cs="Courier New" w:eastAsia="Courier New" w:hAnsi="Courier New"/>
          <w:sz w:val="8"/>
          <w:szCs w:val="8"/>
          <w:color w:val="auto"/>
        </w:rPr>
        <w:t>Guaranty Agreement executed by</w:t>
      </w:r>
    </w:p>
    <w:p>
      <w:pPr>
        <w:spacing w:after="0" w:line="222" w:lineRule="exact"/>
        <w:rPr>
          <w:sz w:val="20"/>
          <w:szCs w:val="20"/>
          <w:color w:val="auto"/>
        </w:rPr>
      </w:pPr>
    </w:p>
    <w:p>
      <w:pPr>
        <w:ind w:left="2460"/>
        <w:spacing w:after="0"/>
        <w:rPr>
          <w:sz w:val="20"/>
          <w:szCs w:val="20"/>
          <w:color w:val="auto"/>
        </w:rPr>
      </w:pPr>
      <w:r>
        <w:rPr>
          <w:rFonts w:ascii="Courier New" w:cs="Courier New" w:eastAsia="Courier New" w:hAnsi="Courier New"/>
          <w:sz w:val="9"/>
          <w:szCs w:val="9"/>
          <w:color w:val="auto"/>
        </w:rPr>
        <w:t>EZPAWN Texas, Inc. (substan-</w:t>
      </w:r>
    </w:p>
    <w:p>
      <w:pPr>
        <w:spacing w:after="0" w:line="159" w:lineRule="exact"/>
        <w:rPr>
          <w:sz w:val="20"/>
          <w:szCs w:val="20"/>
          <w:color w:val="auto"/>
        </w:rPr>
      </w:pPr>
    </w:p>
    <w:p>
      <w:pPr>
        <w:ind w:left="2460"/>
        <w:spacing w:after="0"/>
        <w:rPr>
          <w:sz w:val="20"/>
          <w:szCs w:val="20"/>
          <w:color w:val="auto"/>
        </w:rPr>
      </w:pPr>
      <w:r>
        <w:rPr>
          <w:rFonts w:ascii="Courier New" w:cs="Courier New" w:eastAsia="Courier New" w:hAnsi="Courier New"/>
          <w:sz w:val="9"/>
          <w:szCs w:val="9"/>
          <w:color w:val="auto"/>
        </w:rPr>
        <w:t>tially the same agreement also</w:t>
      </w:r>
    </w:p>
    <w:p>
      <w:pPr>
        <w:spacing w:after="0" w:line="159" w:lineRule="exact"/>
        <w:rPr>
          <w:sz w:val="20"/>
          <w:szCs w:val="20"/>
          <w:color w:val="auto"/>
        </w:rPr>
      </w:pPr>
    </w:p>
    <w:p>
      <w:pPr>
        <w:ind w:left="2460"/>
        <w:spacing w:after="0"/>
        <w:rPr>
          <w:sz w:val="20"/>
          <w:szCs w:val="20"/>
          <w:color w:val="auto"/>
        </w:rPr>
      </w:pPr>
      <w:r>
        <w:rPr>
          <w:rFonts w:ascii="Courier New" w:cs="Courier New" w:eastAsia="Courier New" w:hAnsi="Courier New"/>
          <w:sz w:val="9"/>
          <w:szCs w:val="9"/>
          <w:color w:val="auto"/>
        </w:rPr>
        <w:t>was executed by EZPAWN Okla-</w:t>
      </w:r>
    </w:p>
    <w:p>
      <w:pPr>
        <w:spacing w:after="0" w:line="159" w:lineRule="exact"/>
        <w:rPr>
          <w:sz w:val="20"/>
          <w:szCs w:val="20"/>
          <w:color w:val="auto"/>
        </w:rPr>
      </w:pPr>
    </w:p>
    <w:p>
      <w:pPr>
        <w:ind w:left="2460"/>
        <w:spacing w:after="0"/>
        <w:rPr>
          <w:sz w:val="20"/>
          <w:szCs w:val="20"/>
          <w:color w:val="auto"/>
        </w:rPr>
      </w:pPr>
      <w:r>
        <w:rPr>
          <w:rFonts w:ascii="Courier New" w:cs="Courier New" w:eastAsia="Courier New" w:hAnsi="Courier New"/>
          <w:sz w:val="9"/>
          <w:szCs w:val="9"/>
          <w:color w:val="auto"/>
        </w:rPr>
        <w:t>homa, Inc.; EZPAWN Mississippi,</w:t>
      </w:r>
    </w:p>
    <w:p>
      <w:pPr>
        <w:spacing w:after="0" w:line="159" w:lineRule="exact"/>
        <w:rPr>
          <w:sz w:val="20"/>
          <w:szCs w:val="20"/>
          <w:color w:val="auto"/>
        </w:rPr>
      </w:pPr>
    </w:p>
    <w:p>
      <w:pPr>
        <w:ind w:left="2460"/>
        <w:spacing w:after="0"/>
        <w:rPr>
          <w:sz w:val="20"/>
          <w:szCs w:val="20"/>
          <w:color w:val="auto"/>
        </w:rPr>
      </w:pPr>
      <w:r>
        <w:rPr>
          <w:rFonts w:ascii="Courier New" w:cs="Courier New" w:eastAsia="Courier New" w:hAnsi="Courier New"/>
          <w:sz w:val="9"/>
          <w:szCs w:val="9"/>
          <w:color w:val="auto"/>
        </w:rPr>
        <w:t>Inc.; EZPAWN Arkansas, Inc.;</w:t>
      </w:r>
    </w:p>
    <w:p>
      <w:pPr>
        <w:spacing w:after="0" w:line="159" w:lineRule="exact"/>
        <w:rPr>
          <w:sz w:val="20"/>
          <w:szCs w:val="20"/>
          <w:color w:val="auto"/>
        </w:rPr>
      </w:pPr>
    </w:p>
    <w:p>
      <w:pPr>
        <w:ind w:left="2460"/>
        <w:spacing w:after="0"/>
        <w:rPr>
          <w:sz w:val="20"/>
          <w:szCs w:val="20"/>
          <w:color w:val="auto"/>
        </w:rPr>
      </w:pPr>
      <w:r>
        <w:rPr>
          <w:rFonts w:ascii="Courier New" w:cs="Courier New" w:eastAsia="Courier New" w:hAnsi="Courier New"/>
          <w:sz w:val="9"/>
          <w:szCs w:val="9"/>
          <w:color w:val="auto"/>
        </w:rPr>
        <w:t>EZPAWN Colorado, Inc.;</w:t>
      </w:r>
    </w:p>
    <w:p>
      <w:pPr>
        <w:spacing w:after="0" w:line="159" w:lineRule="exact"/>
        <w:rPr>
          <w:sz w:val="20"/>
          <w:szCs w:val="20"/>
          <w:color w:val="auto"/>
        </w:rPr>
      </w:pPr>
    </w:p>
    <w:p>
      <w:pPr>
        <w:ind w:left="2460"/>
        <w:spacing w:after="0"/>
        <w:rPr>
          <w:sz w:val="20"/>
          <w:szCs w:val="20"/>
          <w:color w:val="auto"/>
        </w:rPr>
      </w:pPr>
      <w:r>
        <w:rPr>
          <w:rFonts w:ascii="Courier New" w:cs="Courier New" w:eastAsia="Courier New" w:hAnsi="Courier New"/>
          <w:sz w:val="9"/>
          <w:szCs w:val="9"/>
          <w:color w:val="auto"/>
        </w:rPr>
        <w:t>EZPAWN Alabama, Inc.;</w:t>
      </w:r>
    </w:p>
    <w:p>
      <w:pPr>
        <w:spacing w:after="0" w:line="159" w:lineRule="exact"/>
        <w:rPr>
          <w:sz w:val="20"/>
          <w:szCs w:val="20"/>
          <w:color w:val="auto"/>
        </w:rPr>
      </w:pPr>
    </w:p>
    <w:p>
      <w:pPr>
        <w:ind w:left="2460"/>
        <w:spacing w:after="0"/>
        <w:rPr>
          <w:sz w:val="20"/>
          <w:szCs w:val="20"/>
          <w:color w:val="auto"/>
        </w:rPr>
      </w:pPr>
      <w:r>
        <w:rPr>
          <w:rFonts w:ascii="Courier New" w:cs="Courier New" w:eastAsia="Courier New" w:hAnsi="Courier New"/>
          <w:sz w:val="9"/>
          <w:szCs w:val="9"/>
          <w:color w:val="auto"/>
        </w:rPr>
        <w:t>EZPAWN Tennessee, Inc.; and</w:t>
      </w:r>
    </w:p>
    <w:p>
      <w:pPr>
        <w:spacing w:after="0" w:line="159" w:lineRule="exact"/>
        <w:rPr>
          <w:sz w:val="20"/>
          <w:szCs w:val="20"/>
          <w:color w:val="auto"/>
        </w:rPr>
      </w:pPr>
    </w:p>
    <w:p>
      <w:pPr>
        <w:ind w:left="2460"/>
        <w:spacing w:after="0"/>
        <w:rPr>
          <w:sz w:val="20"/>
          <w:szCs w:val="20"/>
          <w:color w:val="auto"/>
        </w:rPr>
      </w:pPr>
      <w:r>
        <w:rPr>
          <w:rFonts w:ascii="Courier New" w:cs="Courier New" w:eastAsia="Courier New" w:hAnsi="Courier New"/>
          <w:sz w:val="9"/>
          <w:szCs w:val="9"/>
          <w:color w:val="auto"/>
        </w:rPr>
        <w:t>Houston Financial Corporation).</w:t>
      </w:r>
    </w:p>
    <w:p>
      <w:pPr>
        <w:spacing w:after="0" w:line="200" w:lineRule="exact"/>
        <w:rPr>
          <w:sz w:val="20"/>
          <w:szCs w:val="20"/>
          <w:color w:val="auto"/>
        </w:rPr>
      </w:pPr>
    </w:p>
    <w:p>
      <w:pPr>
        <w:spacing w:after="0" w:line="220" w:lineRule="exact"/>
        <w:rPr>
          <w:sz w:val="20"/>
          <w:szCs w:val="20"/>
          <w:color w:val="auto"/>
        </w:rPr>
      </w:pPr>
    </w:p>
    <w:p>
      <w:pPr>
        <w:ind w:left="1920"/>
        <w:spacing w:after="0"/>
        <w:tabs>
          <w:tab w:leader="none" w:pos="2440" w:val="left"/>
        </w:tabs>
        <w:rPr>
          <w:sz w:val="20"/>
          <w:szCs w:val="20"/>
          <w:color w:val="auto"/>
        </w:rPr>
      </w:pPr>
      <w:r>
        <w:rPr>
          <w:rFonts w:ascii="Courier New" w:cs="Courier New" w:eastAsia="Courier New" w:hAnsi="Courier New"/>
          <w:sz w:val="9"/>
          <w:szCs w:val="9"/>
          <w:color w:val="auto"/>
        </w:rPr>
        <w:t>10.7</w:t>
      </w:r>
      <w:r>
        <w:rPr>
          <w:sz w:val="20"/>
          <w:szCs w:val="20"/>
          <w:color w:val="auto"/>
        </w:rPr>
        <w:tab/>
      </w:r>
      <w:r>
        <w:rPr>
          <w:rFonts w:ascii="Courier New" w:cs="Courier New" w:eastAsia="Courier New" w:hAnsi="Courier New"/>
          <w:sz w:val="8"/>
          <w:szCs w:val="8"/>
          <w:color w:val="auto"/>
        </w:rPr>
        <w:t>Loan Agreement between the</w:t>
      </w:r>
    </w:p>
    <w:p>
      <w:pPr>
        <w:spacing w:after="0" w:line="222" w:lineRule="exact"/>
        <w:rPr>
          <w:sz w:val="20"/>
          <w:szCs w:val="20"/>
          <w:color w:val="auto"/>
        </w:rPr>
      </w:pPr>
    </w:p>
    <w:p>
      <w:pPr>
        <w:ind w:left="2460"/>
        <w:spacing w:after="0"/>
        <w:rPr>
          <w:sz w:val="20"/>
          <w:szCs w:val="20"/>
          <w:color w:val="auto"/>
        </w:rPr>
      </w:pPr>
      <w:r>
        <w:rPr>
          <w:rFonts w:ascii="Courier New" w:cs="Courier New" w:eastAsia="Courier New" w:hAnsi="Courier New"/>
          <w:sz w:val="9"/>
          <w:szCs w:val="9"/>
          <w:color w:val="auto"/>
        </w:rPr>
        <w:t>Company, as Borrower, and</w:t>
      </w:r>
    </w:p>
    <w:p>
      <w:pPr>
        <w:spacing w:after="0" w:line="159" w:lineRule="exact"/>
        <w:rPr>
          <w:sz w:val="20"/>
          <w:szCs w:val="20"/>
          <w:color w:val="auto"/>
        </w:rPr>
      </w:pPr>
    </w:p>
    <w:p>
      <w:pPr>
        <w:ind w:left="2460"/>
        <w:spacing w:after="0"/>
        <w:rPr>
          <w:sz w:val="20"/>
          <w:szCs w:val="20"/>
          <w:color w:val="auto"/>
        </w:rPr>
      </w:pPr>
      <w:r>
        <w:rPr>
          <w:rFonts w:ascii="Courier New" w:cs="Courier New" w:eastAsia="Courier New" w:hAnsi="Courier New"/>
          <w:sz w:val="9"/>
          <w:szCs w:val="9"/>
          <w:color w:val="auto"/>
        </w:rPr>
        <w:t>Franklin Federal Bancorp, FSB,</w:t>
      </w:r>
    </w:p>
    <w:p>
      <w:pPr>
        <w:spacing w:after="0" w:line="222" w:lineRule="exact"/>
        <w:rPr>
          <w:sz w:val="20"/>
          <w:szCs w:val="20"/>
          <w:color w:val="auto"/>
        </w:rPr>
      </w:pPr>
    </w:p>
    <w:p>
      <w:pPr>
        <w:ind w:left="2460"/>
        <w:spacing w:after="0"/>
        <w:rPr>
          <w:sz w:val="20"/>
          <w:szCs w:val="20"/>
          <w:color w:val="auto"/>
        </w:rPr>
      </w:pPr>
      <w:r>
        <w:rPr>
          <w:rFonts w:ascii="Courier New" w:cs="Courier New" w:eastAsia="Courier New" w:hAnsi="Courier New"/>
          <w:sz w:val="9"/>
          <w:szCs w:val="9"/>
          <w:color w:val="auto"/>
        </w:rPr>
        <w:t>as lender, dated April 30, 1993.</w:t>
      </w:r>
    </w:p>
    <w:p>
      <w:pPr>
        <w:spacing w:after="0" w:line="200" w:lineRule="exact"/>
        <w:rPr>
          <w:sz w:val="20"/>
          <w:szCs w:val="20"/>
          <w:color w:val="auto"/>
        </w:rPr>
      </w:pPr>
    </w:p>
    <w:p>
      <w:pPr>
        <w:spacing w:after="0" w:line="220" w:lineRule="exact"/>
        <w:rPr>
          <w:sz w:val="20"/>
          <w:szCs w:val="20"/>
          <w:color w:val="auto"/>
        </w:rPr>
      </w:pPr>
    </w:p>
    <w:p>
      <w:pPr>
        <w:ind w:left="1920"/>
        <w:spacing w:after="0"/>
        <w:tabs>
          <w:tab w:leader="none" w:pos="2440" w:val="left"/>
        </w:tabs>
        <w:rPr>
          <w:sz w:val="20"/>
          <w:szCs w:val="20"/>
          <w:color w:val="auto"/>
        </w:rPr>
      </w:pPr>
      <w:r>
        <w:rPr>
          <w:rFonts w:ascii="Courier New" w:cs="Courier New" w:eastAsia="Courier New" w:hAnsi="Courier New"/>
          <w:sz w:val="9"/>
          <w:szCs w:val="9"/>
          <w:color w:val="auto"/>
        </w:rPr>
        <w:t>10.8</w:t>
      </w:r>
      <w:r>
        <w:rPr>
          <w:sz w:val="20"/>
          <w:szCs w:val="20"/>
          <w:color w:val="auto"/>
        </w:rPr>
        <w:tab/>
      </w:r>
      <w:r>
        <w:rPr>
          <w:rFonts w:ascii="Courier New" w:cs="Courier New" w:eastAsia="Courier New" w:hAnsi="Courier New"/>
          <w:sz w:val="9"/>
          <w:szCs w:val="9"/>
          <w:color w:val="auto"/>
        </w:rPr>
        <w:t>omitted</w:t>
      </w:r>
    </w:p>
    <w:p>
      <w:pPr>
        <w:spacing w:after="0" w:line="200" w:lineRule="exact"/>
        <w:rPr>
          <w:sz w:val="20"/>
          <w:szCs w:val="20"/>
          <w:color w:val="auto"/>
        </w:rPr>
      </w:pPr>
    </w:p>
    <w:p>
      <w:pPr>
        <w:spacing w:after="0" w:line="220" w:lineRule="exact"/>
        <w:rPr>
          <w:sz w:val="20"/>
          <w:szCs w:val="20"/>
          <w:color w:val="auto"/>
        </w:rPr>
      </w:pPr>
    </w:p>
    <w:p>
      <w:pPr>
        <w:ind w:left="1920"/>
        <w:spacing w:after="0"/>
        <w:tabs>
          <w:tab w:leader="none" w:pos="2440" w:val="left"/>
        </w:tabs>
        <w:rPr>
          <w:sz w:val="20"/>
          <w:szCs w:val="20"/>
          <w:color w:val="auto"/>
        </w:rPr>
      </w:pPr>
      <w:r>
        <w:rPr>
          <w:rFonts w:ascii="Courier New" w:cs="Courier New" w:eastAsia="Courier New" w:hAnsi="Courier New"/>
          <w:sz w:val="9"/>
          <w:szCs w:val="9"/>
          <w:color w:val="auto"/>
        </w:rPr>
        <w:t>10.9</w:t>
      </w:r>
      <w:r>
        <w:rPr>
          <w:sz w:val="20"/>
          <w:szCs w:val="20"/>
          <w:color w:val="auto"/>
        </w:rPr>
        <w:tab/>
      </w:r>
      <w:r>
        <w:rPr>
          <w:rFonts w:ascii="Courier New" w:cs="Courier New" w:eastAsia="Courier New" w:hAnsi="Courier New"/>
          <w:sz w:val="9"/>
          <w:szCs w:val="9"/>
          <w:color w:val="auto"/>
        </w:rPr>
        <w:t>omitted</w:t>
      </w:r>
    </w:p>
    <w:p>
      <w:pPr>
        <w:spacing w:after="0" w:line="200" w:lineRule="exact"/>
        <w:rPr>
          <w:sz w:val="20"/>
          <w:szCs w:val="20"/>
          <w:color w:val="auto"/>
        </w:rPr>
      </w:pPr>
    </w:p>
    <w:p>
      <w:pPr>
        <w:spacing w:after="0" w:line="220" w:lineRule="exact"/>
        <w:rPr>
          <w:sz w:val="20"/>
          <w:szCs w:val="20"/>
          <w:color w:val="auto"/>
        </w:rPr>
      </w:pPr>
    </w:p>
    <w:p>
      <w:pPr>
        <w:ind w:left="1920"/>
        <w:spacing w:after="0"/>
        <w:tabs>
          <w:tab w:leader="none" w:pos="2440" w:val="left"/>
        </w:tabs>
        <w:rPr>
          <w:sz w:val="20"/>
          <w:szCs w:val="20"/>
          <w:color w:val="auto"/>
        </w:rPr>
      </w:pPr>
      <w:r>
        <w:rPr>
          <w:rFonts w:ascii="Courier New" w:cs="Courier New" w:eastAsia="Courier New" w:hAnsi="Courier New"/>
          <w:sz w:val="9"/>
          <w:szCs w:val="9"/>
          <w:color w:val="auto"/>
        </w:rPr>
        <w:t>10.10</w:t>
      </w:r>
      <w:r>
        <w:rPr>
          <w:sz w:val="20"/>
          <w:szCs w:val="20"/>
          <w:color w:val="auto"/>
        </w:rPr>
        <w:tab/>
      </w:r>
      <w:r>
        <w:rPr>
          <w:rFonts w:ascii="Courier New" w:cs="Courier New" w:eastAsia="Courier New" w:hAnsi="Courier New"/>
          <w:sz w:val="9"/>
          <w:szCs w:val="9"/>
          <w:color w:val="auto"/>
        </w:rPr>
        <w:t>Letter agreement executed December</w:t>
      </w:r>
    </w:p>
    <w:p>
      <w:pPr>
        <w:spacing w:after="0" w:line="222" w:lineRule="exact"/>
        <w:rPr>
          <w:sz w:val="20"/>
          <w:szCs w:val="20"/>
          <w:color w:val="auto"/>
        </w:rPr>
      </w:pPr>
    </w:p>
    <w:p>
      <w:pPr>
        <w:ind w:left="2460"/>
        <w:spacing w:after="0"/>
        <w:rPr>
          <w:sz w:val="20"/>
          <w:szCs w:val="20"/>
          <w:color w:val="auto"/>
        </w:rPr>
      </w:pPr>
      <w:r>
        <w:rPr>
          <w:rFonts w:ascii="Courier New" w:cs="Courier New" w:eastAsia="Courier New" w:hAnsi="Courier New"/>
          <w:sz w:val="9"/>
          <w:szCs w:val="9"/>
          <w:color w:val="auto"/>
        </w:rPr>
        <w:t>20, 1990 between Morgan</w:t>
      </w:r>
    </w:p>
    <w:p>
      <w:pPr>
        <w:spacing w:after="0" w:line="157" w:lineRule="exact"/>
        <w:rPr>
          <w:sz w:val="20"/>
          <w:szCs w:val="20"/>
          <w:color w:val="auto"/>
        </w:rPr>
      </w:pPr>
    </w:p>
    <w:p>
      <w:pPr>
        <w:ind w:left="2460"/>
        <w:spacing w:after="0"/>
        <w:tabs>
          <w:tab w:leader="none" w:pos="2920" w:val="left"/>
          <w:tab w:leader="none" w:pos="3140" w:val="left"/>
          <w:tab w:leader="none" w:pos="3520" w:val="left"/>
          <w:tab w:leader="none" w:pos="3900" w:val="left"/>
        </w:tabs>
        <w:rPr>
          <w:sz w:val="20"/>
          <w:szCs w:val="20"/>
          <w:color w:val="auto"/>
        </w:rPr>
      </w:pPr>
      <w:r>
        <w:rPr>
          <w:rFonts w:ascii="Courier New" w:cs="Courier New" w:eastAsia="Courier New" w:hAnsi="Courier New"/>
          <w:sz w:val="9"/>
          <w:szCs w:val="9"/>
          <w:color w:val="auto"/>
        </w:rPr>
        <w:t>Schiff</w:t>
        <w:tab/>
        <w:t>&amp;</w:t>
        <w:tab/>
        <w:t>Co.,</w:t>
        <w:tab/>
        <w:t>Inc.</w:t>
        <w:tab/>
        <w:t>("Morgan</w:t>
      </w:r>
    </w:p>
    <w:p>
      <w:pPr>
        <w:ind w:left="2460"/>
        <w:spacing w:after="0"/>
        <w:rPr>
          <w:sz w:val="20"/>
          <w:szCs w:val="20"/>
          <w:color w:val="auto"/>
        </w:rPr>
      </w:pPr>
      <w:r>
        <w:rPr>
          <w:rFonts w:ascii="Courier New" w:cs="Courier New" w:eastAsia="Courier New" w:hAnsi="Courier New"/>
          <w:sz w:val="9"/>
          <w:szCs w:val="9"/>
          <w:color w:val="auto"/>
        </w:rPr>
        <w:t>Schiff")</w:t>
      </w:r>
    </w:p>
    <w:p>
      <w:pPr>
        <w:spacing w:after="0" w:line="122" w:lineRule="exact"/>
        <w:rPr>
          <w:sz w:val="20"/>
          <w:szCs w:val="20"/>
          <w:color w:val="auto"/>
        </w:rPr>
      </w:pPr>
    </w:p>
    <w:p>
      <w:pPr>
        <w:ind w:left="2460"/>
        <w:spacing w:after="0"/>
        <w:rPr>
          <w:sz w:val="20"/>
          <w:szCs w:val="20"/>
          <w:color w:val="auto"/>
        </w:rPr>
      </w:pPr>
      <w:r>
        <w:rPr>
          <w:rFonts w:ascii="Courier New" w:cs="Courier New" w:eastAsia="Courier New" w:hAnsi="Courier New"/>
          <w:sz w:val="9"/>
          <w:szCs w:val="9"/>
          <w:color w:val="auto"/>
        </w:rPr>
        <w:t>and the Company.</w:t>
      </w:r>
    </w:p>
    <w:p>
      <w:pPr>
        <w:spacing w:after="0" w:line="200" w:lineRule="exact"/>
        <w:rPr>
          <w:sz w:val="20"/>
          <w:szCs w:val="20"/>
          <w:color w:val="auto"/>
        </w:rPr>
      </w:pPr>
    </w:p>
    <w:p>
      <w:pPr>
        <w:spacing w:after="0" w:line="220" w:lineRule="exact"/>
        <w:rPr>
          <w:sz w:val="20"/>
          <w:szCs w:val="20"/>
          <w:color w:val="auto"/>
        </w:rPr>
      </w:pPr>
    </w:p>
    <w:p>
      <w:pPr>
        <w:ind w:left="1920"/>
        <w:spacing w:after="0"/>
        <w:tabs>
          <w:tab w:leader="none" w:pos="2440" w:val="left"/>
        </w:tabs>
        <w:rPr>
          <w:sz w:val="20"/>
          <w:szCs w:val="20"/>
          <w:color w:val="auto"/>
        </w:rPr>
      </w:pPr>
      <w:r>
        <w:rPr>
          <w:rFonts w:ascii="Courier New" w:cs="Courier New" w:eastAsia="Courier New" w:hAnsi="Courier New"/>
          <w:sz w:val="9"/>
          <w:szCs w:val="9"/>
          <w:color w:val="auto"/>
        </w:rPr>
        <w:t>10.11</w:t>
      </w:r>
      <w:r>
        <w:rPr>
          <w:sz w:val="20"/>
          <w:szCs w:val="20"/>
          <w:color w:val="auto"/>
        </w:rPr>
        <w:tab/>
      </w:r>
      <w:r>
        <w:rPr>
          <w:rFonts w:ascii="Courier New" w:cs="Courier New" w:eastAsia="Courier New" w:hAnsi="Courier New"/>
          <w:sz w:val="9"/>
          <w:szCs w:val="9"/>
          <w:color w:val="auto"/>
        </w:rPr>
        <w:t>Stock Purchase Agreement be-</w:t>
      </w:r>
    </w:p>
    <w:p>
      <w:pPr>
        <w:spacing w:after="0" w:line="222" w:lineRule="exact"/>
        <w:rPr>
          <w:sz w:val="20"/>
          <w:szCs w:val="20"/>
          <w:color w:val="auto"/>
        </w:rPr>
      </w:pPr>
    </w:p>
    <w:p>
      <w:pPr>
        <w:ind w:left="2460"/>
        <w:spacing w:after="0"/>
        <w:rPr>
          <w:sz w:val="20"/>
          <w:szCs w:val="20"/>
          <w:color w:val="auto"/>
        </w:rPr>
      </w:pPr>
      <w:r>
        <w:rPr>
          <w:rFonts w:ascii="Courier New" w:cs="Courier New" w:eastAsia="Courier New" w:hAnsi="Courier New"/>
          <w:sz w:val="9"/>
          <w:szCs w:val="9"/>
          <w:color w:val="auto"/>
        </w:rPr>
        <w:t>tween the Company, Courtland L.</w:t>
      </w:r>
    </w:p>
    <w:p>
      <w:pPr>
        <w:spacing w:after="0" w:line="159" w:lineRule="exact"/>
        <w:rPr>
          <w:sz w:val="20"/>
          <w:szCs w:val="20"/>
          <w:color w:val="auto"/>
        </w:rPr>
      </w:pPr>
    </w:p>
    <w:p>
      <w:pPr>
        <w:ind w:left="2460"/>
        <w:spacing w:after="0"/>
        <w:rPr>
          <w:sz w:val="20"/>
          <w:szCs w:val="20"/>
          <w:color w:val="auto"/>
        </w:rPr>
      </w:pPr>
      <w:r>
        <w:rPr>
          <w:rFonts w:ascii="Courier New" w:cs="Courier New" w:eastAsia="Courier New" w:hAnsi="Courier New"/>
          <w:sz w:val="9"/>
          <w:szCs w:val="9"/>
          <w:color w:val="auto"/>
        </w:rPr>
        <w:t>Logue, Jr., Courtland L. Logue,</w:t>
      </w:r>
    </w:p>
    <w:p>
      <w:pPr>
        <w:spacing w:after="0" w:line="159" w:lineRule="exact"/>
        <w:rPr>
          <w:sz w:val="20"/>
          <w:szCs w:val="20"/>
          <w:color w:val="auto"/>
        </w:rPr>
      </w:pPr>
    </w:p>
    <w:p>
      <w:pPr>
        <w:ind w:left="2460"/>
        <w:spacing w:after="0"/>
        <w:rPr>
          <w:sz w:val="20"/>
          <w:szCs w:val="20"/>
          <w:color w:val="auto"/>
        </w:rPr>
      </w:pPr>
      <w:r>
        <w:rPr>
          <w:rFonts w:ascii="Courier New" w:cs="Courier New" w:eastAsia="Courier New" w:hAnsi="Courier New"/>
          <w:sz w:val="9"/>
          <w:szCs w:val="9"/>
          <w:color w:val="auto"/>
        </w:rPr>
        <w:t>Sr., James D. McGee, M. Frances</w:t>
      </w:r>
    </w:p>
    <w:p>
      <w:pPr>
        <w:spacing w:after="0" w:line="159" w:lineRule="exact"/>
        <w:rPr>
          <w:sz w:val="20"/>
          <w:szCs w:val="20"/>
          <w:color w:val="auto"/>
        </w:rPr>
      </w:pPr>
    </w:p>
    <w:p>
      <w:pPr>
        <w:ind w:left="2460"/>
        <w:spacing w:after="0"/>
        <w:rPr>
          <w:sz w:val="20"/>
          <w:szCs w:val="20"/>
          <w:color w:val="auto"/>
        </w:rPr>
      </w:pPr>
      <w:r>
        <w:rPr>
          <w:rFonts w:ascii="Courier New" w:cs="Courier New" w:eastAsia="Courier New" w:hAnsi="Courier New"/>
          <w:sz w:val="9"/>
          <w:szCs w:val="9"/>
          <w:color w:val="auto"/>
        </w:rPr>
        <w:t>Spears, Porter A. Stratton and</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Exhibit 4.1 to the Registra-</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tion Statement on Form S-1</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effective August 23, 1991</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(File No. 33-41317)</w:t>
      </w: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N/A</w:t>
      </w: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Exhibit 10.3 to Registrant's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Annual Report on Form 10-K</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for the year ended</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September 30, 1992</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(File No. 0-19424)</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N/A</w:t>
      </w:r>
    </w:p>
    <w:p>
      <w:pPr>
        <w:spacing w:after="0" w:line="247" w:lineRule="exact"/>
        <w:rPr>
          <w:sz w:val="20"/>
          <w:szCs w:val="20"/>
          <w:color w:val="auto"/>
        </w:rPr>
      </w:pPr>
    </w:p>
    <w:p>
      <w:pPr>
        <w:ind w:left="120"/>
        <w:spacing w:after="0"/>
        <w:tabs>
          <w:tab w:leader="none" w:pos="880" w:val="left"/>
          <w:tab w:leader="none" w:pos="1500" w:val="left"/>
        </w:tabs>
        <w:rPr>
          <w:sz w:val="20"/>
          <w:szCs w:val="20"/>
          <w:color w:val="auto"/>
        </w:rPr>
      </w:pPr>
      <w:r>
        <w:rPr>
          <w:rFonts w:ascii="Courier New" w:cs="Courier New" w:eastAsia="Courier New" w:hAnsi="Courier New"/>
          <w:sz w:val="9"/>
          <w:szCs w:val="9"/>
          <w:color w:val="auto"/>
        </w:rPr>
        <w:t>Exhibit</w:t>
      </w:r>
      <w:r>
        <w:rPr>
          <w:sz w:val="20"/>
          <w:szCs w:val="20"/>
          <w:color w:val="auto"/>
        </w:rPr>
        <w:tab/>
      </w:r>
      <w:r>
        <w:rPr>
          <w:rFonts w:ascii="Courier New" w:cs="Courier New" w:eastAsia="Courier New" w:hAnsi="Courier New"/>
          <w:sz w:val="9"/>
          <w:szCs w:val="9"/>
          <w:color w:val="auto"/>
        </w:rPr>
        <w:t>10.3</w:t>
      </w:r>
      <w:r>
        <w:rPr>
          <w:sz w:val="20"/>
          <w:szCs w:val="20"/>
          <w:color w:val="auto"/>
        </w:rPr>
        <w:tab/>
      </w:r>
      <w:r>
        <w:rPr>
          <w:rFonts w:ascii="Courier New" w:cs="Courier New" w:eastAsia="Courier New" w:hAnsi="Courier New"/>
          <w:sz w:val="8"/>
          <w:szCs w:val="8"/>
          <w:color w:val="auto"/>
        </w:rPr>
        <w:t>to</w:t>
      </w:r>
    </w:p>
    <w:p>
      <w:pPr>
        <w:ind w:left="120"/>
        <w:spacing w:after="0"/>
        <w:rPr>
          <w:sz w:val="20"/>
          <w:szCs w:val="20"/>
          <w:color w:val="auto"/>
        </w:rPr>
      </w:pPr>
      <w:r>
        <w:rPr>
          <w:rFonts w:ascii="Courier New" w:cs="Courier New" w:eastAsia="Courier New" w:hAnsi="Courier New"/>
          <w:sz w:val="9"/>
          <w:szCs w:val="9"/>
          <w:color w:val="auto"/>
        </w:rPr>
        <w:t>Registrant's</w:t>
      </w:r>
    </w:p>
    <w:p>
      <w:pPr>
        <w:spacing w:after="0" w:line="122" w:lineRule="exact"/>
        <w:rPr>
          <w:sz w:val="20"/>
          <w:szCs w:val="20"/>
          <w:color w:val="auto"/>
        </w:rPr>
      </w:pPr>
    </w:p>
    <w:p>
      <w:pPr>
        <w:ind w:left="120"/>
        <w:spacing w:after="0"/>
        <w:rPr>
          <w:sz w:val="20"/>
          <w:szCs w:val="20"/>
          <w:color w:val="auto"/>
        </w:rPr>
      </w:pPr>
      <w:r>
        <w:rPr>
          <w:rFonts w:ascii="Courier New" w:cs="Courier New" w:eastAsia="Courier New" w:hAnsi="Courier New"/>
          <w:sz w:val="9"/>
          <w:szCs w:val="9"/>
          <w:color w:val="auto"/>
        </w:rPr>
        <w:t>Annual Report on Form 10-K</w:t>
      </w:r>
    </w:p>
    <w:p>
      <w:pPr>
        <w:spacing w:after="0" w:line="159" w:lineRule="exact"/>
        <w:rPr>
          <w:sz w:val="20"/>
          <w:szCs w:val="20"/>
          <w:color w:val="auto"/>
        </w:rPr>
      </w:pPr>
    </w:p>
    <w:p>
      <w:pPr>
        <w:ind w:left="120"/>
        <w:spacing w:after="0"/>
        <w:rPr>
          <w:sz w:val="20"/>
          <w:szCs w:val="20"/>
          <w:color w:val="auto"/>
        </w:rPr>
      </w:pPr>
      <w:r>
        <w:rPr>
          <w:rFonts w:ascii="Courier New" w:cs="Courier New" w:eastAsia="Courier New" w:hAnsi="Courier New"/>
          <w:sz w:val="9"/>
          <w:szCs w:val="9"/>
          <w:color w:val="auto"/>
        </w:rPr>
        <w:t>for the year ended</w:t>
      </w:r>
    </w:p>
    <w:p>
      <w:pPr>
        <w:spacing w:after="0" w:line="159" w:lineRule="exact"/>
        <w:rPr>
          <w:sz w:val="20"/>
          <w:szCs w:val="20"/>
          <w:color w:val="auto"/>
        </w:rPr>
      </w:pPr>
    </w:p>
    <w:p>
      <w:pPr>
        <w:ind w:left="120"/>
        <w:spacing w:after="0"/>
        <w:rPr>
          <w:sz w:val="20"/>
          <w:szCs w:val="20"/>
          <w:color w:val="auto"/>
        </w:rPr>
      </w:pPr>
      <w:r>
        <w:rPr>
          <w:rFonts w:ascii="Courier New" w:cs="Courier New" w:eastAsia="Courier New" w:hAnsi="Courier New"/>
          <w:sz w:val="9"/>
          <w:szCs w:val="9"/>
          <w:color w:val="auto"/>
        </w:rPr>
        <w:t>September 30, 1992</w:t>
      </w:r>
    </w:p>
    <w:p>
      <w:pPr>
        <w:spacing w:after="0" w:line="159" w:lineRule="exact"/>
        <w:rPr>
          <w:sz w:val="20"/>
          <w:szCs w:val="20"/>
          <w:color w:val="auto"/>
        </w:rPr>
      </w:pPr>
    </w:p>
    <w:p>
      <w:pPr>
        <w:ind w:left="120"/>
        <w:spacing w:after="0"/>
        <w:rPr>
          <w:sz w:val="20"/>
          <w:szCs w:val="20"/>
          <w:color w:val="auto"/>
        </w:rPr>
      </w:pPr>
      <w:r>
        <w:rPr>
          <w:rFonts w:ascii="Courier New" w:cs="Courier New" w:eastAsia="Courier New" w:hAnsi="Courier New"/>
          <w:sz w:val="9"/>
          <w:szCs w:val="9"/>
          <w:color w:val="auto"/>
        </w:rPr>
        <w:t>(File No. 0-19424)</w:t>
      </w:r>
    </w:p>
    <w:p>
      <w:pPr>
        <w:spacing w:after="0" w:line="249" w:lineRule="exact"/>
        <w:rPr>
          <w:sz w:val="20"/>
          <w:szCs w:val="20"/>
          <w:color w:val="auto"/>
        </w:rPr>
      </w:pPr>
    </w:p>
    <w:p>
      <w:pPr>
        <w:ind w:left="120"/>
        <w:spacing w:after="0"/>
        <w:rPr>
          <w:sz w:val="20"/>
          <w:szCs w:val="20"/>
          <w:color w:val="auto"/>
        </w:rPr>
      </w:pPr>
      <w:r>
        <w:rPr>
          <w:rFonts w:ascii="Courier New" w:cs="Courier New" w:eastAsia="Courier New" w:hAnsi="Courier New"/>
          <w:sz w:val="9"/>
          <w:szCs w:val="9"/>
          <w:color w:val="auto"/>
        </w:rPr>
        <w:t>N/A</w:t>
      </w:r>
    </w:p>
    <w:p>
      <w:pPr>
        <w:spacing w:after="0" w:line="200" w:lineRule="exact"/>
        <w:rPr>
          <w:sz w:val="20"/>
          <w:szCs w:val="20"/>
          <w:color w:val="auto"/>
        </w:rPr>
      </w:pPr>
    </w:p>
    <w:p>
      <w:pPr>
        <w:spacing w:after="0" w:line="218" w:lineRule="exact"/>
        <w:rPr>
          <w:sz w:val="20"/>
          <w:szCs w:val="20"/>
          <w:color w:val="auto"/>
        </w:rPr>
      </w:pPr>
    </w:p>
    <w:p>
      <w:pPr>
        <w:ind w:left="120"/>
        <w:spacing w:after="0"/>
        <w:tabs>
          <w:tab w:leader="none" w:pos="880" w:val="left"/>
          <w:tab w:leader="none" w:pos="1500" w:val="left"/>
        </w:tabs>
        <w:rPr>
          <w:sz w:val="20"/>
          <w:szCs w:val="20"/>
          <w:color w:val="auto"/>
        </w:rPr>
      </w:pPr>
      <w:r>
        <w:rPr>
          <w:rFonts w:ascii="Courier New" w:cs="Courier New" w:eastAsia="Courier New" w:hAnsi="Courier New"/>
          <w:sz w:val="9"/>
          <w:szCs w:val="9"/>
          <w:color w:val="auto"/>
        </w:rPr>
        <w:t>Exhibit</w:t>
      </w:r>
      <w:r>
        <w:rPr>
          <w:sz w:val="20"/>
          <w:szCs w:val="20"/>
          <w:color w:val="auto"/>
        </w:rPr>
        <w:tab/>
      </w:r>
      <w:r>
        <w:rPr>
          <w:rFonts w:ascii="Courier New" w:cs="Courier New" w:eastAsia="Courier New" w:hAnsi="Courier New"/>
          <w:sz w:val="9"/>
          <w:szCs w:val="9"/>
          <w:color w:val="auto"/>
        </w:rPr>
        <w:t>10.5</w:t>
      </w:r>
      <w:r>
        <w:rPr>
          <w:sz w:val="20"/>
          <w:szCs w:val="20"/>
          <w:color w:val="auto"/>
        </w:rPr>
        <w:tab/>
      </w:r>
      <w:r>
        <w:rPr>
          <w:rFonts w:ascii="Courier New" w:cs="Courier New" w:eastAsia="Courier New" w:hAnsi="Courier New"/>
          <w:sz w:val="8"/>
          <w:szCs w:val="8"/>
          <w:color w:val="auto"/>
        </w:rPr>
        <w:t>to</w:t>
      </w:r>
    </w:p>
    <w:p>
      <w:pPr>
        <w:ind w:left="120"/>
        <w:spacing w:after="0"/>
        <w:rPr>
          <w:sz w:val="20"/>
          <w:szCs w:val="20"/>
          <w:color w:val="auto"/>
        </w:rPr>
      </w:pPr>
      <w:r>
        <w:rPr>
          <w:rFonts w:ascii="Courier New" w:cs="Courier New" w:eastAsia="Courier New" w:hAnsi="Courier New"/>
          <w:sz w:val="9"/>
          <w:szCs w:val="9"/>
          <w:color w:val="auto"/>
        </w:rPr>
        <w:t>Registrant's</w:t>
      </w:r>
    </w:p>
    <w:p>
      <w:pPr>
        <w:spacing w:after="0" w:line="122" w:lineRule="exact"/>
        <w:rPr>
          <w:sz w:val="20"/>
          <w:szCs w:val="20"/>
          <w:color w:val="auto"/>
        </w:rPr>
      </w:pPr>
    </w:p>
    <w:p>
      <w:pPr>
        <w:ind w:left="120"/>
        <w:spacing w:after="0"/>
        <w:rPr>
          <w:sz w:val="20"/>
          <w:szCs w:val="20"/>
          <w:color w:val="auto"/>
        </w:rPr>
      </w:pPr>
      <w:r>
        <w:rPr>
          <w:rFonts w:ascii="Courier New" w:cs="Courier New" w:eastAsia="Courier New" w:hAnsi="Courier New"/>
          <w:sz w:val="9"/>
          <w:szCs w:val="9"/>
          <w:color w:val="auto"/>
        </w:rPr>
        <w:t>Annual Report on Form 10-K</w:t>
      </w:r>
    </w:p>
    <w:p>
      <w:pPr>
        <w:spacing w:after="0" w:line="159" w:lineRule="exact"/>
        <w:rPr>
          <w:sz w:val="20"/>
          <w:szCs w:val="20"/>
          <w:color w:val="auto"/>
        </w:rPr>
      </w:pPr>
    </w:p>
    <w:p>
      <w:pPr>
        <w:ind w:left="120"/>
        <w:spacing w:after="0"/>
        <w:rPr>
          <w:sz w:val="20"/>
          <w:szCs w:val="20"/>
          <w:color w:val="auto"/>
        </w:rPr>
      </w:pPr>
      <w:r>
        <w:rPr>
          <w:rFonts w:ascii="Courier New" w:cs="Courier New" w:eastAsia="Courier New" w:hAnsi="Courier New"/>
          <w:sz w:val="9"/>
          <w:szCs w:val="9"/>
          <w:color w:val="auto"/>
        </w:rPr>
        <w:t>for the year ended</w:t>
      </w:r>
    </w:p>
    <w:p>
      <w:pPr>
        <w:spacing w:after="0" w:line="159" w:lineRule="exact"/>
        <w:rPr>
          <w:sz w:val="20"/>
          <w:szCs w:val="20"/>
          <w:color w:val="auto"/>
        </w:rPr>
      </w:pPr>
    </w:p>
    <w:p>
      <w:pPr>
        <w:ind w:left="120"/>
        <w:spacing w:after="0"/>
        <w:rPr>
          <w:sz w:val="20"/>
          <w:szCs w:val="20"/>
          <w:color w:val="auto"/>
        </w:rPr>
      </w:pPr>
      <w:r>
        <w:rPr>
          <w:rFonts w:ascii="Courier New" w:cs="Courier New" w:eastAsia="Courier New" w:hAnsi="Courier New"/>
          <w:sz w:val="9"/>
          <w:szCs w:val="9"/>
          <w:color w:val="auto"/>
        </w:rPr>
        <w:t>September 30, 1992</w:t>
      </w:r>
    </w:p>
    <w:p>
      <w:pPr>
        <w:spacing w:after="0" w:line="159" w:lineRule="exact"/>
        <w:rPr>
          <w:sz w:val="20"/>
          <w:szCs w:val="20"/>
          <w:color w:val="auto"/>
        </w:rPr>
      </w:pPr>
    </w:p>
    <w:p>
      <w:pPr>
        <w:ind w:left="120"/>
        <w:spacing w:after="0"/>
        <w:rPr>
          <w:sz w:val="20"/>
          <w:szCs w:val="20"/>
          <w:color w:val="auto"/>
        </w:rPr>
      </w:pPr>
      <w:r>
        <w:rPr>
          <w:rFonts w:ascii="Courier New" w:cs="Courier New" w:eastAsia="Courier New" w:hAnsi="Courier New"/>
          <w:sz w:val="9"/>
          <w:szCs w:val="9"/>
          <w:color w:val="auto"/>
        </w:rPr>
        <w:t>(File No. 0-19424)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20"/>
        <w:spacing w:after="0"/>
        <w:tabs>
          <w:tab w:leader="none" w:pos="880" w:val="left"/>
          <w:tab w:leader="none" w:pos="1500" w:val="left"/>
        </w:tabs>
        <w:rPr>
          <w:sz w:val="20"/>
          <w:szCs w:val="20"/>
          <w:color w:val="auto"/>
        </w:rPr>
      </w:pPr>
      <w:r>
        <w:rPr>
          <w:rFonts w:ascii="Courier New" w:cs="Courier New" w:eastAsia="Courier New" w:hAnsi="Courier New"/>
          <w:sz w:val="9"/>
          <w:szCs w:val="9"/>
          <w:color w:val="auto"/>
        </w:rPr>
        <w:t>Exhibit</w:t>
      </w:r>
      <w:r>
        <w:rPr>
          <w:sz w:val="20"/>
          <w:szCs w:val="20"/>
          <w:color w:val="auto"/>
        </w:rPr>
        <w:tab/>
      </w:r>
      <w:r>
        <w:rPr>
          <w:rFonts w:ascii="Courier New" w:cs="Courier New" w:eastAsia="Courier New" w:hAnsi="Courier New"/>
          <w:sz w:val="9"/>
          <w:szCs w:val="9"/>
          <w:color w:val="auto"/>
        </w:rPr>
        <w:t>10.6</w:t>
      </w:r>
      <w:r>
        <w:rPr>
          <w:sz w:val="20"/>
          <w:szCs w:val="20"/>
          <w:color w:val="auto"/>
        </w:rPr>
        <w:tab/>
      </w:r>
      <w:r>
        <w:rPr>
          <w:rFonts w:ascii="Courier New" w:cs="Courier New" w:eastAsia="Courier New" w:hAnsi="Courier New"/>
          <w:sz w:val="8"/>
          <w:szCs w:val="8"/>
          <w:color w:val="auto"/>
        </w:rPr>
        <w:t>to</w:t>
      </w:r>
    </w:p>
    <w:p>
      <w:pPr>
        <w:ind w:left="120"/>
        <w:spacing w:after="0"/>
        <w:rPr>
          <w:sz w:val="20"/>
          <w:szCs w:val="20"/>
          <w:color w:val="auto"/>
        </w:rPr>
      </w:pPr>
      <w:r>
        <w:rPr>
          <w:rFonts w:ascii="Courier New" w:cs="Courier New" w:eastAsia="Courier New" w:hAnsi="Courier New"/>
          <w:sz w:val="9"/>
          <w:szCs w:val="9"/>
          <w:color w:val="auto"/>
        </w:rPr>
        <w:t>Registrant's</w:t>
      </w:r>
    </w:p>
    <w:p>
      <w:pPr>
        <w:spacing w:after="0" w:line="122" w:lineRule="exact"/>
        <w:rPr>
          <w:sz w:val="20"/>
          <w:szCs w:val="20"/>
          <w:color w:val="auto"/>
        </w:rPr>
      </w:pPr>
    </w:p>
    <w:p>
      <w:pPr>
        <w:ind w:left="120"/>
        <w:spacing w:after="0"/>
        <w:rPr>
          <w:sz w:val="20"/>
          <w:szCs w:val="20"/>
          <w:color w:val="auto"/>
        </w:rPr>
      </w:pPr>
      <w:r>
        <w:rPr>
          <w:rFonts w:ascii="Courier New" w:cs="Courier New" w:eastAsia="Courier New" w:hAnsi="Courier New"/>
          <w:sz w:val="9"/>
          <w:szCs w:val="9"/>
          <w:color w:val="auto"/>
        </w:rPr>
        <w:t>Annual Report on Form 10-K</w:t>
      </w:r>
    </w:p>
    <w:p>
      <w:pPr>
        <w:spacing w:after="0" w:line="159" w:lineRule="exact"/>
        <w:rPr>
          <w:sz w:val="20"/>
          <w:szCs w:val="20"/>
          <w:color w:val="auto"/>
        </w:rPr>
      </w:pPr>
    </w:p>
    <w:p>
      <w:pPr>
        <w:ind w:left="120"/>
        <w:spacing w:after="0"/>
        <w:rPr>
          <w:sz w:val="20"/>
          <w:szCs w:val="20"/>
          <w:color w:val="auto"/>
        </w:rPr>
      </w:pPr>
      <w:r>
        <w:rPr>
          <w:rFonts w:ascii="Courier New" w:cs="Courier New" w:eastAsia="Courier New" w:hAnsi="Courier New"/>
          <w:sz w:val="9"/>
          <w:szCs w:val="9"/>
          <w:color w:val="auto"/>
        </w:rPr>
        <w:t>for the year ended</w:t>
      </w:r>
    </w:p>
    <w:p>
      <w:pPr>
        <w:spacing w:after="0" w:line="159" w:lineRule="exact"/>
        <w:rPr>
          <w:sz w:val="20"/>
          <w:szCs w:val="20"/>
          <w:color w:val="auto"/>
        </w:rPr>
      </w:pPr>
    </w:p>
    <w:p>
      <w:pPr>
        <w:ind w:left="120"/>
        <w:spacing w:after="0"/>
        <w:rPr>
          <w:sz w:val="20"/>
          <w:szCs w:val="20"/>
          <w:color w:val="auto"/>
        </w:rPr>
      </w:pPr>
      <w:r>
        <w:rPr>
          <w:rFonts w:ascii="Courier New" w:cs="Courier New" w:eastAsia="Courier New" w:hAnsi="Courier New"/>
          <w:sz w:val="9"/>
          <w:szCs w:val="9"/>
          <w:color w:val="auto"/>
        </w:rPr>
        <w:t>September 30, 1992</w:t>
      </w:r>
    </w:p>
    <w:p>
      <w:pPr>
        <w:spacing w:after="0" w:line="159" w:lineRule="exact"/>
        <w:rPr>
          <w:sz w:val="20"/>
          <w:szCs w:val="20"/>
          <w:color w:val="auto"/>
        </w:rPr>
      </w:pPr>
    </w:p>
    <w:p>
      <w:pPr>
        <w:ind w:left="120"/>
        <w:spacing w:after="0"/>
        <w:rPr>
          <w:sz w:val="20"/>
          <w:szCs w:val="20"/>
          <w:color w:val="auto"/>
        </w:rPr>
      </w:pPr>
      <w:r>
        <w:rPr>
          <w:rFonts w:ascii="Courier New" w:cs="Courier New" w:eastAsia="Courier New" w:hAnsi="Courier New"/>
          <w:sz w:val="9"/>
          <w:szCs w:val="9"/>
          <w:color w:val="auto"/>
        </w:rPr>
        <w:t>(File No. 0-19424)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20"/>
        <w:spacing w:after="0"/>
        <w:tabs>
          <w:tab w:leader="none" w:pos="880" w:val="left"/>
          <w:tab w:leader="none" w:pos="1500" w:val="left"/>
        </w:tabs>
        <w:rPr>
          <w:sz w:val="20"/>
          <w:szCs w:val="20"/>
          <w:color w:val="auto"/>
        </w:rPr>
      </w:pPr>
      <w:r>
        <w:rPr>
          <w:rFonts w:ascii="Courier New" w:cs="Courier New" w:eastAsia="Courier New" w:hAnsi="Courier New"/>
          <w:sz w:val="9"/>
          <w:szCs w:val="9"/>
          <w:color w:val="auto"/>
        </w:rPr>
        <w:t>Exhibit</w:t>
      </w:r>
      <w:r>
        <w:rPr>
          <w:sz w:val="20"/>
          <w:szCs w:val="20"/>
          <w:color w:val="auto"/>
        </w:rPr>
        <w:tab/>
      </w:r>
      <w:r>
        <w:rPr>
          <w:rFonts w:ascii="Courier New" w:cs="Courier New" w:eastAsia="Courier New" w:hAnsi="Courier New"/>
          <w:sz w:val="9"/>
          <w:szCs w:val="9"/>
          <w:color w:val="auto"/>
        </w:rPr>
        <w:t>10.7</w:t>
      </w:r>
      <w:r>
        <w:rPr>
          <w:sz w:val="20"/>
          <w:szCs w:val="20"/>
          <w:color w:val="auto"/>
        </w:rPr>
        <w:tab/>
      </w:r>
      <w:r>
        <w:rPr>
          <w:rFonts w:ascii="Courier New" w:cs="Courier New" w:eastAsia="Courier New" w:hAnsi="Courier New"/>
          <w:sz w:val="8"/>
          <w:szCs w:val="8"/>
          <w:color w:val="auto"/>
        </w:rPr>
        <w:t>to</w:t>
      </w:r>
    </w:p>
    <w:p>
      <w:pPr>
        <w:ind w:left="120"/>
        <w:spacing w:after="0"/>
        <w:rPr>
          <w:sz w:val="20"/>
          <w:szCs w:val="20"/>
          <w:color w:val="auto"/>
        </w:rPr>
      </w:pPr>
      <w:r>
        <w:rPr>
          <w:rFonts w:ascii="Courier New" w:cs="Courier New" w:eastAsia="Courier New" w:hAnsi="Courier New"/>
          <w:sz w:val="9"/>
          <w:szCs w:val="9"/>
          <w:color w:val="auto"/>
        </w:rPr>
        <w:t>Registrant's</w:t>
      </w:r>
    </w:p>
    <w:p>
      <w:pPr>
        <w:spacing w:after="0" w:line="122" w:lineRule="exact"/>
        <w:rPr>
          <w:sz w:val="20"/>
          <w:szCs w:val="20"/>
          <w:color w:val="auto"/>
        </w:rPr>
      </w:pPr>
    </w:p>
    <w:p>
      <w:pPr>
        <w:ind w:left="120"/>
        <w:spacing w:after="0"/>
        <w:rPr>
          <w:sz w:val="20"/>
          <w:szCs w:val="20"/>
          <w:color w:val="auto"/>
        </w:rPr>
      </w:pPr>
      <w:r>
        <w:rPr>
          <w:rFonts w:ascii="Courier New" w:cs="Courier New" w:eastAsia="Courier New" w:hAnsi="Courier New"/>
          <w:sz w:val="9"/>
          <w:szCs w:val="9"/>
          <w:color w:val="auto"/>
        </w:rPr>
        <w:t>Annual Report on Form 10-K</w:t>
      </w:r>
    </w:p>
    <w:p>
      <w:pPr>
        <w:spacing w:after="0" w:line="157" w:lineRule="exact"/>
        <w:rPr>
          <w:sz w:val="20"/>
          <w:szCs w:val="20"/>
          <w:color w:val="auto"/>
        </w:rPr>
      </w:pPr>
    </w:p>
    <w:p>
      <w:pPr>
        <w:ind w:left="120"/>
        <w:spacing w:after="0"/>
        <w:tabs>
          <w:tab w:leader="none" w:pos="480" w:val="left"/>
          <w:tab w:leader="none" w:pos="880" w:val="left"/>
          <w:tab w:leader="none" w:pos="1320" w:val="left"/>
        </w:tabs>
        <w:rPr>
          <w:sz w:val="20"/>
          <w:szCs w:val="20"/>
          <w:color w:val="auto"/>
        </w:rPr>
      </w:pPr>
      <w:r>
        <w:rPr>
          <w:rFonts w:ascii="Courier New" w:cs="Courier New" w:eastAsia="Courier New" w:hAnsi="Courier New"/>
          <w:sz w:val="9"/>
          <w:szCs w:val="9"/>
          <w:color w:val="auto"/>
        </w:rPr>
        <w:t>for</w:t>
      </w:r>
      <w:r>
        <w:rPr>
          <w:sz w:val="20"/>
          <w:szCs w:val="20"/>
          <w:color w:val="auto"/>
        </w:rPr>
        <w:tab/>
      </w:r>
      <w:r>
        <w:rPr>
          <w:rFonts w:ascii="Courier New" w:cs="Courier New" w:eastAsia="Courier New" w:hAnsi="Courier New"/>
          <w:sz w:val="9"/>
          <w:szCs w:val="9"/>
          <w:color w:val="auto"/>
        </w:rPr>
        <w:t>the</w:t>
      </w:r>
      <w:r>
        <w:rPr>
          <w:sz w:val="20"/>
          <w:szCs w:val="20"/>
          <w:color w:val="auto"/>
        </w:rPr>
        <w:tab/>
      </w:r>
      <w:r>
        <w:rPr>
          <w:rFonts w:ascii="Courier New" w:cs="Courier New" w:eastAsia="Courier New" w:hAnsi="Courier New"/>
          <w:sz w:val="9"/>
          <w:szCs w:val="9"/>
          <w:color w:val="auto"/>
        </w:rPr>
        <w:t>year</w:t>
      </w:r>
      <w:r>
        <w:rPr>
          <w:sz w:val="20"/>
          <w:szCs w:val="20"/>
          <w:color w:val="auto"/>
        </w:rPr>
        <w:tab/>
      </w:r>
      <w:r>
        <w:rPr>
          <w:rFonts w:ascii="Courier New" w:cs="Courier New" w:eastAsia="Courier New" w:hAnsi="Courier New"/>
          <w:sz w:val="9"/>
          <w:szCs w:val="9"/>
          <w:color w:val="auto"/>
        </w:rPr>
        <w:t>ended</w:t>
      </w:r>
    </w:p>
    <w:p>
      <w:pPr>
        <w:ind w:left="120"/>
        <w:spacing w:after="0"/>
        <w:rPr>
          <w:sz w:val="20"/>
          <w:szCs w:val="20"/>
          <w:color w:val="auto"/>
        </w:rPr>
      </w:pPr>
      <w:r>
        <w:rPr>
          <w:rFonts w:ascii="Courier New" w:cs="Courier New" w:eastAsia="Courier New" w:hAnsi="Courier New"/>
          <w:sz w:val="9"/>
          <w:szCs w:val="9"/>
          <w:color w:val="auto"/>
        </w:rPr>
        <w:t>September</w:t>
      </w:r>
    </w:p>
    <w:p>
      <w:pPr>
        <w:spacing w:after="0" w:line="122" w:lineRule="exact"/>
        <w:rPr>
          <w:sz w:val="20"/>
          <w:szCs w:val="20"/>
          <w:color w:val="auto"/>
        </w:rPr>
      </w:pPr>
    </w:p>
    <w:p>
      <w:pPr>
        <w:ind w:left="120"/>
        <w:spacing w:after="0"/>
        <w:rPr>
          <w:sz w:val="20"/>
          <w:szCs w:val="20"/>
          <w:color w:val="auto"/>
        </w:rPr>
      </w:pPr>
      <w:r>
        <w:rPr>
          <w:rFonts w:ascii="Courier New" w:cs="Courier New" w:eastAsia="Courier New" w:hAnsi="Courier New"/>
          <w:sz w:val="9"/>
          <w:szCs w:val="9"/>
          <w:color w:val="auto"/>
        </w:rPr>
        <w:t>30, 1993 (File No. 0-19424)</w:t>
      </w:r>
    </w:p>
    <w:p>
      <w:pPr>
        <w:spacing w:after="0" w:line="200" w:lineRule="exact"/>
        <w:rPr>
          <w:sz w:val="20"/>
          <w:szCs w:val="20"/>
          <w:color w:val="auto"/>
        </w:rPr>
      </w:pPr>
    </w:p>
    <w:p>
      <w:pPr>
        <w:spacing w:after="0" w:line="220" w:lineRule="exact"/>
        <w:rPr>
          <w:sz w:val="20"/>
          <w:szCs w:val="20"/>
          <w:color w:val="auto"/>
        </w:rPr>
      </w:pPr>
    </w:p>
    <w:p>
      <w:pPr>
        <w:ind w:left="120"/>
        <w:spacing w:after="0"/>
        <w:rPr>
          <w:sz w:val="20"/>
          <w:szCs w:val="20"/>
          <w:color w:val="auto"/>
        </w:rPr>
      </w:pPr>
      <w:r>
        <w:rPr>
          <w:rFonts w:ascii="Courier New" w:cs="Courier New" w:eastAsia="Courier New" w:hAnsi="Courier New"/>
          <w:sz w:val="9"/>
          <w:szCs w:val="9"/>
          <w:color w:val="auto"/>
        </w:rPr>
        <w:t>N/A</w:t>
      </w:r>
    </w:p>
    <w:p>
      <w:pPr>
        <w:spacing w:after="0" w:line="200" w:lineRule="exact"/>
        <w:rPr>
          <w:sz w:val="20"/>
          <w:szCs w:val="20"/>
          <w:color w:val="auto"/>
        </w:rPr>
      </w:pPr>
    </w:p>
    <w:p>
      <w:pPr>
        <w:spacing w:after="0" w:line="220" w:lineRule="exact"/>
        <w:rPr>
          <w:sz w:val="20"/>
          <w:szCs w:val="20"/>
          <w:color w:val="auto"/>
        </w:rPr>
      </w:pPr>
    </w:p>
    <w:p>
      <w:pPr>
        <w:ind w:left="120"/>
        <w:spacing w:after="0"/>
        <w:rPr>
          <w:sz w:val="20"/>
          <w:szCs w:val="20"/>
          <w:color w:val="auto"/>
        </w:rPr>
      </w:pPr>
      <w:r>
        <w:rPr>
          <w:rFonts w:ascii="Courier New" w:cs="Courier New" w:eastAsia="Courier New" w:hAnsi="Courier New"/>
          <w:sz w:val="9"/>
          <w:szCs w:val="9"/>
          <w:color w:val="auto"/>
        </w:rPr>
        <w:t>N/A</w:t>
      </w:r>
    </w:p>
    <w:p>
      <w:pPr>
        <w:spacing w:after="0" w:line="200" w:lineRule="exact"/>
        <w:rPr>
          <w:sz w:val="20"/>
          <w:szCs w:val="20"/>
          <w:color w:val="auto"/>
        </w:rPr>
      </w:pPr>
    </w:p>
    <w:p>
      <w:pPr>
        <w:spacing w:after="0" w:line="218" w:lineRule="exact"/>
        <w:rPr>
          <w:sz w:val="20"/>
          <w:szCs w:val="20"/>
          <w:color w:val="auto"/>
        </w:rPr>
      </w:pPr>
    </w:p>
    <w:p>
      <w:pPr>
        <w:ind w:left="120"/>
        <w:spacing w:after="0"/>
        <w:tabs>
          <w:tab w:leader="none" w:pos="660" w:val="left"/>
          <w:tab w:leader="none" w:pos="1140" w:val="left"/>
          <w:tab w:leader="none" w:pos="1440" w:val="left"/>
        </w:tabs>
        <w:rPr>
          <w:sz w:val="20"/>
          <w:szCs w:val="20"/>
          <w:color w:val="auto"/>
        </w:rPr>
      </w:pPr>
      <w:r>
        <w:rPr>
          <w:rFonts w:ascii="Courier New" w:cs="Courier New" w:eastAsia="Courier New" w:hAnsi="Courier New"/>
          <w:sz w:val="9"/>
          <w:szCs w:val="9"/>
          <w:color w:val="auto"/>
        </w:rPr>
        <w:t>Exhibit</w:t>
      </w:r>
      <w:r>
        <w:rPr>
          <w:sz w:val="20"/>
          <w:szCs w:val="20"/>
          <w:color w:val="auto"/>
        </w:rPr>
        <w:tab/>
      </w:r>
      <w:r>
        <w:rPr>
          <w:rFonts w:ascii="Courier New" w:cs="Courier New" w:eastAsia="Courier New" w:hAnsi="Courier New"/>
          <w:sz w:val="9"/>
          <w:szCs w:val="9"/>
          <w:color w:val="auto"/>
        </w:rPr>
        <w:t>10.10</w:t>
      </w:r>
      <w:r>
        <w:rPr>
          <w:sz w:val="20"/>
          <w:szCs w:val="20"/>
          <w:color w:val="auto"/>
        </w:rPr>
        <w:tab/>
      </w:r>
      <w:r>
        <w:rPr>
          <w:rFonts w:ascii="Courier New" w:cs="Courier New" w:eastAsia="Courier New" w:hAnsi="Courier New"/>
          <w:sz w:val="9"/>
          <w:szCs w:val="9"/>
          <w:color w:val="auto"/>
        </w:rPr>
        <w:t>to</w:t>
      </w:r>
      <w:r>
        <w:rPr>
          <w:sz w:val="20"/>
          <w:szCs w:val="20"/>
          <w:color w:val="auto"/>
        </w:rPr>
        <w:tab/>
      </w:r>
      <w:r>
        <w:rPr>
          <w:rFonts w:ascii="Courier New" w:cs="Courier New" w:eastAsia="Courier New" w:hAnsi="Courier New"/>
          <w:sz w:val="8"/>
          <w:szCs w:val="8"/>
          <w:color w:val="auto"/>
        </w:rPr>
        <w:t>the</w:t>
      </w:r>
    </w:p>
    <w:p>
      <w:pPr>
        <w:ind w:left="120"/>
        <w:spacing w:after="0"/>
        <w:rPr>
          <w:sz w:val="20"/>
          <w:szCs w:val="20"/>
          <w:color w:val="auto"/>
        </w:rPr>
      </w:pPr>
      <w:r>
        <w:rPr>
          <w:rFonts w:ascii="Courier New" w:cs="Courier New" w:eastAsia="Courier New" w:hAnsi="Courier New"/>
          <w:sz w:val="9"/>
          <w:szCs w:val="9"/>
          <w:color w:val="auto"/>
        </w:rPr>
        <w:t>Registra-</w:t>
      </w:r>
    </w:p>
    <w:p>
      <w:pPr>
        <w:spacing w:after="0" w:line="122" w:lineRule="exact"/>
        <w:rPr>
          <w:sz w:val="20"/>
          <w:szCs w:val="20"/>
          <w:color w:val="auto"/>
        </w:rPr>
      </w:pPr>
    </w:p>
    <w:p>
      <w:pPr>
        <w:ind w:left="120"/>
        <w:spacing w:after="0"/>
        <w:rPr>
          <w:sz w:val="20"/>
          <w:szCs w:val="20"/>
          <w:color w:val="auto"/>
        </w:rPr>
      </w:pPr>
      <w:r>
        <w:rPr>
          <w:rFonts w:ascii="Courier New" w:cs="Courier New" w:eastAsia="Courier New" w:hAnsi="Courier New"/>
          <w:sz w:val="9"/>
          <w:szCs w:val="9"/>
          <w:color w:val="auto"/>
        </w:rPr>
        <w:t>tion Statement on Form S-1</w:t>
      </w:r>
    </w:p>
    <w:p>
      <w:pPr>
        <w:spacing w:after="0" w:line="159" w:lineRule="exact"/>
        <w:rPr>
          <w:sz w:val="20"/>
          <w:szCs w:val="20"/>
          <w:color w:val="auto"/>
        </w:rPr>
      </w:pPr>
    </w:p>
    <w:p>
      <w:pPr>
        <w:ind w:left="120"/>
        <w:spacing w:after="0"/>
        <w:rPr>
          <w:sz w:val="20"/>
          <w:szCs w:val="20"/>
          <w:color w:val="auto"/>
        </w:rPr>
      </w:pPr>
      <w:r>
        <w:rPr>
          <w:rFonts w:ascii="Courier New" w:cs="Courier New" w:eastAsia="Courier New" w:hAnsi="Courier New"/>
          <w:sz w:val="9"/>
          <w:szCs w:val="9"/>
          <w:color w:val="auto"/>
        </w:rPr>
        <w:t>effective August 23, 1991</w:t>
      </w:r>
    </w:p>
    <w:p>
      <w:pPr>
        <w:spacing w:after="0" w:line="222" w:lineRule="exact"/>
        <w:rPr>
          <w:sz w:val="20"/>
          <w:szCs w:val="20"/>
          <w:color w:val="auto"/>
        </w:rPr>
      </w:pPr>
    </w:p>
    <w:p>
      <w:pPr>
        <w:ind w:left="120"/>
        <w:spacing w:after="0"/>
        <w:rPr>
          <w:sz w:val="20"/>
          <w:szCs w:val="20"/>
          <w:color w:val="auto"/>
        </w:rPr>
      </w:pPr>
      <w:r>
        <w:rPr>
          <w:rFonts w:ascii="Courier New" w:cs="Courier New" w:eastAsia="Courier New" w:hAnsi="Courier New"/>
          <w:sz w:val="9"/>
          <w:szCs w:val="9"/>
          <w:color w:val="auto"/>
        </w:rPr>
        <w:t>(File No. 33-41317)</w:t>
      </w:r>
    </w:p>
    <w:p>
      <w:pPr>
        <w:spacing w:after="0" w:line="200" w:lineRule="exact"/>
        <w:rPr>
          <w:sz w:val="20"/>
          <w:szCs w:val="20"/>
          <w:color w:val="auto"/>
        </w:rPr>
      </w:pPr>
    </w:p>
    <w:p>
      <w:pPr>
        <w:spacing w:after="0" w:line="218" w:lineRule="exact"/>
        <w:rPr>
          <w:sz w:val="20"/>
          <w:szCs w:val="20"/>
          <w:color w:val="auto"/>
        </w:rPr>
      </w:pPr>
    </w:p>
    <w:p>
      <w:pPr>
        <w:ind w:left="120"/>
        <w:spacing w:after="0"/>
        <w:tabs>
          <w:tab w:leader="none" w:pos="660" w:val="left"/>
          <w:tab w:leader="none" w:pos="1140" w:val="left"/>
          <w:tab w:leader="none" w:pos="1440" w:val="left"/>
        </w:tabs>
        <w:rPr>
          <w:sz w:val="20"/>
          <w:szCs w:val="20"/>
          <w:color w:val="auto"/>
        </w:rPr>
      </w:pPr>
      <w:r>
        <w:rPr>
          <w:rFonts w:ascii="Courier New" w:cs="Courier New" w:eastAsia="Courier New" w:hAnsi="Courier New"/>
          <w:sz w:val="9"/>
          <w:szCs w:val="9"/>
          <w:color w:val="auto"/>
        </w:rPr>
        <w:t>Exhibit</w:t>
      </w:r>
      <w:r>
        <w:rPr>
          <w:sz w:val="20"/>
          <w:szCs w:val="20"/>
          <w:color w:val="auto"/>
        </w:rPr>
        <w:tab/>
      </w:r>
      <w:r>
        <w:rPr>
          <w:rFonts w:ascii="Courier New" w:cs="Courier New" w:eastAsia="Courier New" w:hAnsi="Courier New"/>
          <w:sz w:val="9"/>
          <w:szCs w:val="9"/>
          <w:color w:val="auto"/>
        </w:rPr>
        <w:t>10.11</w:t>
      </w:r>
      <w:r>
        <w:rPr>
          <w:sz w:val="20"/>
          <w:szCs w:val="20"/>
          <w:color w:val="auto"/>
        </w:rPr>
        <w:tab/>
      </w:r>
      <w:r>
        <w:rPr>
          <w:rFonts w:ascii="Courier New" w:cs="Courier New" w:eastAsia="Courier New" w:hAnsi="Courier New"/>
          <w:sz w:val="9"/>
          <w:szCs w:val="9"/>
          <w:color w:val="auto"/>
        </w:rPr>
        <w:t>to</w:t>
      </w:r>
      <w:r>
        <w:rPr>
          <w:sz w:val="20"/>
          <w:szCs w:val="20"/>
          <w:color w:val="auto"/>
        </w:rPr>
        <w:tab/>
      </w:r>
      <w:r>
        <w:rPr>
          <w:rFonts w:ascii="Courier New" w:cs="Courier New" w:eastAsia="Courier New" w:hAnsi="Courier New"/>
          <w:sz w:val="8"/>
          <w:szCs w:val="8"/>
          <w:color w:val="auto"/>
        </w:rPr>
        <w:t>the</w:t>
      </w:r>
    </w:p>
    <w:p>
      <w:pPr>
        <w:ind w:left="120"/>
        <w:spacing w:after="0"/>
        <w:rPr>
          <w:sz w:val="20"/>
          <w:szCs w:val="20"/>
          <w:color w:val="auto"/>
        </w:rPr>
      </w:pPr>
      <w:r>
        <w:rPr>
          <w:rFonts w:ascii="Courier New" w:cs="Courier New" w:eastAsia="Courier New" w:hAnsi="Courier New"/>
          <w:sz w:val="9"/>
          <w:szCs w:val="9"/>
          <w:color w:val="auto"/>
        </w:rPr>
        <w:t>Registra-</w:t>
      </w:r>
    </w:p>
    <w:p>
      <w:pPr>
        <w:spacing w:after="0" w:line="122" w:lineRule="exact"/>
        <w:rPr>
          <w:sz w:val="20"/>
          <w:szCs w:val="20"/>
          <w:color w:val="auto"/>
        </w:rPr>
      </w:pPr>
    </w:p>
    <w:p>
      <w:pPr>
        <w:ind w:left="120"/>
        <w:spacing w:after="0"/>
        <w:rPr>
          <w:sz w:val="20"/>
          <w:szCs w:val="20"/>
          <w:color w:val="auto"/>
        </w:rPr>
      </w:pPr>
      <w:r>
        <w:rPr>
          <w:rFonts w:ascii="Courier New" w:cs="Courier New" w:eastAsia="Courier New" w:hAnsi="Courier New"/>
          <w:sz w:val="9"/>
          <w:szCs w:val="9"/>
          <w:color w:val="auto"/>
        </w:rPr>
        <w:t>tion Statement on Form S-1</w:t>
      </w:r>
    </w:p>
    <w:p>
      <w:pPr>
        <w:spacing w:after="0" w:line="159" w:lineRule="exact"/>
        <w:rPr>
          <w:sz w:val="20"/>
          <w:szCs w:val="20"/>
          <w:color w:val="auto"/>
        </w:rPr>
      </w:pPr>
    </w:p>
    <w:p>
      <w:pPr>
        <w:ind w:left="120"/>
        <w:spacing w:after="0"/>
        <w:rPr>
          <w:sz w:val="20"/>
          <w:szCs w:val="20"/>
          <w:color w:val="auto"/>
        </w:rPr>
      </w:pPr>
      <w:r>
        <w:rPr>
          <w:rFonts w:ascii="Courier New" w:cs="Courier New" w:eastAsia="Courier New" w:hAnsi="Courier New"/>
          <w:sz w:val="9"/>
          <w:szCs w:val="9"/>
          <w:color w:val="auto"/>
        </w:rPr>
        <w:t>effective August 23, 1991</w:t>
      </w:r>
    </w:p>
    <w:p>
      <w:pPr>
        <w:spacing w:after="0" w:line="159" w:lineRule="exact"/>
        <w:rPr>
          <w:sz w:val="20"/>
          <w:szCs w:val="20"/>
          <w:color w:val="auto"/>
        </w:rPr>
      </w:pPr>
    </w:p>
    <w:p>
      <w:pPr>
        <w:ind w:left="120"/>
        <w:spacing w:after="0"/>
        <w:rPr>
          <w:sz w:val="20"/>
          <w:szCs w:val="20"/>
          <w:color w:val="auto"/>
        </w:rPr>
      </w:pPr>
      <w:r>
        <w:rPr>
          <w:rFonts w:ascii="Courier New" w:cs="Courier New" w:eastAsia="Courier New" w:hAnsi="Courier New"/>
          <w:sz w:val="9"/>
          <w:szCs w:val="9"/>
          <w:color w:val="auto"/>
        </w:rPr>
        <w:t>(File No. 33-41317)</w:t>
      </w:r>
    </w:p>
    <w:p>
      <w:pPr>
        <w:sectPr>
          <w:pgSz w:w="11900" w:h="16912" w:orient="portrait"/>
          <w:cols w:equalWidth="0" w:num="2">
            <w:col w:w="4760" w:space="720"/>
            <w:col w:w="3539"/>
          </w:cols>
          <w:pgMar w:left="1440" w:top="388" w:right="1440" w:bottom="0" w:gutter="0" w:footer="0" w:header="0"/>
        </w:sectPr>
      </w:pPr>
    </w:p>
    <w:bookmarkStart w:id="32" w:name="page33"/>
    <w:bookmarkEnd w:id="32"/>
    <w:p>
      <w:pPr>
        <w:ind w:left="2460"/>
        <w:spacing w:after="0"/>
        <w:rPr>
          <w:sz w:val="20"/>
          <w:szCs w:val="20"/>
          <w:color w:val="auto"/>
        </w:rPr>
      </w:pPr>
      <w:r>
        <w:rPr>
          <w:rFonts w:ascii="Courier New" w:cs="Courier New" w:eastAsia="Courier New" w:hAnsi="Courier New"/>
          <w:sz w:val="9"/>
          <w:szCs w:val="9"/>
          <w:color w:val="auto"/>
        </w:rPr>
        <w:t>Steve A. Stratton dated as of May</w:t>
      </w:r>
    </w:p>
    <w:p>
      <w:pPr>
        <w:spacing w:after="0" w:line="159" w:lineRule="exact"/>
        <w:rPr>
          <w:sz w:val="20"/>
          <w:szCs w:val="20"/>
          <w:color w:val="auto"/>
        </w:rPr>
      </w:pPr>
    </w:p>
    <w:p>
      <w:pPr>
        <w:ind w:left="2460"/>
        <w:spacing w:after="0"/>
        <w:rPr>
          <w:sz w:val="20"/>
          <w:szCs w:val="20"/>
          <w:color w:val="auto"/>
        </w:rPr>
      </w:pPr>
      <w:r>
        <w:rPr>
          <w:rFonts w:ascii="Courier New" w:cs="Courier New" w:eastAsia="Courier New" w:hAnsi="Courier New"/>
          <w:sz w:val="9"/>
          <w:szCs w:val="9"/>
          <w:color w:val="auto"/>
        </w:rPr>
        <w:t>18, 1989.</w:t>
      </w:r>
    </w:p>
    <w:p>
      <w:pPr>
        <w:spacing w:after="0" w:line="200" w:lineRule="exact"/>
        <w:rPr>
          <w:sz w:val="20"/>
          <w:szCs w:val="20"/>
          <w:color w:val="auto"/>
        </w:rPr>
      </w:pPr>
    </w:p>
    <w:p>
      <w:pPr>
        <w:spacing w:after="0" w:line="311" w:lineRule="exact"/>
        <w:rPr>
          <w:sz w:val="20"/>
          <w:szCs w:val="20"/>
          <w:color w:val="auto"/>
        </w:rPr>
      </w:pPr>
    </w:p>
    <w:p>
      <w:pPr>
        <w:ind w:left="1920"/>
        <w:spacing w:after="0"/>
        <w:tabs>
          <w:tab w:leader="none" w:pos="2440" w:val="left"/>
        </w:tabs>
        <w:rPr>
          <w:sz w:val="20"/>
          <w:szCs w:val="20"/>
          <w:color w:val="auto"/>
        </w:rPr>
      </w:pPr>
      <w:r>
        <w:rPr>
          <w:rFonts w:ascii="Courier New" w:cs="Courier New" w:eastAsia="Courier New" w:hAnsi="Courier New"/>
          <w:sz w:val="9"/>
          <w:szCs w:val="9"/>
          <w:color w:val="auto"/>
        </w:rPr>
        <w:t>10.12</w:t>
      </w:r>
      <w:r>
        <w:rPr>
          <w:sz w:val="20"/>
          <w:szCs w:val="20"/>
          <w:color w:val="auto"/>
        </w:rPr>
        <w:tab/>
      </w:r>
      <w:r>
        <w:rPr>
          <w:rFonts w:ascii="Courier New" w:cs="Courier New" w:eastAsia="Courier New" w:hAnsi="Courier New"/>
          <w:sz w:val="9"/>
          <w:szCs w:val="9"/>
          <w:color w:val="auto"/>
        </w:rPr>
        <w:t>Capitalization and Subscription</w:t>
      </w:r>
    </w:p>
    <w:p>
      <w:pPr>
        <w:spacing w:after="0" w:line="222" w:lineRule="exact"/>
        <w:rPr>
          <w:sz w:val="20"/>
          <w:szCs w:val="20"/>
          <w:color w:val="auto"/>
        </w:rPr>
      </w:pPr>
    </w:p>
    <w:p>
      <w:pPr>
        <w:ind w:left="2460"/>
        <w:spacing w:after="0"/>
        <w:rPr>
          <w:sz w:val="20"/>
          <w:szCs w:val="20"/>
          <w:color w:val="auto"/>
        </w:rPr>
      </w:pPr>
      <w:r>
        <w:rPr>
          <w:rFonts w:ascii="Courier New" w:cs="Courier New" w:eastAsia="Courier New" w:hAnsi="Courier New"/>
          <w:sz w:val="9"/>
          <w:szCs w:val="9"/>
          <w:color w:val="auto"/>
        </w:rPr>
        <w:t>Agreement between MS Pawn</w:t>
      </w:r>
    </w:p>
    <w:p>
      <w:pPr>
        <w:spacing w:after="0" w:line="159" w:lineRule="exact"/>
        <w:rPr>
          <w:sz w:val="20"/>
          <w:szCs w:val="20"/>
          <w:color w:val="auto"/>
        </w:rPr>
      </w:pPr>
    </w:p>
    <w:p>
      <w:pPr>
        <w:ind w:left="2460"/>
        <w:spacing w:after="0"/>
        <w:rPr>
          <w:sz w:val="20"/>
          <w:szCs w:val="20"/>
          <w:color w:val="auto"/>
        </w:rPr>
      </w:pPr>
      <w:r>
        <w:rPr>
          <w:rFonts w:ascii="Courier New" w:cs="Courier New" w:eastAsia="Courier New" w:hAnsi="Courier New"/>
          <w:sz w:val="9"/>
          <w:szCs w:val="9"/>
          <w:color w:val="auto"/>
        </w:rPr>
        <w:t>Limited Partnership ("MS Pawn")</w:t>
      </w:r>
    </w:p>
    <w:p>
      <w:pPr>
        <w:spacing w:after="0" w:line="159" w:lineRule="exact"/>
        <w:rPr>
          <w:sz w:val="20"/>
          <w:szCs w:val="20"/>
          <w:color w:val="auto"/>
        </w:rPr>
      </w:pPr>
    </w:p>
    <w:p>
      <w:pPr>
        <w:ind w:left="2460"/>
        <w:spacing w:after="0"/>
        <w:rPr>
          <w:sz w:val="20"/>
          <w:szCs w:val="20"/>
          <w:color w:val="auto"/>
        </w:rPr>
      </w:pPr>
      <w:r>
        <w:rPr>
          <w:rFonts w:ascii="Courier New" w:cs="Courier New" w:eastAsia="Courier New" w:hAnsi="Courier New"/>
          <w:sz w:val="9"/>
          <w:szCs w:val="9"/>
          <w:color w:val="auto"/>
        </w:rPr>
        <w:t>and the Company, dated as of July</w:t>
      </w:r>
    </w:p>
    <w:p>
      <w:pPr>
        <w:spacing w:after="0" w:line="159" w:lineRule="exact"/>
        <w:rPr>
          <w:sz w:val="20"/>
          <w:szCs w:val="20"/>
          <w:color w:val="auto"/>
        </w:rPr>
      </w:pPr>
    </w:p>
    <w:p>
      <w:pPr>
        <w:ind w:left="2460"/>
        <w:spacing w:after="0"/>
        <w:rPr>
          <w:sz w:val="20"/>
          <w:szCs w:val="20"/>
          <w:color w:val="auto"/>
        </w:rPr>
      </w:pPr>
      <w:r>
        <w:rPr>
          <w:rFonts w:ascii="Courier New" w:cs="Courier New" w:eastAsia="Courier New" w:hAnsi="Courier New"/>
          <w:sz w:val="9"/>
          <w:szCs w:val="9"/>
          <w:color w:val="auto"/>
        </w:rPr>
        <w:t>25, 1989.</w:t>
      </w:r>
    </w:p>
    <w:p>
      <w:pPr>
        <w:spacing w:after="0" w:line="200" w:lineRule="exact"/>
        <w:rPr>
          <w:sz w:val="20"/>
          <w:szCs w:val="20"/>
          <w:color w:val="auto"/>
        </w:rPr>
      </w:pPr>
    </w:p>
    <w:p>
      <w:pPr>
        <w:spacing w:after="0" w:line="220" w:lineRule="exact"/>
        <w:rPr>
          <w:sz w:val="20"/>
          <w:szCs w:val="20"/>
          <w:color w:val="auto"/>
        </w:rPr>
      </w:pPr>
    </w:p>
    <w:p>
      <w:pPr>
        <w:ind w:left="1920"/>
        <w:spacing w:after="0"/>
        <w:tabs>
          <w:tab w:leader="none" w:pos="2440" w:val="left"/>
        </w:tabs>
        <w:rPr>
          <w:sz w:val="20"/>
          <w:szCs w:val="20"/>
          <w:color w:val="auto"/>
        </w:rPr>
      </w:pPr>
      <w:r>
        <w:rPr>
          <w:rFonts w:ascii="Courier New" w:cs="Courier New" w:eastAsia="Courier New" w:hAnsi="Courier New"/>
          <w:sz w:val="9"/>
          <w:szCs w:val="9"/>
          <w:color w:val="auto"/>
        </w:rPr>
        <w:t>10.13</w:t>
      </w:r>
      <w:r>
        <w:rPr>
          <w:sz w:val="20"/>
          <w:szCs w:val="20"/>
          <w:color w:val="auto"/>
        </w:rPr>
        <w:tab/>
      </w:r>
      <w:r>
        <w:rPr>
          <w:rFonts w:ascii="Courier New" w:cs="Courier New" w:eastAsia="Courier New" w:hAnsi="Courier New"/>
          <w:sz w:val="9"/>
          <w:szCs w:val="9"/>
          <w:color w:val="auto"/>
        </w:rPr>
        <w:t>omitted</w:t>
      </w:r>
    </w:p>
    <w:p>
      <w:pPr>
        <w:spacing w:after="0" w:line="200" w:lineRule="exact"/>
        <w:rPr>
          <w:sz w:val="20"/>
          <w:szCs w:val="20"/>
          <w:color w:val="auto"/>
        </w:rPr>
      </w:pPr>
    </w:p>
    <w:p>
      <w:pPr>
        <w:spacing w:after="0" w:line="220" w:lineRule="exact"/>
        <w:rPr>
          <w:sz w:val="20"/>
          <w:szCs w:val="20"/>
          <w:color w:val="auto"/>
        </w:rPr>
      </w:pPr>
    </w:p>
    <w:p>
      <w:pPr>
        <w:ind w:left="1920"/>
        <w:spacing w:after="0"/>
        <w:tabs>
          <w:tab w:leader="none" w:pos="2440" w:val="left"/>
        </w:tabs>
        <w:rPr>
          <w:sz w:val="20"/>
          <w:szCs w:val="20"/>
          <w:color w:val="auto"/>
        </w:rPr>
      </w:pPr>
      <w:r>
        <w:rPr>
          <w:rFonts w:ascii="Courier New" w:cs="Courier New" w:eastAsia="Courier New" w:hAnsi="Courier New"/>
          <w:sz w:val="9"/>
          <w:szCs w:val="9"/>
          <w:color w:val="auto"/>
        </w:rPr>
        <w:t>10.14</w:t>
      </w:r>
      <w:r>
        <w:rPr>
          <w:sz w:val="20"/>
          <w:szCs w:val="20"/>
          <w:color w:val="auto"/>
        </w:rPr>
        <w:tab/>
      </w:r>
      <w:r>
        <w:rPr>
          <w:rFonts w:ascii="Courier New" w:cs="Courier New" w:eastAsia="Courier New" w:hAnsi="Courier New"/>
          <w:sz w:val="9"/>
          <w:szCs w:val="9"/>
          <w:color w:val="auto"/>
        </w:rPr>
        <w:t>Consulting Agreement between</w:t>
      </w:r>
    </w:p>
    <w:p>
      <w:pPr>
        <w:spacing w:after="0" w:line="222" w:lineRule="exact"/>
        <w:rPr>
          <w:sz w:val="20"/>
          <w:szCs w:val="20"/>
          <w:color w:val="auto"/>
        </w:rPr>
      </w:pPr>
    </w:p>
    <w:p>
      <w:pPr>
        <w:ind w:left="2460"/>
        <w:spacing w:after="0"/>
        <w:rPr>
          <w:sz w:val="20"/>
          <w:szCs w:val="20"/>
          <w:color w:val="auto"/>
        </w:rPr>
      </w:pPr>
      <w:r>
        <w:rPr>
          <w:rFonts w:ascii="Courier New" w:cs="Courier New" w:eastAsia="Courier New" w:hAnsi="Courier New"/>
          <w:sz w:val="9"/>
          <w:szCs w:val="9"/>
          <w:color w:val="auto"/>
        </w:rPr>
        <w:t>the Company and Courtland L.</w:t>
      </w:r>
    </w:p>
    <w:p>
      <w:pPr>
        <w:spacing w:after="0" w:line="159" w:lineRule="exact"/>
        <w:rPr>
          <w:sz w:val="20"/>
          <w:szCs w:val="20"/>
          <w:color w:val="auto"/>
        </w:rPr>
      </w:pPr>
    </w:p>
    <w:p>
      <w:pPr>
        <w:ind w:left="2460"/>
        <w:spacing w:after="0"/>
        <w:rPr>
          <w:sz w:val="20"/>
          <w:szCs w:val="20"/>
          <w:color w:val="auto"/>
        </w:rPr>
      </w:pPr>
      <w:r>
        <w:rPr>
          <w:rFonts w:ascii="Courier New" w:cs="Courier New" w:eastAsia="Courier New" w:hAnsi="Courier New"/>
          <w:sz w:val="9"/>
          <w:szCs w:val="9"/>
          <w:color w:val="auto"/>
        </w:rPr>
        <w:t>Logue, Sr., dated February 15, 1993</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920"/>
        <w:spacing w:after="0"/>
        <w:tabs>
          <w:tab w:leader="none" w:pos="2440" w:val="left"/>
        </w:tabs>
        <w:rPr>
          <w:sz w:val="20"/>
          <w:szCs w:val="20"/>
          <w:color w:val="auto"/>
        </w:rPr>
      </w:pPr>
      <w:r>
        <w:rPr>
          <w:rFonts w:ascii="Courier New" w:cs="Courier New" w:eastAsia="Courier New" w:hAnsi="Courier New"/>
          <w:sz w:val="9"/>
          <w:szCs w:val="9"/>
          <w:color w:val="auto"/>
        </w:rPr>
        <w:t>10.15</w:t>
      </w:r>
      <w:r>
        <w:rPr>
          <w:sz w:val="20"/>
          <w:szCs w:val="20"/>
          <w:color w:val="auto"/>
        </w:rPr>
        <w:tab/>
      </w:r>
      <w:r>
        <w:rPr>
          <w:rFonts w:ascii="Courier New" w:cs="Courier New" w:eastAsia="Courier New" w:hAnsi="Courier New"/>
          <w:sz w:val="9"/>
          <w:szCs w:val="9"/>
          <w:color w:val="auto"/>
        </w:rPr>
        <w:t>omitted</w:t>
      </w:r>
    </w:p>
    <w:p>
      <w:pPr>
        <w:spacing w:after="0" w:line="200" w:lineRule="exact"/>
        <w:rPr>
          <w:sz w:val="20"/>
          <w:szCs w:val="20"/>
          <w:color w:val="auto"/>
        </w:rPr>
      </w:pPr>
    </w:p>
    <w:p>
      <w:pPr>
        <w:spacing w:after="0" w:line="220" w:lineRule="exact"/>
        <w:rPr>
          <w:sz w:val="20"/>
          <w:szCs w:val="20"/>
          <w:color w:val="auto"/>
        </w:rPr>
      </w:pPr>
    </w:p>
    <w:p>
      <w:pPr>
        <w:ind w:left="1920"/>
        <w:spacing w:after="0"/>
        <w:tabs>
          <w:tab w:leader="none" w:pos="2440" w:val="left"/>
        </w:tabs>
        <w:rPr>
          <w:sz w:val="20"/>
          <w:szCs w:val="20"/>
          <w:color w:val="auto"/>
        </w:rPr>
      </w:pPr>
      <w:r>
        <w:rPr>
          <w:rFonts w:ascii="Courier New" w:cs="Courier New" w:eastAsia="Courier New" w:hAnsi="Courier New"/>
          <w:sz w:val="9"/>
          <w:szCs w:val="9"/>
          <w:color w:val="auto"/>
        </w:rPr>
        <w:t>10.16</w:t>
      </w:r>
      <w:r>
        <w:rPr>
          <w:sz w:val="20"/>
          <w:szCs w:val="20"/>
          <w:color w:val="auto"/>
        </w:rPr>
        <w:tab/>
      </w:r>
      <w:r>
        <w:rPr>
          <w:rFonts w:ascii="Courier New" w:cs="Courier New" w:eastAsia="Courier New" w:hAnsi="Courier New"/>
          <w:sz w:val="9"/>
          <w:szCs w:val="9"/>
          <w:color w:val="auto"/>
        </w:rPr>
        <w:t>Junior Subordinated Note due</w:t>
      </w:r>
    </w:p>
    <w:p>
      <w:pPr>
        <w:spacing w:after="0" w:line="159" w:lineRule="exact"/>
        <w:rPr>
          <w:sz w:val="20"/>
          <w:szCs w:val="20"/>
          <w:color w:val="auto"/>
        </w:rPr>
      </w:pPr>
    </w:p>
    <w:p>
      <w:pPr>
        <w:ind w:left="2460"/>
        <w:spacing w:after="0"/>
        <w:rPr>
          <w:sz w:val="20"/>
          <w:szCs w:val="20"/>
          <w:color w:val="auto"/>
        </w:rPr>
      </w:pPr>
      <w:r>
        <w:rPr>
          <w:rFonts w:ascii="Courier New" w:cs="Courier New" w:eastAsia="Courier New" w:hAnsi="Courier New"/>
          <w:sz w:val="9"/>
          <w:szCs w:val="9"/>
          <w:color w:val="auto"/>
        </w:rPr>
        <w:t>1996 issued July 25, 1989 to Court-</w:t>
      </w:r>
    </w:p>
    <w:p>
      <w:pPr>
        <w:spacing w:after="0" w:line="159" w:lineRule="exact"/>
        <w:rPr>
          <w:sz w:val="20"/>
          <w:szCs w:val="20"/>
          <w:color w:val="auto"/>
        </w:rPr>
      </w:pPr>
    </w:p>
    <w:p>
      <w:pPr>
        <w:ind w:left="2460"/>
        <w:spacing w:after="0"/>
        <w:rPr>
          <w:sz w:val="20"/>
          <w:szCs w:val="20"/>
          <w:color w:val="auto"/>
        </w:rPr>
      </w:pPr>
      <w:r>
        <w:rPr>
          <w:rFonts w:ascii="Courier New" w:cs="Courier New" w:eastAsia="Courier New" w:hAnsi="Courier New"/>
          <w:sz w:val="9"/>
          <w:szCs w:val="9"/>
          <w:color w:val="auto"/>
        </w:rPr>
        <w:t>land L. Logue, Sr. in the original</w:t>
      </w:r>
    </w:p>
    <w:p>
      <w:pPr>
        <w:spacing w:after="0" w:line="159" w:lineRule="exact"/>
        <w:rPr>
          <w:sz w:val="20"/>
          <w:szCs w:val="20"/>
          <w:color w:val="auto"/>
        </w:rPr>
      </w:pPr>
    </w:p>
    <w:p>
      <w:pPr>
        <w:ind w:left="2460"/>
        <w:spacing w:after="0"/>
        <w:rPr>
          <w:sz w:val="20"/>
          <w:szCs w:val="20"/>
          <w:color w:val="auto"/>
        </w:rPr>
      </w:pPr>
      <w:r>
        <w:rPr>
          <w:rFonts w:ascii="Courier New" w:cs="Courier New" w:eastAsia="Courier New" w:hAnsi="Courier New"/>
          <w:sz w:val="9"/>
          <w:szCs w:val="9"/>
          <w:color w:val="auto"/>
        </w:rPr>
        <w:t>principal amount of $238,319.95.</w:t>
      </w:r>
    </w:p>
    <w:p>
      <w:pPr>
        <w:spacing w:after="0" w:line="200" w:lineRule="exact"/>
        <w:rPr>
          <w:sz w:val="20"/>
          <w:szCs w:val="20"/>
          <w:color w:val="auto"/>
        </w:rPr>
      </w:pPr>
    </w:p>
    <w:p>
      <w:pPr>
        <w:spacing w:after="0" w:line="220" w:lineRule="exact"/>
        <w:rPr>
          <w:sz w:val="20"/>
          <w:szCs w:val="20"/>
          <w:color w:val="auto"/>
        </w:rPr>
      </w:pPr>
    </w:p>
    <w:p>
      <w:pPr>
        <w:ind w:left="1920"/>
        <w:spacing w:after="0"/>
        <w:tabs>
          <w:tab w:leader="none" w:pos="2440" w:val="left"/>
        </w:tabs>
        <w:rPr>
          <w:sz w:val="20"/>
          <w:szCs w:val="20"/>
          <w:color w:val="auto"/>
        </w:rPr>
      </w:pPr>
      <w:r>
        <w:rPr>
          <w:rFonts w:ascii="Courier New" w:cs="Courier New" w:eastAsia="Courier New" w:hAnsi="Courier New"/>
          <w:sz w:val="9"/>
          <w:szCs w:val="9"/>
          <w:color w:val="auto"/>
        </w:rPr>
        <w:t>10.17</w:t>
      </w:r>
      <w:r>
        <w:rPr>
          <w:sz w:val="20"/>
          <w:szCs w:val="20"/>
          <w:color w:val="auto"/>
        </w:rPr>
        <w:tab/>
      </w:r>
      <w:r>
        <w:rPr>
          <w:rFonts w:ascii="Courier New" w:cs="Courier New" w:eastAsia="Courier New" w:hAnsi="Courier New"/>
          <w:sz w:val="9"/>
          <w:szCs w:val="9"/>
          <w:color w:val="auto"/>
        </w:rPr>
        <w:t>omitted</w:t>
      </w:r>
    </w:p>
    <w:p>
      <w:pPr>
        <w:spacing w:after="0" w:line="200" w:lineRule="exact"/>
        <w:rPr>
          <w:sz w:val="20"/>
          <w:szCs w:val="20"/>
          <w:color w:val="auto"/>
        </w:rPr>
      </w:pPr>
    </w:p>
    <w:p>
      <w:pPr>
        <w:spacing w:after="0" w:line="220" w:lineRule="exact"/>
        <w:rPr>
          <w:sz w:val="20"/>
          <w:szCs w:val="20"/>
          <w:color w:val="auto"/>
        </w:rPr>
      </w:pPr>
    </w:p>
    <w:p>
      <w:pPr>
        <w:ind w:left="1920"/>
        <w:spacing w:after="0"/>
        <w:tabs>
          <w:tab w:leader="none" w:pos="2440" w:val="left"/>
        </w:tabs>
        <w:rPr>
          <w:sz w:val="20"/>
          <w:szCs w:val="20"/>
          <w:color w:val="auto"/>
        </w:rPr>
      </w:pPr>
      <w:r>
        <w:rPr>
          <w:rFonts w:ascii="Courier New" w:cs="Courier New" w:eastAsia="Courier New" w:hAnsi="Courier New"/>
          <w:sz w:val="9"/>
          <w:szCs w:val="9"/>
          <w:color w:val="auto"/>
        </w:rPr>
        <w:t>10.18</w:t>
      </w:r>
      <w:r>
        <w:rPr>
          <w:sz w:val="20"/>
          <w:szCs w:val="20"/>
          <w:color w:val="auto"/>
        </w:rPr>
        <w:tab/>
      </w:r>
      <w:r>
        <w:rPr>
          <w:rFonts w:ascii="Courier New" w:cs="Courier New" w:eastAsia="Courier New" w:hAnsi="Courier New"/>
          <w:sz w:val="8"/>
          <w:szCs w:val="8"/>
          <w:color w:val="auto"/>
        </w:rPr>
        <w:t>Warrant Certificate issued by the</w:t>
      </w:r>
    </w:p>
    <w:p>
      <w:pPr>
        <w:spacing w:after="0" w:line="222" w:lineRule="exact"/>
        <w:rPr>
          <w:sz w:val="20"/>
          <w:szCs w:val="20"/>
          <w:color w:val="auto"/>
        </w:rPr>
      </w:pPr>
    </w:p>
    <w:p>
      <w:pPr>
        <w:ind w:left="2460"/>
        <w:spacing w:after="0"/>
        <w:rPr>
          <w:sz w:val="20"/>
          <w:szCs w:val="20"/>
          <w:color w:val="auto"/>
        </w:rPr>
      </w:pPr>
      <w:r>
        <w:rPr>
          <w:rFonts w:ascii="Courier New" w:cs="Courier New" w:eastAsia="Courier New" w:hAnsi="Courier New"/>
          <w:sz w:val="9"/>
          <w:szCs w:val="9"/>
          <w:color w:val="auto"/>
        </w:rPr>
        <w:t>Company to MS Pawn on July 25,</w:t>
      </w:r>
    </w:p>
    <w:p>
      <w:pPr>
        <w:spacing w:after="0" w:line="159" w:lineRule="exact"/>
        <w:rPr>
          <w:sz w:val="20"/>
          <w:szCs w:val="20"/>
          <w:color w:val="auto"/>
        </w:rPr>
      </w:pPr>
    </w:p>
    <w:p>
      <w:pPr>
        <w:ind w:left="2460"/>
        <w:spacing w:after="0"/>
        <w:rPr>
          <w:sz w:val="20"/>
          <w:szCs w:val="20"/>
          <w:color w:val="auto"/>
        </w:rPr>
      </w:pPr>
      <w:r>
        <w:rPr>
          <w:rFonts w:ascii="Courier New" w:cs="Courier New" w:eastAsia="Courier New" w:hAnsi="Courier New"/>
          <w:sz w:val="9"/>
          <w:szCs w:val="9"/>
          <w:color w:val="auto"/>
        </w:rPr>
        <w:t>1989.</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920"/>
        <w:spacing w:after="0"/>
        <w:tabs>
          <w:tab w:leader="none" w:pos="2440" w:val="left"/>
        </w:tabs>
        <w:rPr>
          <w:sz w:val="20"/>
          <w:szCs w:val="20"/>
          <w:color w:val="auto"/>
        </w:rPr>
      </w:pPr>
      <w:r>
        <w:rPr>
          <w:rFonts w:ascii="Courier New" w:cs="Courier New" w:eastAsia="Courier New" w:hAnsi="Courier New"/>
          <w:sz w:val="9"/>
          <w:szCs w:val="9"/>
          <w:color w:val="auto"/>
        </w:rPr>
        <w:t>10.19</w:t>
      </w:r>
      <w:r>
        <w:rPr>
          <w:sz w:val="20"/>
          <w:szCs w:val="20"/>
          <w:color w:val="auto"/>
        </w:rPr>
        <w:tab/>
      </w:r>
      <w:r>
        <w:rPr>
          <w:rFonts w:ascii="Courier New" w:cs="Courier New" w:eastAsia="Courier New" w:hAnsi="Courier New"/>
          <w:sz w:val="9"/>
          <w:szCs w:val="9"/>
          <w:color w:val="auto"/>
        </w:rPr>
        <w:t>Amendment to the Stock Purchase</w:t>
      </w:r>
    </w:p>
    <w:p>
      <w:pPr>
        <w:spacing w:after="0" w:line="222" w:lineRule="exact"/>
        <w:rPr>
          <w:sz w:val="20"/>
          <w:szCs w:val="20"/>
          <w:color w:val="auto"/>
        </w:rPr>
      </w:pPr>
    </w:p>
    <w:p>
      <w:pPr>
        <w:ind w:left="2460"/>
        <w:spacing w:after="0"/>
        <w:rPr>
          <w:sz w:val="20"/>
          <w:szCs w:val="20"/>
          <w:color w:val="auto"/>
        </w:rPr>
      </w:pPr>
      <w:r>
        <w:rPr>
          <w:rFonts w:ascii="Courier New" w:cs="Courier New" w:eastAsia="Courier New" w:hAnsi="Courier New"/>
          <w:sz w:val="9"/>
          <w:szCs w:val="9"/>
          <w:color w:val="auto"/>
        </w:rPr>
        <w:t>Agreement dated as of June</w:t>
      </w:r>
    </w:p>
    <w:p>
      <w:pPr>
        <w:spacing w:after="0" w:line="159" w:lineRule="exact"/>
        <w:rPr>
          <w:sz w:val="20"/>
          <w:szCs w:val="20"/>
          <w:color w:val="auto"/>
        </w:rPr>
      </w:pPr>
    </w:p>
    <w:p>
      <w:pPr>
        <w:ind w:left="2460"/>
        <w:spacing w:after="0"/>
        <w:rPr>
          <w:sz w:val="20"/>
          <w:szCs w:val="20"/>
          <w:color w:val="auto"/>
        </w:rPr>
      </w:pPr>
      <w:r>
        <w:rPr>
          <w:rFonts w:ascii="Courier New" w:cs="Courier New" w:eastAsia="Courier New" w:hAnsi="Courier New"/>
          <w:sz w:val="9"/>
          <w:szCs w:val="9"/>
          <w:color w:val="auto"/>
        </w:rPr>
        <w:t>19, 1989 between the Company</w:t>
      </w:r>
    </w:p>
    <w:p>
      <w:pPr>
        <w:spacing w:after="0" w:line="159" w:lineRule="exact"/>
        <w:rPr>
          <w:sz w:val="20"/>
          <w:szCs w:val="20"/>
          <w:color w:val="auto"/>
        </w:rPr>
      </w:pPr>
    </w:p>
    <w:p>
      <w:pPr>
        <w:ind w:left="2460"/>
        <w:spacing w:after="0"/>
        <w:rPr>
          <w:sz w:val="20"/>
          <w:szCs w:val="20"/>
          <w:color w:val="auto"/>
        </w:rPr>
      </w:pPr>
      <w:r>
        <w:rPr>
          <w:rFonts w:ascii="Courier New" w:cs="Courier New" w:eastAsia="Courier New" w:hAnsi="Courier New"/>
          <w:sz w:val="9"/>
          <w:szCs w:val="9"/>
          <w:color w:val="auto"/>
        </w:rPr>
        <w:t>and the stockholders of the Prede-</w:t>
      </w:r>
    </w:p>
    <w:p>
      <w:pPr>
        <w:spacing w:after="0" w:line="159" w:lineRule="exact"/>
        <w:rPr>
          <w:sz w:val="20"/>
          <w:szCs w:val="20"/>
          <w:color w:val="auto"/>
        </w:rPr>
      </w:pPr>
    </w:p>
    <w:p>
      <w:pPr>
        <w:ind w:left="2460"/>
        <w:spacing w:after="0"/>
        <w:rPr>
          <w:sz w:val="20"/>
          <w:szCs w:val="20"/>
          <w:color w:val="auto"/>
        </w:rPr>
      </w:pPr>
      <w:r>
        <w:rPr>
          <w:rFonts w:ascii="Courier New" w:cs="Courier New" w:eastAsia="Courier New" w:hAnsi="Courier New"/>
          <w:sz w:val="9"/>
          <w:szCs w:val="9"/>
          <w:color w:val="auto"/>
        </w:rPr>
        <w:t>cessor Company.</w:t>
      </w:r>
    </w:p>
    <w:p>
      <w:pPr>
        <w:spacing w:after="0" w:line="200" w:lineRule="exact"/>
        <w:rPr>
          <w:sz w:val="20"/>
          <w:szCs w:val="20"/>
          <w:color w:val="auto"/>
        </w:rPr>
      </w:pPr>
    </w:p>
    <w:p>
      <w:pPr>
        <w:spacing w:after="0" w:line="220" w:lineRule="exact"/>
        <w:rPr>
          <w:sz w:val="20"/>
          <w:szCs w:val="20"/>
          <w:color w:val="auto"/>
        </w:rPr>
      </w:pPr>
    </w:p>
    <w:p>
      <w:pPr>
        <w:ind w:left="1920"/>
        <w:spacing w:after="0"/>
        <w:tabs>
          <w:tab w:leader="none" w:pos="2440" w:val="left"/>
        </w:tabs>
        <w:rPr>
          <w:sz w:val="20"/>
          <w:szCs w:val="20"/>
          <w:color w:val="auto"/>
        </w:rPr>
      </w:pPr>
      <w:r>
        <w:rPr>
          <w:rFonts w:ascii="Courier New" w:cs="Courier New" w:eastAsia="Courier New" w:hAnsi="Courier New"/>
          <w:sz w:val="9"/>
          <w:szCs w:val="9"/>
          <w:color w:val="auto"/>
        </w:rPr>
        <w:t>10.20</w:t>
      </w:r>
      <w:r>
        <w:rPr>
          <w:sz w:val="20"/>
          <w:szCs w:val="20"/>
          <w:color w:val="auto"/>
        </w:rPr>
        <w:tab/>
      </w:r>
      <w:r>
        <w:rPr>
          <w:rFonts w:ascii="Courier New" w:cs="Courier New" w:eastAsia="Courier New" w:hAnsi="Courier New"/>
          <w:sz w:val="8"/>
          <w:szCs w:val="8"/>
          <w:color w:val="auto"/>
        </w:rPr>
        <w:t>Second Amendment to Stock Pur-</w:t>
      </w:r>
    </w:p>
    <w:p>
      <w:pPr>
        <w:spacing w:after="0" w:line="222" w:lineRule="exact"/>
        <w:rPr>
          <w:sz w:val="20"/>
          <w:szCs w:val="20"/>
          <w:color w:val="auto"/>
        </w:rPr>
      </w:pPr>
    </w:p>
    <w:p>
      <w:pPr>
        <w:ind w:left="2460"/>
        <w:spacing w:after="0"/>
        <w:rPr>
          <w:sz w:val="20"/>
          <w:szCs w:val="20"/>
          <w:color w:val="auto"/>
        </w:rPr>
      </w:pPr>
      <w:r>
        <w:rPr>
          <w:rFonts w:ascii="Courier New" w:cs="Courier New" w:eastAsia="Courier New" w:hAnsi="Courier New"/>
          <w:sz w:val="9"/>
          <w:szCs w:val="9"/>
          <w:color w:val="auto"/>
        </w:rPr>
        <w:t>chase Agreement dated as of April</w:t>
      </w:r>
    </w:p>
    <w:p>
      <w:pPr>
        <w:spacing w:after="0" w:line="159" w:lineRule="exact"/>
        <w:rPr>
          <w:sz w:val="20"/>
          <w:szCs w:val="20"/>
          <w:color w:val="auto"/>
        </w:rPr>
      </w:pPr>
    </w:p>
    <w:p>
      <w:pPr>
        <w:ind w:left="2460"/>
        <w:spacing w:after="0"/>
        <w:rPr>
          <w:sz w:val="20"/>
          <w:szCs w:val="20"/>
          <w:color w:val="auto"/>
        </w:rPr>
      </w:pPr>
      <w:r>
        <w:rPr>
          <w:rFonts w:ascii="Courier New" w:cs="Courier New" w:eastAsia="Courier New" w:hAnsi="Courier New"/>
          <w:sz w:val="9"/>
          <w:szCs w:val="9"/>
          <w:color w:val="auto"/>
        </w:rPr>
        <w:t>20, 1990 between the Company</w:t>
      </w:r>
    </w:p>
    <w:p>
      <w:pPr>
        <w:spacing w:after="0" w:line="159" w:lineRule="exact"/>
        <w:rPr>
          <w:sz w:val="20"/>
          <w:szCs w:val="20"/>
          <w:color w:val="auto"/>
        </w:rPr>
      </w:pPr>
    </w:p>
    <w:p>
      <w:pPr>
        <w:ind w:left="2460"/>
        <w:spacing w:after="0"/>
        <w:rPr>
          <w:sz w:val="20"/>
          <w:szCs w:val="20"/>
          <w:color w:val="auto"/>
        </w:rPr>
      </w:pPr>
      <w:r>
        <w:rPr>
          <w:rFonts w:ascii="Courier New" w:cs="Courier New" w:eastAsia="Courier New" w:hAnsi="Courier New"/>
          <w:sz w:val="9"/>
          <w:szCs w:val="9"/>
          <w:color w:val="auto"/>
        </w:rPr>
        <w:t>and the stockholders of the Prede-</w:t>
      </w:r>
    </w:p>
    <w:p>
      <w:pPr>
        <w:spacing w:after="0" w:line="159" w:lineRule="exact"/>
        <w:rPr>
          <w:sz w:val="20"/>
          <w:szCs w:val="20"/>
          <w:color w:val="auto"/>
        </w:rPr>
      </w:pPr>
    </w:p>
    <w:p>
      <w:pPr>
        <w:ind w:left="2460"/>
        <w:spacing w:after="0"/>
        <w:rPr>
          <w:sz w:val="20"/>
          <w:szCs w:val="20"/>
          <w:color w:val="auto"/>
        </w:rPr>
      </w:pPr>
      <w:r>
        <w:rPr>
          <w:rFonts w:ascii="Courier New" w:cs="Courier New" w:eastAsia="Courier New" w:hAnsi="Courier New"/>
          <w:sz w:val="9"/>
          <w:szCs w:val="9"/>
          <w:color w:val="auto"/>
        </w:rPr>
        <w:t>cessor Company.</w:t>
      </w:r>
    </w:p>
    <w:p>
      <w:pPr>
        <w:spacing w:after="0" w:line="200" w:lineRule="exact"/>
        <w:rPr>
          <w:sz w:val="20"/>
          <w:szCs w:val="20"/>
          <w:color w:val="auto"/>
        </w:rPr>
      </w:pPr>
    </w:p>
    <w:p>
      <w:pPr>
        <w:spacing w:after="0" w:line="220" w:lineRule="exact"/>
        <w:rPr>
          <w:sz w:val="20"/>
          <w:szCs w:val="20"/>
          <w:color w:val="auto"/>
        </w:rPr>
      </w:pPr>
    </w:p>
    <w:p>
      <w:pPr>
        <w:ind w:left="1920"/>
        <w:spacing w:after="0"/>
        <w:tabs>
          <w:tab w:leader="none" w:pos="2440" w:val="left"/>
        </w:tabs>
        <w:rPr>
          <w:sz w:val="20"/>
          <w:szCs w:val="20"/>
          <w:color w:val="auto"/>
        </w:rPr>
      </w:pPr>
      <w:r>
        <w:rPr>
          <w:rFonts w:ascii="Courier New" w:cs="Courier New" w:eastAsia="Courier New" w:hAnsi="Courier New"/>
          <w:sz w:val="9"/>
          <w:szCs w:val="9"/>
          <w:color w:val="auto"/>
        </w:rPr>
        <w:t>10.21</w:t>
      </w:r>
      <w:r>
        <w:rPr>
          <w:sz w:val="20"/>
          <w:szCs w:val="20"/>
          <w:color w:val="auto"/>
        </w:rPr>
        <w:tab/>
      </w:r>
      <w:r>
        <w:rPr>
          <w:rFonts w:ascii="Courier New" w:cs="Courier New" w:eastAsia="Courier New" w:hAnsi="Courier New"/>
          <w:sz w:val="9"/>
          <w:szCs w:val="9"/>
          <w:color w:val="auto"/>
        </w:rPr>
        <w:t>omitted</w:t>
      </w:r>
    </w:p>
    <w:p>
      <w:pPr>
        <w:spacing w:after="0" w:line="200" w:lineRule="exact"/>
        <w:rPr>
          <w:sz w:val="20"/>
          <w:szCs w:val="20"/>
          <w:color w:val="auto"/>
        </w:rPr>
      </w:pPr>
    </w:p>
    <w:p>
      <w:pPr>
        <w:spacing w:after="0" w:line="220" w:lineRule="exact"/>
        <w:rPr>
          <w:sz w:val="20"/>
          <w:szCs w:val="20"/>
          <w:color w:val="auto"/>
        </w:rPr>
      </w:pPr>
    </w:p>
    <w:p>
      <w:pPr>
        <w:ind w:left="1920"/>
        <w:spacing w:after="0"/>
        <w:tabs>
          <w:tab w:leader="none" w:pos="2440" w:val="left"/>
        </w:tabs>
        <w:rPr>
          <w:sz w:val="20"/>
          <w:szCs w:val="20"/>
          <w:color w:val="auto"/>
        </w:rPr>
      </w:pPr>
      <w:r>
        <w:rPr>
          <w:rFonts w:ascii="Courier New" w:cs="Courier New" w:eastAsia="Courier New" w:hAnsi="Courier New"/>
          <w:sz w:val="9"/>
          <w:szCs w:val="9"/>
          <w:color w:val="auto"/>
        </w:rPr>
        <w:t>10.22</w:t>
      </w:r>
      <w:r>
        <w:rPr>
          <w:sz w:val="20"/>
          <w:szCs w:val="20"/>
          <w:color w:val="auto"/>
        </w:rPr>
        <w:tab/>
      </w:r>
      <w:r>
        <w:rPr>
          <w:rFonts w:ascii="Courier New" w:cs="Courier New" w:eastAsia="Courier New" w:hAnsi="Courier New"/>
          <w:sz w:val="9"/>
          <w:szCs w:val="9"/>
          <w:color w:val="auto"/>
        </w:rPr>
        <w:t>omitted</w:t>
      </w:r>
    </w:p>
    <w:p>
      <w:pPr>
        <w:spacing w:after="0" w:line="200" w:lineRule="exact"/>
        <w:rPr>
          <w:sz w:val="20"/>
          <w:szCs w:val="20"/>
          <w:color w:val="auto"/>
        </w:rPr>
      </w:pPr>
    </w:p>
    <w:p>
      <w:pPr>
        <w:spacing w:after="0" w:line="220" w:lineRule="exact"/>
        <w:rPr>
          <w:sz w:val="20"/>
          <w:szCs w:val="20"/>
          <w:color w:val="auto"/>
        </w:rPr>
      </w:pPr>
    </w:p>
    <w:p>
      <w:pPr>
        <w:ind w:left="1920"/>
        <w:spacing w:after="0"/>
        <w:tabs>
          <w:tab w:leader="none" w:pos="2440" w:val="left"/>
        </w:tabs>
        <w:rPr>
          <w:sz w:val="20"/>
          <w:szCs w:val="20"/>
          <w:color w:val="auto"/>
        </w:rPr>
      </w:pPr>
      <w:r>
        <w:rPr>
          <w:rFonts w:ascii="Courier New" w:cs="Courier New" w:eastAsia="Courier New" w:hAnsi="Courier New"/>
          <w:sz w:val="9"/>
          <w:szCs w:val="9"/>
          <w:color w:val="auto"/>
        </w:rPr>
        <w:t>10.23</w:t>
      </w:r>
      <w:r>
        <w:rPr>
          <w:sz w:val="20"/>
          <w:szCs w:val="20"/>
          <w:color w:val="auto"/>
        </w:rPr>
        <w:tab/>
      </w:r>
      <w:r>
        <w:rPr>
          <w:rFonts w:ascii="Courier New" w:cs="Courier New" w:eastAsia="Courier New" w:hAnsi="Courier New"/>
          <w:sz w:val="9"/>
          <w:szCs w:val="9"/>
          <w:color w:val="auto"/>
        </w:rPr>
        <w:t>omitted</w:t>
      </w:r>
    </w:p>
    <w:p>
      <w:pPr>
        <w:spacing w:after="0" w:line="200" w:lineRule="exact"/>
        <w:rPr>
          <w:sz w:val="20"/>
          <w:szCs w:val="20"/>
          <w:color w:val="auto"/>
        </w:rPr>
      </w:pPr>
    </w:p>
    <w:p>
      <w:pPr>
        <w:spacing w:after="0" w:line="220" w:lineRule="exact"/>
        <w:rPr>
          <w:sz w:val="20"/>
          <w:szCs w:val="20"/>
          <w:color w:val="auto"/>
        </w:rPr>
      </w:pPr>
    </w:p>
    <w:p>
      <w:pPr>
        <w:ind w:left="1920"/>
        <w:spacing w:after="0"/>
        <w:tabs>
          <w:tab w:leader="none" w:pos="2440" w:val="left"/>
        </w:tabs>
        <w:rPr>
          <w:sz w:val="20"/>
          <w:szCs w:val="20"/>
          <w:color w:val="auto"/>
        </w:rPr>
      </w:pPr>
      <w:r>
        <w:rPr>
          <w:rFonts w:ascii="Courier New" w:cs="Courier New" w:eastAsia="Courier New" w:hAnsi="Courier New"/>
          <w:sz w:val="9"/>
          <w:szCs w:val="9"/>
          <w:color w:val="auto"/>
        </w:rPr>
        <w:t>10.24</w:t>
      </w:r>
      <w:r>
        <w:rPr>
          <w:sz w:val="20"/>
          <w:szCs w:val="20"/>
          <w:color w:val="auto"/>
        </w:rPr>
        <w:tab/>
      </w:r>
      <w:r>
        <w:rPr>
          <w:rFonts w:ascii="Courier New" w:cs="Courier New" w:eastAsia="Courier New" w:hAnsi="Courier New"/>
          <w:sz w:val="9"/>
          <w:szCs w:val="9"/>
          <w:color w:val="auto"/>
        </w:rPr>
        <w:t>omitted</w:t>
      </w:r>
    </w:p>
    <w:p>
      <w:pPr>
        <w:spacing w:after="0" w:line="200" w:lineRule="exact"/>
        <w:rPr>
          <w:sz w:val="20"/>
          <w:szCs w:val="20"/>
          <w:color w:val="auto"/>
        </w:rPr>
      </w:pPr>
    </w:p>
    <w:p>
      <w:pPr>
        <w:spacing w:after="0" w:line="220" w:lineRule="exact"/>
        <w:rPr>
          <w:sz w:val="20"/>
          <w:szCs w:val="20"/>
          <w:color w:val="auto"/>
        </w:rPr>
      </w:pPr>
    </w:p>
    <w:p>
      <w:pPr>
        <w:ind w:left="1920"/>
        <w:spacing w:after="0"/>
        <w:tabs>
          <w:tab w:leader="none" w:pos="2440" w:val="left"/>
        </w:tabs>
        <w:rPr>
          <w:sz w:val="20"/>
          <w:szCs w:val="20"/>
          <w:color w:val="auto"/>
        </w:rPr>
      </w:pPr>
      <w:r>
        <w:rPr>
          <w:rFonts w:ascii="Courier New" w:cs="Courier New" w:eastAsia="Courier New" w:hAnsi="Courier New"/>
          <w:sz w:val="9"/>
          <w:szCs w:val="9"/>
          <w:color w:val="auto"/>
        </w:rPr>
        <w:t>10.25</w:t>
      </w:r>
      <w:r>
        <w:rPr>
          <w:sz w:val="20"/>
          <w:szCs w:val="20"/>
          <w:color w:val="auto"/>
        </w:rPr>
        <w:tab/>
      </w:r>
      <w:r>
        <w:rPr>
          <w:rFonts w:ascii="Courier New" w:cs="Courier New" w:eastAsia="Courier New" w:hAnsi="Courier New"/>
          <w:sz w:val="9"/>
          <w:szCs w:val="9"/>
          <w:color w:val="auto"/>
        </w:rPr>
        <w:t>omitted</w:t>
      </w:r>
    </w:p>
    <w:p>
      <w:pPr>
        <w:spacing w:after="0" w:line="200" w:lineRule="exact"/>
        <w:rPr>
          <w:sz w:val="20"/>
          <w:szCs w:val="20"/>
          <w:color w:val="auto"/>
        </w:rPr>
      </w:pPr>
    </w:p>
    <w:p>
      <w:pPr>
        <w:spacing w:after="0" w:line="220" w:lineRule="exact"/>
        <w:rPr>
          <w:sz w:val="20"/>
          <w:szCs w:val="20"/>
          <w:color w:val="auto"/>
        </w:rPr>
      </w:pPr>
    </w:p>
    <w:p>
      <w:pPr>
        <w:ind w:left="1920"/>
        <w:spacing w:after="0"/>
        <w:tabs>
          <w:tab w:leader="none" w:pos="2440" w:val="left"/>
        </w:tabs>
        <w:rPr>
          <w:sz w:val="20"/>
          <w:szCs w:val="20"/>
          <w:color w:val="auto"/>
        </w:rPr>
      </w:pPr>
      <w:r>
        <w:rPr>
          <w:rFonts w:ascii="Courier New" w:cs="Courier New" w:eastAsia="Courier New" w:hAnsi="Courier New"/>
          <w:sz w:val="9"/>
          <w:szCs w:val="9"/>
          <w:color w:val="auto"/>
        </w:rPr>
        <w:t>10.27</w:t>
      </w:r>
      <w:r>
        <w:rPr>
          <w:sz w:val="20"/>
          <w:szCs w:val="20"/>
          <w:color w:val="auto"/>
        </w:rPr>
        <w:tab/>
      </w:r>
      <w:r>
        <w:rPr>
          <w:rFonts w:ascii="Courier New" w:cs="Courier New" w:eastAsia="Courier New" w:hAnsi="Courier New"/>
          <w:sz w:val="9"/>
          <w:szCs w:val="9"/>
          <w:color w:val="auto"/>
        </w:rPr>
        <w:t>omitted</w:t>
      </w:r>
    </w:p>
    <w:p>
      <w:pPr>
        <w:spacing w:after="0" w:line="159" w:lineRule="exact"/>
        <w:rPr>
          <w:sz w:val="20"/>
          <w:szCs w:val="20"/>
          <w:color w:val="auto"/>
        </w:rPr>
      </w:pPr>
    </w:p>
    <w:p>
      <w:pPr>
        <w:ind w:left="1920"/>
        <w:spacing w:after="0"/>
        <w:tabs>
          <w:tab w:leader="none" w:pos="2440" w:val="left"/>
        </w:tabs>
        <w:rPr>
          <w:sz w:val="20"/>
          <w:szCs w:val="20"/>
          <w:color w:val="auto"/>
        </w:rPr>
      </w:pPr>
      <w:r>
        <w:rPr>
          <w:rFonts w:ascii="Courier New" w:cs="Courier New" w:eastAsia="Courier New" w:hAnsi="Courier New"/>
          <w:sz w:val="9"/>
          <w:szCs w:val="9"/>
          <w:color w:val="auto"/>
        </w:rPr>
        <w:t>10.28</w:t>
      </w:r>
      <w:r>
        <w:rPr>
          <w:sz w:val="20"/>
          <w:szCs w:val="20"/>
          <w:color w:val="auto"/>
        </w:rPr>
        <w:tab/>
      </w:r>
      <w:r>
        <w:rPr>
          <w:rFonts w:ascii="Courier New" w:cs="Courier New" w:eastAsia="Courier New" w:hAnsi="Courier New"/>
          <w:sz w:val="9"/>
          <w:szCs w:val="9"/>
          <w:color w:val="auto"/>
        </w:rPr>
        <w:t>omitted</w:t>
      </w:r>
    </w:p>
    <w:p>
      <w:pPr>
        <w:spacing w:after="0" w:line="200" w:lineRule="exact"/>
        <w:rPr>
          <w:sz w:val="20"/>
          <w:szCs w:val="20"/>
          <w:color w:val="auto"/>
        </w:rPr>
      </w:pPr>
    </w:p>
    <w:p>
      <w:pPr>
        <w:spacing w:after="0" w:line="220" w:lineRule="exact"/>
        <w:rPr>
          <w:sz w:val="20"/>
          <w:szCs w:val="20"/>
          <w:color w:val="auto"/>
        </w:rPr>
      </w:pPr>
    </w:p>
    <w:p>
      <w:pPr>
        <w:ind w:left="1920"/>
        <w:spacing w:after="0"/>
        <w:tabs>
          <w:tab w:leader="none" w:pos="2440" w:val="left"/>
        </w:tabs>
        <w:rPr>
          <w:sz w:val="20"/>
          <w:szCs w:val="20"/>
          <w:color w:val="auto"/>
        </w:rPr>
      </w:pPr>
      <w:r>
        <w:rPr>
          <w:rFonts w:ascii="Courier New" w:cs="Courier New" w:eastAsia="Courier New" w:hAnsi="Courier New"/>
          <w:sz w:val="9"/>
          <w:szCs w:val="9"/>
          <w:color w:val="auto"/>
        </w:rPr>
        <w:t>10.29</w:t>
      </w:r>
      <w:r>
        <w:rPr>
          <w:sz w:val="20"/>
          <w:szCs w:val="20"/>
          <w:color w:val="auto"/>
        </w:rPr>
        <w:tab/>
      </w:r>
      <w:r>
        <w:rPr>
          <w:rFonts w:ascii="Courier New" w:cs="Courier New" w:eastAsia="Courier New" w:hAnsi="Courier New"/>
          <w:sz w:val="9"/>
          <w:szCs w:val="9"/>
          <w:color w:val="auto"/>
        </w:rPr>
        <w:t>omitted</w:t>
      </w:r>
    </w:p>
    <w:p>
      <w:pPr>
        <w:spacing w:after="0" w:line="200" w:lineRule="exact"/>
        <w:rPr>
          <w:sz w:val="20"/>
          <w:szCs w:val="20"/>
          <w:color w:val="auto"/>
        </w:rPr>
      </w:pPr>
    </w:p>
    <w:p>
      <w:pPr>
        <w:spacing w:after="0" w:line="220" w:lineRule="exact"/>
        <w:rPr>
          <w:sz w:val="20"/>
          <w:szCs w:val="20"/>
          <w:color w:val="auto"/>
        </w:rPr>
      </w:pPr>
    </w:p>
    <w:p>
      <w:pPr>
        <w:ind w:left="1920"/>
        <w:spacing w:after="0"/>
        <w:tabs>
          <w:tab w:leader="none" w:pos="2440" w:val="left"/>
        </w:tabs>
        <w:rPr>
          <w:sz w:val="20"/>
          <w:szCs w:val="20"/>
          <w:color w:val="auto"/>
        </w:rPr>
      </w:pPr>
      <w:r>
        <w:rPr>
          <w:rFonts w:ascii="Courier New" w:cs="Courier New" w:eastAsia="Courier New" w:hAnsi="Courier New"/>
          <w:sz w:val="9"/>
          <w:szCs w:val="9"/>
          <w:color w:val="auto"/>
        </w:rPr>
        <w:t>10.30</w:t>
      </w:r>
      <w:r>
        <w:rPr>
          <w:sz w:val="20"/>
          <w:szCs w:val="20"/>
          <w:color w:val="auto"/>
        </w:rPr>
        <w:tab/>
      </w:r>
      <w:r>
        <w:rPr>
          <w:rFonts w:ascii="Courier New" w:cs="Courier New" w:eastAsia="Courier New" w:hAnsi="Courier New"/>
          <w:sz w:val="9"/>
          <w:szCs w:val="9"/>
          <w:color w:val="auto"/>
        </w:rPr>
        <w:t>omitted</w:t>
      </w:r>
    </w:p>
    <w:p>
      <w:pPr>
        <w:spacing w:after="0" w:line="200" w:lineRule="exact"/>
        <w:rPr>
          <w:sz w:val="20"/>
          <w:szCs w:val="20"/>
          <w:color w:val="auto"/>
        </w:rPr>
      </w:pPr>
    </w:p>
    <w:p>
      <w:pPr>
        <w:spacing w:after="0" w:line="220" w:lineRule="exact"/>
        <w:rPr>
          <w:sz w:val="20"/>
          <w:szCs w:val="20"/>
          <w:color w:val="auto"/>
        </w:rPr>
      </w:pPr>
    </w:p>
    <w:p>
      <w:pPr>
        <w:ind w:left="1920"/>
        <w:spacing w:after="0"/>
        <w:tabs>
          <w:tab w:leader="none" w:pos="2440" w:val="left"/>
        </w:tabs>
        <w:rPr>
          <w:sz w:val="20"/>
          <w:szCs w:val="20"/>
          <w:color w:val="auto"/>
        </w:rPr>
      </w:pPr>
      <w:r>
        <w:rPr>
          <w:rFonts w:ascii="Courier New" w:cs="Courier New" w:eastAsia="Courier New" w:hAnsi="Courier New"/>
          <w:sz w:val="9"/>
          <w:szCs w:val="9"/>
          <w:color w:val="auto"/>
        </w:rPr>
        <w:t>10.31</w:t>
      </w:r>
      <w:r>
        <w:rPr>
          <w:sz w:val="20"/>
          <w:szCs w:val="20"/>
          <w:color w:val="auto"/>
        </w:rPr>
        <w:tab/>
      </w:r>
      <w:r>
        <w:rPr>
          <w:rFonts w:ascii="Courier New" w:cs="Courier New" w:eastAsia="Courier New" w:hAnsi="Courier New"/>
          <w:sz w:val="9"/>
          <w:szCs w:val="9"/>
          <w:color w:val="auto"/>
        </w:rPr>
        <w:t>omitted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tabs>
          <w:tab w:leader="none" w:pos="540" w:val="left"/>
          <w:tab w:leader="none" w:pos="1020" w:val="left"/>
          <w:tab w:leader="none" w:pos="1320" w:val="left"/>
        </w:tabs>
        <w:rPr>
          <w:sz w:val="20"/>
          <w:szCs w:val="20"/>
          <w:color w:val="auto"/>
        </w:rPr>
      </w:pPr>
      <w:r>
        <w:rPr>
          <w:rFonts w:ascii="Courier New" w:cs="Courier New" w:eastAsia="Courier New" w:hAnsi="Courier New"/>
          <w:sz w:val="9"/>
          <w:szCs w:val="9"/>
          <w:color w:val="auto"/>
        </w:rPr>
        <w:t>Exhibit</w:t>
      </w:r>
      <w:r>
        <w:rPr>
          <w:sz w:val="20"/>
          <w:szCs w:val="20"/>
          <w:color w:val="auto"/>
        </w:rPr>
        <w:tab/>
      </w:r>
      <w:r>
        <w:rPr>
          <w:rFonts w:ascii="Courier New" w:cs="Courier New" w:eastAsia="Courier New" w:hAnsi="Courier New"/>
          <w:sz w:val="9"/>
          <w:szCs w:val="9"/>
          <w:color w:val="auto"/>
        </w:rPr>
        <w:t>10.12</w:t>
      </w:r>
      <w:r>
        <w:rPr>
          <w:sz w:val="20"/>
          <w:szCs w:val="20"/>
          <w:color w:val="auto"/>
        </w:rPr>
        <w:tab/>
      </w:r>
      <w:r>
        <w:rPr>
          <w:rFonts w:ascii="Courier New" w:cs="Courier New" w:eastAsia="Courier New" w:hAnsi="Courier New"/>
          <w:sz w:val="9"/>
          <w:szCs w:val="9"/>
          <w:color w:val="auto"/>
        </w:rPr>
        <w:t>to</w:t>
      </w:r>
      <w:r>
        <w:rPr>
          <w:sz w:val="20"/>
          <w:szCs w:val="20"/>
          <w:color w:val="auto"/>
        </w:rPr>
        <w:tab/>
      </w:r>
      <w:r>
        <w:rPr>
          <w:rFonts w:ascii="Courier New" w:cs="Courier New" w:eastAsia="Courier New" w:hAnsi="Courier New"/>
          <w:sz w:val="8"/>
          <w:szCs w:val="8"/>
          <w:color w:val="auto"/>
        </w:rPr>
        <w:t>the</w:t>
      </w:r>
    </w:p>
    <w:p>
      <w:pPr>
        <w:spacing w:after="0"/>
        <w:rPr>
          <w:sz w:val="20"/>
          <w:szCs w:val="20"/>
          <w:color w:val="auto"/>
        </w:rPr>
      </w:pPr>
      <w:r>
        <w:rPr>
          <w:rFonts w:ascii="Courier New" w:cs="Courier New" w:eastAsia="Courier New" w:hAnsi="Courier New"/>
          <w:sz w:val="9"/>
          <w:szCs w:val="9"/>
          <w:color w:val="auto"/>
        </w:rPr>
        <w:t>Registra-</w:t>
      </w:r>
    </w:p>
    <w:p>
      <w:pPr>
        <w:spacing w:after="0" w:line="122"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tion Statement on Form S-1</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effective August 23, 1991</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(File No. 33-41317)</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N/A</w:t>
      </w:r>
    </w:p>
    <w:p>
      <w:pPr>
        <w:spacing w:after="0" w:line="200" w:lineRule="exact"/>
        <w:rPr>
          <w:sz w:val="20"/>
          <w:szCs w:val="20"/>
          <w:color w:val="auto"/>
        </w:rPr>
      </w:pPr>
    </w:p>
    <w:p>
      <w:pPr>
        <w:spacing w:after="0" w:line="218" w:lineRule="exact"/>
        <w:rPr>
          <w:sz w:val="20"/>
          <w:szCs w:val="20"/>
          <w:color w:val="auto"/>
        </w:rPr>
      </w:pPr>
    </w:p>
    <w:p>
      <w:pPr>
        <w:spacing w:after="0"/>
        <w:tabs>
          <w:tab w:leader="none" w:pos="720" w:val="left"/>
          <w:tab w:leader="none" w:pos="1380" w:val="left"/>
        </w:tabs>
        <w:rPr>
          <w:sz w:val="20"/>
          <w:szCs w:val="20"/>
          <w:color w:val="auto"/>
        </w:rPr>
      </w:pPr>
      <w:r>
        <w:rPr>
          <w:rFonts w:ascii="Courier New" w:cs="Courier New" w:eastAsia="Courier New" w:hAnsi="Courier New"/>
          <w:sz w:val="9"/>
          <w:szCs w:val="9"/>
          <w:color w:val="auto"/>
        </w:rPr>
        <w:t>Exhibit</w:t>
      </w:r>
      <w:r>
        <w:rPr>
          <w:sz w:val="20"/>
          <w:szCs w:val="20"/>
          <w:color w:val="auto"/>
        </w:rPr>
        <w:tab/>
      </w:r>
      <w:r>
        <w:rPr>
          <w:rFonts w:ascii="Courier New" w:cs="Courier New" w:eastAsia="Courier New" w:hAnsi="Courier New"/>
          <w:sz w:val="9"/>
          <w:szCs w:val="9"/>
          <w:color w:val="auto"/>
        </w:rPr>
        <w:t>10.14</w:t>
      </w:r>
      <w:r>
        <w:rPr>
          <w:sz w:val="20"/>
          <w:szCs w:val="20"/>
          <w:color w:val="auto"/>
        </w:rPr>
        <w:tab/>
      </w:r>
      <w:r>
        <w:rPr>
          <w:rFonts w:ascii="Courier New" w:cs="Courier New" w:eastAsia="Courier New" w:hAnsi="Courier New"/>
          <w:sz w:val="8"/>
          <w:szCs w:val="8"/>
          <w:color w:val="auto"/>
        </w:rPr>
        <w:t>to</w:t>
      </w:r>
    </w:p>
    <w:p>
      <w:pPr>
        <w:spacing w:after="0"/>
        <w:rPr>
          <w:sz w:val="20"/>
          <w:szCs w:val="20"/>
          <w:color w:val="auto"/>
        </w:rPr>
      </w:pPr>
      <w:r>
        <w:rPr>
          <w:rFonts w:ascii="Courier New" w:cs="Courier New" w:eastAsia="Courier New" w:hAnsi="Courier New"/>
          <w:sz w:val="9"/>
          <w:szCs w:val="9"/>
          <w:color w:val="auto"/>
        </w:rPr>
        <w:t>Registrant's</w:t>
      </w:r>
    </w:p>
    <w:p>
      <w:pPr>
        <w:spacing w:after="0" w:line="122"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Annual Report on Form 10-K</w:t>
      </w:r>
    </w:p>
    <w:p>
      <w:pPr>
        <w:spacing w:after="0" w:line="157" w:lineRule="exact"/>
        <w:rPr>
          <w:sz w:val="20"/>
          <w:szCs w:val="20"/>
          <w:color w:val="auto"/>
        </w:rPr>
      </w:pPr>
    </w:p>
    <w:p>
      <w:pPr>
        <w:spacing w:after="0"/>
        <w:tabs>
          <w:tab w:leader="none" w:pos="360" w:val="left"/>
          <w:tab w:leader="none" w:pos="760" w:val="left"/>
          <w:tab w:leader="none" w:pos="1200" w:val="left"/>
        </w:tabs>
        <w:rPr>
          <w:sz w:val="20"/>
          <w:szCs w:val="20"/>
          <w:color w:val="auto"/>
        </w:rPr>
      </w:pPr>
      <w:r>
        <w:rPr>
          <w:rFonts w:ascii="Courier New" w:cs="Courier New" w:eastAsia="Courier New" w:hAnsi="Courier New"/>
          <w:sz w:val="9"/>
          <w:szCs w:val="9"/>
          <w:color w:val="auto"/>
        </w:rPr>
        <w:t>for</w:t>
      </w:r>
      <w:r>
        <w:rPr>
          <w:sz w:val="20"/>
          <w:szCs w:val="20"/>
          <w:color w:val="auto"/>
        </w:rPr>
        <w:tab/>
      </w:r>
      <w:r>
        <w:rPr>
          <w:rFonts w:ascii="Courier New" w:cs="Courier New" w:eastAsia="Courier New" w:hAnsi="Courier New"/>
          <w:sz w:val="9"/>
          <w:szCs w:val="9"/>
          <w:color w:val="auto"/>
        </w:rPr>
        <w:t>the</w:t>
      </w:r>
      <w:r>
        <w:rPr>
          <w:sz w:val="20"/>
          <w:szCs w:val="20"/>
          <w:color w:val="auto"/>
        </w:rPr>
        <w:tab/>
      </w:r>
      <w:r>
        <w:rPr>
          <w:rFonts w:ascii="Courier New" w:cs="Courier New" w:eastAsia="Courier New" w:hAnsi="Courier New"/>
          <w:sz w:val="9"/>
          <w:szCs w:val="9"/>
          <w:color w:val="auto"/>
        </w:rPr>
        <w:t>year</w:t>
      </w:r>
      <w:r>
        <w:rPr>
          <w:sz w:val="20"/>
          <w:szCs w:val="20"/>
          <w:color w:val="auto"/>
        </w:rPr>
        <w:tab/>
      </w:r>
      <w:r>
        <w:rPr>
          <w:rFonts w:ascii="Courier New" w:cs="Courier New" w:eastAsia="Courier New" w:hAnsi="Courier New"/>
          <w:sz w:val="9"/>
          <w:szCs w:val="9"/>
          <w:color w:val="auto"/>
        </w:rPr>
        <w:t>ended</w:t>
      </w:r>
    </w:p>
    <w:p>
      <w:pPr>
        <w:spacing w:after="0"/>
        <w:rPr>
          <w:sz w:val="20"/>
          <w:szCs w:val="20"/>
          <w:color w:val="auto"/>
        </w:rPr>
      </w:pPr>
      <w:r>
        <w:rPr>
          <w:rFonts w:ascii="Courier New" w:cs="Courier New" w:eastAsia="Courier New" w:hAnsi="Courier New"/>
          <w:sz w:val="9"/>
          <w:szCs w:val="9"/>
          <w:color w:val="auto"/>
        </w:rPr>
        <w:t>September</w:t>
      </w:r>
    </w:p>
    <w:p>
      <w:pPr>
        <w:spacing w:after="0" w:line="122"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30, 1993 (File No. 0-19424)</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N/A</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Exhibit 10.16 to Registra-</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tion Statement on Form S-1</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effective August 23,1991</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(File No. 33-41317)</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N/A</w:t>
      </w:r>
    </w:p>
    <w:p>
      <w:pPr>
        <w:spacing w:after="0" w:line="200" w:lineRule="exact"/>
        <w:rPr>
          <w:sz w:val="20"/>
          <w:szCs w:val="20"/>
          <w:color w:val="auto"/>
        </w:rPr>
      </w:pPr>
    </w:p>
    <w:p>
      <w:pPr>
        <w:spacing w:after="0" w:line="218" w:lineRule="exact"/>
        <w:rPr>
          <w:sz w:val="20"/>
          <w:szCs w:val="20"/>
          <w:color w:val="auto"/>
        </w:rPr>
      </w:pPr>
    </w:p>
    <w:p>
      <w:pPr>
        <w:spacing w:after="0"/>
        <w:tabs>
          <w:tab w:leader="none" w:pos="540" w:val="left"/>
          <w:tab w:leader="none" w:pos="1020" w:val="left"/>
          <w:tab w:leader="none" w:pos="1320" w:val="left"/>
        </w:tabs>
        <w:rPr>
          <w:sz w:val="20"/>
          <w:szCs w:val="20"/>
          <w:color w:val="auto"/>
        </w:rPr>
      </w:pPr>
      <w:r>
        <w:rPr>
          <w:rFonts w:ascii="Courier New" w:cs="Courier New" w:eastAsia="Courier New" w:hAnsi="Courier New"/>
          <w:sz w:val="9"/>
          <w:szCs w:val="9"/>
          <w:color w:val="auto"/>
        </w:rPr>
        <w:t>Exhibit</w:t>
      </w:r>
      <w:r>
        <w:rPr>
          <w:sz w:val="20"/>
          <w:szCs w:val="20"/>
          <w:color w:val="auto"/>
        </w:rPr>
        <w:tab/>
      </w:r>
      <w:r>
        <w:rPr>
          <w:rFonts w:ascii="Courier New" w:cs="Courier New" w:eastAsia="Courier New" w:hAnsi="Courier New"/>
          <w:sz w:val="9"/>
          <w:szCs w:val="9"/>
          <w:color w:val="auto"/>
        </w:rPr>
        <w:t>10.18</w:t>
      </w:r>
      <w:r>
        <w:rPr>
          <w:sz w:val="20"/>
          <w:szCs w:val="20"/>
          <w:color w:val="auto"/>
        </w:rPr>
        <w:tab/>
      </w:r>
      <w:r>
        <w:rPr>
          <w:rFonts w:ascii="Courier New" w:cs="Courier New" w:eastAsia="Courier New" w:hAnsi="Courier New"/>
          <w:sz w:val="9"/>
          <w:szCs w:val="9"/>
          <w:color w:val="auto"/>
        </w:rPr>
        <w:t>to</w:t>
      </w:r>
      <w:r>
        <w:rPr>
          <w:sz w:val="20"/>
          <w:szCs w:val="20"/>
          <w:color w:val="auto"/>
        </w:rPr>
        <w:tab/>
      </w:r>
      <w:r>
        <w:rPr>
          <w:rFonts w:ascii="Courier New" w:cs="Courier New" w:eastAsia="Courier New" w:hAnsi="Courier New"/>
          <w:sz w:val="8"/>
          <w:szCs w:val="8"/>
          <w:color w:val="auto"/>
        </w:rPr>
        <w:t>the</w:t>
      </w:r>
    </w:p>
    <w:p>
      <w:pPr>
        <w:spacing w:after="0"/>
        <w:rPr>
          <w:sz w:val="20"/>
          <w:szCs w:val="20"/>
          <w:color w:val="auto"/>
        </w:rPr>
      </w:pPr>
      <w:r>
        <w:rPr>
          <w:rFonts w:ascii="Courier New" w:cs="Courier New" w:eastAsia="Courier New" w:hAnsi="Courier New"/>
          <w:sz w:val="9"/>
          <w:szCs w:val="9"/>
          <w:color w:val="auto"/>
        </w:rPr>
        <w:t>Registra-</w:t>
      </w:r>
    </w:p>
    <w:p>
      <w:pPr>
        <w:spacing w:after="0" w:line="122"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tion Statement on Form S-1</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effective August 23, 1991</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(File No. 33-41317)</w:t>
      </w:r>
    </w:p>
    <w:p>
      <w:pPr>
        <w:spacing w:after="0" w:line="200" w:lineRule="exact"/>
        <w:rPr>
          <w:sz w:val="20"/>
          <w:szCs w:val="20"/>
          <w:color w:val="auto"/>
        </w:rPr>
      </w:pPr>
    </w:p>
    <w:p>
      <w:pPr>
        <w:spacing w:after="0" w:line="218" w:lineRule="exact"/>
        <w:rPr>
          <w:sz w:val="20"/>
          <w:szCs w:val="20"/>
          <w:color w:val="auto"/>
        </w:rPr>
      </w:pPr>
    </w:p>
    <w:p>
      <w:pPr>
        <w:spacing w:after="0"/>
        <w:tabs>
          <w:tab w:leader="none" w:pos="540" w:val="left"/>
          <w:tab w:leader="none" w:pos="1020" w:val="left"/>
          <w:tab w:leader="none" w:pos="1320" w:val="left"/>
        </w:tabs>
        <w:rPr>
          <w:sz w:val="20"/>
          <w:szCs w:val="20"/>
          <w:color w:val="auto"/>
        </w:rPr>
      </w:pPr>
      <w:r>
        <w:rPr>
          <w:rFonts w:ascii="Courier New" w:cs="Courier New" w:eastAsia="Courier New" w:hAnsi="Courier New"/>
          <w:sz w:val="9"/>
          <w:szCs w:val="9"/>
          <w:color w:val="auto"/>
        </w:rPr>
        <w:t>Exhibit</w:t>
      </w:r>
      <w:r>
        <w:rPr>
          <w:sz w:val="20"/>
          <w:szCs w:val="20"/>
          <w:color w:val="auto"/>
        </w:rPr>
        <w:tab/>
      </w:r>
      <w:r>
        <w:rPr>
          <w:rFonts w:ascii="Courier New" w:cs="Courier New" w:eastAsia="Courier New" w:hAnsi="Courier New"/>
          <w:sz w:val="9"/>
          <w:szCs w:val="9"/>
          <w:color w:val="auto"/>
        </w:rPr>
        <w:t>10.19</w:t>
      </w:r>
      <w:r>
        <w:rPr>
          <w:sz w:val="20"/>
          <w:szCs w:val="20"/>
          <w:color w:val="auto"/>
        </w:rPr>
        <w:tab/>
      </w:r>
      <w:r>
        <w:rPr>
          <w:rFonts w:ascii="Courier New" w:cs="Courier New" w:eastAsia="Courier New" w:hAnsi="Courier New"/>
          <w:sz w:val="9"/>
          <w:szCs w:val="9"/>
          <w:color w:val="auto"/>
        </w:rPr>
        <w:t>to</w:t>
      </w:r>
      <w:r>
        <w:rPr>
          <w:sz w:val="20"/>
          <w:szCs w:val="20"/>
          <w:color w:val="auto"/>
        </w:rPr>
        <w:tab/>
      </w:r>
      <w:r>
        <w:rPr>
          <w:rFonts w:ascii="Courier New" w:cs="Courier New" w:eastAsia="Courier New" w:hAnsi="Courier New"/>
          <w:sz w:val="8"/>
          <w:szCs w:val="8"/>
          <w:color w:val="auto"/>
        </w:rPr>
        <w:t>the</w:t>
      </w:r>
    </w:p>
    <w:p>
      <w:pPr>
        <w:spacing w:after="0"/>
        <w:rPr>
          <w:sz w:val="20"/>
          <w:szCs w:val="20"/>
          <w:color w:val="auto"/>
        </w:rPr>
      </w:pPr>
      <w:r>
        <w:rPr>
          <w:rFonts w:ascii="Courier New" w:cs="Courier New" w:eastAsia="Courier New" w:hAnsi="Courier New"/>
          <w:sz w:val="9"/>
          <w:szCs w:val="9"/>
          <w:color w:val="auto"/>
        </w:rPr>
        <w:t>Registra-</w:t>
      </w:r>
    </w:p>
    <w:p>
      <w:pPr>
        <w:spacing w:after="0" w:line="122"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tion Statement on Form S-1</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effective August 23, 1991</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(File No. 33-41317)</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tabs>
          <w:tab w:leader="none" w:pos="540" w:val="left"/>
          <w:tab w:leader="none" w:pos="1020" w:val="left"/>
          <w:tab w:leader="none" w:pos="1320" w:val="left"/>
        </w:tabs>
        <w:rPr>
          <w:sz w:val="20"/>
          <w:szCs w:val="20"/>
          <w:color w:val="auto"/>
        </w:rPr>
      </w:pPr>
      <w:r>
        <w:rPr>
          <w:rFonts w:ascii="Courier New" w:cs="Courier New" w:eastAsia="Courier New" w:hAnsi="Courier New"/>
          <w:sz w:val="9"/>
          <w:szCs w:val="9"/>
          <w:color w:val="auto"/>
        </w:rPr>
        <w:t>Exhibit</w:t>
      </w:r>
      <w:r>
        <w:rPr>
          <w:sz w:val="20"/>
          <w:szCs w:val="20"/>
          <w:color w:val="auto"/>
        </w:rPr>
        <w:tab/>
      </w:r>
      <w:r>
        <w:rPr>
          <w:rFonts w:ascii="Courier New" w:cs="Courier New" w:eastAsia="Courier New" w:hAnsi="Courier New"/>
          <w:sz w:val="9"/>
          <w:szCs w:val="9"/>
          <w:color w:val="auto"/>
        </w:rPr>
        <w:t>10.20</w:t>
      </w:r>
      <w:r>
        <w:rPr>
          <w:sz w:val="20"/>
          <w:szCs w:val="20"/>
          <w:color w:val="auto"/>
        </w:rPr>
        <w:tab/>
      </w:r>
      <w:r>
        <w:rPr>
          <w:rFonts w:ascii="Courier New" w:cs="Courier New" w:eastAsia="Courier New" w:hAnsi="Courier New"/>
          <w:sz w:val="9"/>
          <w:szCs w:val="9"/>
          <w:color w:val="auto"/>
        </w:rPr>
        <w:t>to</w:t>
      </w:r>
      <w:r>
        <w:rPr>
          <w:sz w:val="20"/>
          <w:szCs w:val="20"/>
          <w:color w:val="auto"/>
        </w:rPr>
        <w:tab/>
      </w:r>
      <w:r>
        <w:rPr>
          <w:rFonts w:ascii="Courier New" w:cs="Courier New" w:eastAsia="Courier New" w:hAnsi="Courier New"/>
          <w:sz w:val="8"/>
          <w:szCs w:val="8"/>
          <w:color w:val="auto"/>
        </w:rPr>
        <w:t>the</w:t>
      </w:r>
    </w:p>
    <w:p>
      <w:pPr>
        <w:spacing w:after="0"/>
        <w:rPr>
          <w:sz w:val="20"/>
          <w:szCs w:val="20"/>
          <w:color w:val="auto"/>
        </w:rPr>
      </w:pPr>
      <w:r>
        <w:rPr>
          <w:rFonts w:ascii="Courier New" w:cs="Courier New" w:eastAsia="Courier New" w:hAnsi="Courier New"/>
          <w:sz w:val="9"/>
          <w:szCs w:val="9"/>
          <w:color w:val="auto"/>
        </w:rPr>
        <w:t>Registra-</w:t>
      </w:r>
    </w:p>
    <w:p>
      <w:pPr>
        <w:spacing w:after="0" w:line="122"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tion Statement on Form S-1</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effective August 23, 1991</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(File No. 33-41317)</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N/A</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N/A</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N/A</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N/A</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N/A</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N/A</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N/A</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N/A</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N/A</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N/A</w:t>
      </w:r>
    </w:p>
    <w:p>
      <w:pPr>
        <w:sectPr>
          <w:pgSz w:w="11900" w:h="16838" w:orient="portrait"/>
          <w:cols w:equalWidth="0" w:num="2">
            <w:col w:w="4880" w:space="720"/>
            <w:col w:w="3419"/>
          </w:cols>
          <w:pgMar w:left="1440" w:top="397" w:right="1440" w:bottom="0" w:gutter="0" w:footer="0" w:header="0"/>
        </w:sectPr>
      </w:pPr>
    </w:p>
    <w:bookmarkStart w:id="33" w:name="page34"/>
    <w:bookmarkEnd w:id="33"/>
    <w:p>
      <w:pPr>
        <w:ind w:left="1920"/>
        <w:spacing w:after="0"/>
        <w:tabs>
          <w:tab w:leader="none" w:pos="2440" w:val="left"/>
        </w:tabs>
        <w:rPr>
          <w:sz w:val="20"/>
          <w:szCs w:val="20"/>
          <w:color w:val="auto"/>
        </w:rPr>
      </w:pPr>
      <w:r>
        <w:rPr>
          <w:rFonts w:ascii="Courier New" w:cs="Courier New" w:eastAsia="Courier New" w:hAnsi="Courier New"/>
          <w:sz w:val="9"/>
          <w:szCs w:val="9"/>
          <w:color w:val="auto"/>
        </w:rPr>
        <w:t>10.32</w:t>
      </w:r>
      <w:r>
        <w:rPr>
          <w:sz w:val="20"/>
          <w:szCs w:val="20"/>
          <w:color w:val="auto"/>
        </w:rPr>
        <w:tab/>
      </w:r>
      <w:r>
        <w:rPr>
          <w:rFonts w:ascii="Courier New" w:cs="Courier New" w:eastAsia="Courier New" w:hAnsi="Courier New"/>
          <w:sz w:val="9"/>
          <w:szCs w:val="9"/>
          <w:color w:val="auto"/>
        </w:rPr>
        <w:t>omitted</w:t>
      </w:r>
    </w:p>
    <w:p>
      <w:pPr>
        <w:spacing w:after="0" w:line="200" w:lineRule="exact"/>
        <w:rPr>
          <w:sz w:val="20"/>
          <w:szCs w:val="20"/>
          <w:color w:val="auto"/>
        </w:rPr>
      </w:pPr>
    </w:p>
    <w:p>
      <w:pPr>
        <w:spacing w:after="0" w:line="220" w:lineRule="exact"/>
        <w:rPr>
          <w:sz w:val="20"/>
          <w:szCs w:val="20"/>
          <w:color w:val="auto"/>
        </w:rPr>
      </w:pPr>
    </w:p>
    <w:p>
      <w:pPr>
        <w:ind w:left="1920"/>
        <w:spacing w:after="0"/>
        <w:tabs>
          <w:tab w:leader="none" w:pos="2440" w:val="left"/>
        </w:tabs>
        <w:rPr>
          <w:sz w:val="20"/>
          <w:szCs w:val="20"/>
          <w:color w:val="auto"/>
        </w:rPr>
      </w:pPr>
      <w:r>
        <w:rPr>
          <w:rFonts w:ascii="Courier New" w:cs="Courier New" w:eastAsia="Courier New" w:hAnsi="Courier New"/>
          <w:sz w:val="9"/>
          <w:szCs w:val="9"/>
          <w:color w:val="auto"/>
        </w:rPr>
        <w:t>10.33</w:t>
      </w:r>
      <w:r>
        <w:rPr>
          <w:sz w:val="20"/>
          <w:szCs w:val="20"/>
          <w:color w:val="auto"/>
        </w:rPr>
        <w:tab/>
      </w:r>
      <w:r>
        <w:rPr>
          <w:rFonts w:ascii="Courier New" w:cs="Courier New" w:eastAsia="Courier New" w:hAnsi="Courier New"/>
          <w:sz w:val="9"/>
          <w:szCs w:val="9"/>
          <w:color w:val="auto"/>
        </w:rPr>
        <w:t>omitted</w:t>
      </w:r>
    </w:p>
    <w:p>
      <w:pPr>
        <w:spacing w:after="0" w:line="200" w:lineRule="exact"/>
        <w:rPr>
          <w:sz w:val="20"/>
          <w:szCs w:val="20"/>
          <w:color w:val="auto"/>
        </w:rPr>
      </w:pPr>
    </w:p>
    <w:p>
      <w:pPr>
        <w:spacing w:after="0" w:line="220" w:lineRule="exact"/>
        <w:rPr>
          <w:sz w:val="20"/>
          <w:szCs w:val="20"/>
          <w:color w:val="auto"/>
        </w:rPr>
      </w:pPr>
    </w:p>
    <w:p>
      <w:pPr>
        <w:ind w:left="1920"/>
        <w:spacing w:after="0"/>
        <w:tabs>
          <w:tab w:leader="none" w:pos="2440" w:val="left"/>
        </w:tabs>
        <w:rPr>
          <w:sz w:val="20"/>
          <w:szCs w:val="20"/>
          <w:color w:val="auto"/>
        </w:rPr>
      </w:pPr>
      <w:r>
        <w:rPr>
          <w:rFonts w:ascii="Courier New" w:cs="Courier New" w:eastAsia="Courier New" w:hAnsi="Courier New"/>
          <w:sz w:val="9"/>
          <w:szCs w:val="9"/>
          <w:color w:val="auto"/>
        </w:rPr>
        <w:t>10.34</w:t>
      </w:r>
      <w:r>
        <w:rPr>
          <w:sz w:val="20"/>
          <w:szCs w:val="20"/>
          <w:color w:val="auto"/>
        </w:rPr>
        <w:tab/>
      </w:r>
      <w:r>
        <w:rPr>
          <w:rFonts w:ascii="Courier New" w:cs="Courier New" w:eastAsia="Courier New" w:hAnsi="Courier New"/>
          <w:sz w:val="9"/>
          <w:szCs w:val="9"/>
          <w:color w:val="auto"/>
        </w:rPr>
        <w:t>omitted</w:t>
      </w:r>
    </w:p>
    <w:p>
      <w:pPr>
        <w:spacing w:after="0" w:line="200" w:lineRule="exact"/>
        <w:rPr>
          <w:sz w:val="20"/>
          <w:szCs w:val="20"/>
          <w:color w:val="auto"/>
        </w:rPr>
      </w:pPr>
    </w:p>
    <w:p>
      <w:pPr>
        <w:spacing w:after="0" w:line="220" w:lineRule="exact"/>
        <w:rPr>
          <w:sz w:val="20"/>
          <w:szCs w:val="20"/>
          <w:color w:val="auto"/>
        </w:rPr>
      </w:pPr>
    </w:p>
    <w:p>
      <w:pPr>
        <w:ind w:left="1920"/>
        <w:spacing w:after="0"/>
        <w:tabs>
          <w:tab w:leader="none" w:pos="2440" w:val="left"/>
        </w:tabs>
        <w:rPr>
          <w:sz w:val="20"/>
          <w:szCs w:val="20"/>
          <w:color w:val="auto"/>
        </w:rPr>
      </w:pPr>
      <w:r>
        <w:rPr>
          <w:rFonts w:ascii="Courier New" w:cs="Courier New" w:eastAsia="Courier New" w:hAnsi="Courier New"/>
          <w:sz w:val="9"/>
          <w:szCs w:val="9"/>
          <w:color w:val="auto"/>
        </w:rPr>
        <w:t>10.35</w:t>
      </w:r>
      <w:r>
        <w:rPr>
          <w:sz w:val="20"/>
          <w:szCs w:val="20"/>
          <w:color w:val="auto"/>
        </w:rPr>
        <w:tab/>
      </w:r>
      <w:r>
        <w:rPr>
          <w:rFonts w:ascii="Courier New" w:cs="Courier New" w:eastAsia="Courier New" w:hAnsi="Courier New"/>
          <w:sz w:val="8"/>
          <w:szCs w:val="8"/>
          <w:color w:val="auto"/>
        </w:rPr>
        <w:t>Stockholders' Agreement dated as</w:t>
      </w:r>
    </w:p>
    <w:p>
      <w:pPr>
        <w:spacing w:after="0" w:line="222" w:lineRule="exact"/>
        <w:rPr>
          <w:sz w:val="20"/>
          <w:szCs w:val="20"/>
          <w:color w:val="auto"/>
        </w:rPr>
      </w:pPr>
    </w:p>
    <w:p>
      <w:pPr>
        <w:ind w:left="2460"/>
        <w:spacing w:after="0"/>
        <w:rPr>
          <w:sz w:val="20"/>
          <w:szCs w:val="20"/>
          <w:color w:val="auto"/>
        </w:rPr>
      </w:pPr>
      <w:r>
        <w:rPr>
          <w:rFonts w:ascii="Courier New" w:cs="Courier New" w:eastAsia="Courier New" w:hAnsi="Courier New"/>
          <w:sz w:val="9"/>
          <w:szCs w:val="9"/>
          <w:color w:val="auto"/>
        </w:rPr>
        <w:t>of July 25, 1989 between the Com-</w:t>
      </w:r>
    </w:p>
    <w:p>
      <w:pPr>
        <w:spacing w:after="0" w:line="159" w:lineRule="exact"/>
        <w:rPr>
          <w:sz w:val="20"/>
          <w:szCs w:val="20"/>
          <w:color w:val="auto"/>
        </w:rPr>
      </w:pPr>
    </w:p>
    <w:p>
      <w:pPr>
        <w:ind w:left="2460"/>
        <w:spacing w:after="0"/>
        <w:rPr>
          <w:sz w:val="20"/>
          <w:szCs w:val="20"/>
          <w:color w:val="auto"/>
        </w:rPr>
      </w:pPr>
      <w:r>
        <w:rPr>
          <w:rFonts w:ascii="Courier New" w:cs="Courier New" w:eastAsia="Courier New" w:hAnsi="Courier New"/>
          <w:sz w:val="9"/>
          <w:szCs w:val="9"/>
          <w:color w:val="auto"/>
        </w:rPr>
        <w:t>pany, MS Pawn and Courtland L.</w:t>
      </w:r>
    </w:p>
    <w:p>
      <w:pPr>
        <w:spacing w:after="0" w:line="159" w:lineRule="exact"/>
        <w:rPr>
          <w:sz w:val="20"/>
          <w:szCs w:val="20"/>
          <w:color w:val="auto"/>
        </w:rPr>
      </w:pPr>
    </w:p>
    <w:p>
      <w:pPr>
        <w:ind w:left="2460"/>
        <w:spacing w:after="0"/>
        <w:rPr>
          <w:sz w:val="20"/>
          <w:szCs w:val="20"/>
          <w:color w:val="auto"/>
        </w:rPr>
      </w:pPr>
      <w:r>
        <w:rPr>
          <w:rFonts w:ascii="Courier New" w:cs="Courier New" w:eastAsia="Courier New" w:hAnsi="Courier New"/>
          <w:sz w:val="9"/>
          <w:szCs w:val="9"/>
          <w:color w:val="auto"/>
        </w:rPr>
        <w:t>Logue, Jr.</w:t>
      </w:r>
    </w:p>
    <w:p>
      <w:pPr>
        <w:spacing w:after="0" w:line="200" w:lineRule="exact"/>
        <w:rPr>
          <w:sz w:val="20"/>
          <w:szCs w:val="20"/>
          <w:color w:val="auto"/>
        </w:rPr>
      </w:pPr>
    </w:p>
    <w:p>
      <w:pPr>
        <w:spacing w:after="0" w:line="220" w:lineRule="exact"/>
        <w:rPr>
          <w:sz w:val="20"/>
          <w:szCs w:val="20"/>
          <w:color w:val="auto"/>
        </w:rPr>
      </w:pPr>
    </w:p>
    <w:p>
      <w:pPr>
        <w:ind w:left="1920"/>
        <w:spacing w:after="0"/>
        <w:tabs>
          <w:tab w:leader="none" w:pos="2440" w:val="left"/>
        </w:tabs>
        <w:rPr>
          <w:sz w:val="20"/>
          <w:szCs w:val="20"/>
          <w:color w:val="auto"/>
        </w:rPr>
      </w:pPr>
      <w:r>
        <w:rPr>
          <w:rFonts w:ascii="Courier New" w:cs="Courier New" w:eastAsia="Courier New" w:hAnsi="Courier New"/>
          <w:sz w:val="9"/>
          <w:szCs w:val="9"/>
          <w:color w:val="auto"/>
        </w:rPr>
        <w:t>10.36</w:t>
      </w:r>
      <w:r>
        <w:rPr>
          <w:sz w:val="20"/>
          <w:szCs w:val="20"/>
          <w:color w:val="auto"/>
        </w:rPr>
        <w:tab/>
      </w:r>
      <w:r>
        <w:rPr>
          <w:rFonts w:ascii="Courier New" w:cs="Courier New" w:eastAsia="Courier New" w:hAnsi="Courier New"/>
          <w:sz w:val="9"/>
          <w:szCs w:val="9"/>
          <w:color w:val="auto"/>
        </w:rPr>
        <w:t>Joinder Agreement to the Stock-</w:t>
      </w:r>
    </w:p>
    <w:p>
      <w:pPr>
        <w:spacing w:after="0" w:line="222" w:lineRule="exact"/>
        <w:rPr>
          <w:sz w:val="20"/>
          <w:szCs w:val="20"/>
          <w:color w:val="auto"/>
        </w:rPr>
      </w:pPr>
    </w:p>
    <w:p>
      <w:pPr>
        <w:ind w:left="2460"/>
        <w:spacing w:after="0"/>
        <w:rPr>
          <w:sz w:val="20"/>
          <w:szCs w:val="20"/>
          <w:color w:val="auto"/>
        </w:rPr>
      </w:pPr>
      <w:r>
        <w:rPr>
          <w:rFonts w:ascii="Courier New" w:cs="Courier New" w:eastAsia="Courier New" w:hAnsi="Courier New"/>
          <w:sz w:val="9"/>
          <w:szCs w:val="9"/>
          <w:color w:val="auto"/>
        </w:rPr>
        <w:t>holders' Agreement dated as of</w:t>
      </w:r>
    </w:p>
    <w:p>
      <w:pPr>
        <w:spacing w:after="0" w:line="159" w:lineRule="exact"/>
        <w:rPr>
          <w:sz w:val="20"/>
          <w:szCs w:val="20"/>
          <w:color w:val="auto"/>
        </w:rPr>
      </w:pPr>
    </w:p>
    <w:p>
      <w:pPr>
        <w:ind w:left="2460"/>
        <w:spacing w:after="0"/>
        <w:rPr>
          <w:sz w:val="20"/>
          <w:szCs w:val="20"/>
          <w:color w:val="auto"/>
        </w:rPr>
      </w:pPr>
      <w:r>
        <w:rPr>
          <w:rFonts w:ascii="Courier New" w:cs="Courier New" w:eastAsia="Courier New" w:hAnsi="Courier New"/>
          <w:sz w:val="9"/>
          <w:szCs w:val="9"/>
          <w:color w:val="auto"/>
        </w:rPr>
        <w:t>May 1, 1991 between the Com-</w:t>
      </w:r>
    </w:p>
    <w:p>
      <w:pPr>
        <w:spacing w:after="0" w:line="159" w:lineRule="exact"/>
        <w:rPr>
          <w:sz w:val="20"/>
          <w:szCs w:val="20"/>
          <w:color w:val="auto"/>
        </w:rPr>
      </w:pPr>
    </w:p>
    <w:p>
      <w:pPr>
        <w:ind w:left="2460"/>
        <w:spacing w:after="0"/>
        <w:rPr>
          <w:sz w:val="20"/>
          <w:szCs w:val="20"/>
          <w:color w:val="auto"/>
        </w:rPr>
      </w:pPr>
      <w:r>
        <w:rPr>
          <w:rFonts w:ascii="Courier New" w:cs="Courier New" w:eastAsia="Courier New" w:hAnsi="Courier New"/>
          <w:sz w:val="9"/>
          <w:szCs w:val="9"/>
          <w:color w:val="auto"/>
        </w:rPr>
        <w:t>pany, MS Pawn, Mr. Kofnovec,</w:t>
      </w:r>
    </w:p>
    <w:p>
      <w:pPr>
        <w:spacing w:after="0" w:line="159" w:lineRule="exact"/>
        <w:rPr>
          <w:sz w:val="20"/>
          <w:szCs w:val="20"/>
          <w:color w:val="auto"/>
        </w:rPr>
      </w:pPr>
    </w:p>
    <w:p>
      <w:pPr>
        <w:ind w:left="2460"/>
        <w:spacing w:after="0"/>
        <w:rPr>
          <w:sz w:val="20"/>
          <w:szCs w:val="20"/>
          <w:color w:val="auto"/>
        </w:rPr>
      </w:pPr>
      <w:r>
        <w:rPr>
          <w:rFonts w:ascii="Courier New" w:cs="Courier New" w:eastAsia="Courier New" w:hAnsi="Courier New"/>
          <w:sz w:val="9"/>
          <w:szCs w:val="9"/>
          <w:color w:val="auto"/>
        </w:rPr>
        <w:t>Mr. Gary, Mr. Ross and Ms.</w:t>
      </w:r>
    </w:p>
    <w:p>
      <w:pPr>
        <w:spacing w:after="0" w:line="159" w:lineRule="exact"/>
        <w:rPr>
          <w:sz w:val="20"/>
          <w:szCs w:val="20"/>
          <w:color w:val="auto"/>
        </w:rPr>
      </w:pPr>
    </w:p>
    <w:p>
      <w:pPr>
        <w:ind w:left="2460"/>
        <w:spacing w:after="0"/>
        <w:rPr>
          <w:sz w:val="20"/>
          <w:szCs w:val="20"/>
          <w:color w:val="auto"/>
        </w:rPr>
      </w:pPr>
      <w:r>
        <w:rPr>
          <w:rFonts w:ascii="Courier New" w:cs="Courier New" w:eastAsia="Courier New" w:hAnsi="Courier New"/>
          <w:sz w:val="9"/>
          <w:szCs w:val="9"/>
          <w:color w:val="auto"/>
        </w:rPr>
        <w:t>Berger.</w:t>
      </w:r>
    </w:p>
    <w:p>
      <w:pPr>
        <w:spacing w:after="0" w:line="200" w:lineRule="exact"/>
        <w:rPr>
          <w:sz w:val="20"/>
          <w:szCs w:val="20"/>
          <w:color w:val="auto"/>
        </w:rPr>
      </w:pPr>
    </w:p>
    <w:p>
      <w:pPr>
        <w:spacing w:after="0" w:line="220" w:lineRule="exact"/>
        <w:rPr>
          <w:sz w:val="20"/>
          <w:szCs w:val="20"/>
          <w:color w:val="auto"/>
        </w:rPr>
      </w:pPr>
    </w:p>
    <w:p>
      <w:pPr>
        <w:ind w:left="1920"/>
        <w:spacing w:after="0"/>
        <w:tabs>
          <w:tab w:leader="none" w:pos="2440" w:val="left"/>
        </w:tabs>
        <w:rPr>
          <w:sz w:val="20"/>
          <w:szCs w:val="20"/>
          <w:color w:val="auto"/>
        </w:rPr>
      </w:pPr>
      <w:r>
        <w:rPr>
          <w:rFonts w:ascii="Courier New" w:cs="Courier New" w:eastAsia="Courier New" w:hAnsi="Courier New"/>
          <w:sz w:val="9"/>
          <w:szCs w:val="9"/>
          <w:color w:val="auto"/>
        </w:rPr>
        <w:t>10.37</w:t>
      </w:r>
      <w:r>
        <w:rPr>
          <w:sz w:val="20"/>
          <w:szCs w:val="20"/>
          <w:color w:val="auto"/>
        </w:rPr>
        <w:tab/>
      </w:r>
      <w:r>
        <w:rPr>
          <w:rFonts w:ascii="Courier New" w:cs="Courier New" w:eastAsia="Courier New" w:hAnsi="Courier New"/>
          <w:sz w:val="9"/>
          <w:szCs w:val="9"/>
          <w:color w:val="auto"/>
        </w:rPr>
        <w:t>Incentive Stock Option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920"/>
        <w:spacing w:after="0"/>
        <w:tabs>
          <w:tab w:leader="none" w:pos="2440" w:val="left"/>
        </w:tabs>
        <w:rPr>
          <w:sz w:val="20"/>
          <w:szCs w:val="20"/>
          <w:color w:val="auto"/>
        </w:rPr>
      </w:pPr>
      <w:r>
        <w:rPr>
          <w:rFonts w:ascii="Courier New" w:cs="Courier New" w:eastAsia="Courier New" w:hAnsi="Courier New"/>
          <w:sz w:val="9"/>
          <w:szCs w:val="9"/>
          <w:color w:val="auto"/>
        </w:rPr>
        <w:t>10.38</w:t>
      </w:r>
      <w:r>
        <w:rPr>
          <w:sz w:val="20"/>
          <w:szCs w:val="20"/>
          <w:color w:val="auto"/>
        </w:rPr>
        <w:tab/>
      </w:r>
      <w:r>
        <w:rPr>
          <w:rFonts w:ascii="Courier New" w:cs="Courier New" w:eastAsia="Courier New" w:hAnsi="Courier New"/>
          <w:sz w:val="8"/>
          <w:szCs w:val="8"/>
          <w:color w:val="auto"/>
        </w:rPr>
        <w:t>401(k)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920"/>
        <w:spacing w:after="0"/>
        <w:tabs>
          <w:tab w:leader="none" w:pos="2440" w:val="left"/>
        </w:tabs>
        <w:rPr>
          <w:sz w:val="20"/>
          <w:szCs w:val="20"/>
          <w:color w:val="auto"/>
        </w:rPr>
      </w:pPr>
      <w:r>
        <w:rPr>
          <w:rFonts w:ascii="Courier New" w:cs="Courier New" w:eastAsia="Courier New" w:hAnsi="Courier New"/>
          <w:sz w:val="9"/>
          <w:szCs w:val="9"/>
          <w:color w:val="auto"/>
        </w:rPr>
        <w:t>10.39</w:t>
      </w:r>
      <w:r>
        <w:rPr>
          <w:sz w:val="20"/>
          <w:szCs w:val="20"/>
          <w:color w:val="auto"/>
        </w:rPr>
        <w:tab/>
      </w:r>
      <w:r>
        <w:rPr>
          <w:rFonts w:ascii="Courier New" w:cs="Courier New" w:eastAsia="Courier New" w:hAnsi="Courier New"/>
          <w:sz w:val="9"/>
          <w:szCs w:val="9"/>
          <w:color w:val="auto"/>
        </w:rPr>
        <w:t>Section 125 Cafeteria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920"/>
        <w:spacing w:after="0"/>
        <w:tabs>
          <w:tab w:leader="none" w:pos="2440" w:val="left"/>
        </w:tabs>
        <w:rPr>
          <w:sz w:val="20"/>
          <w:szCs w:val="20"/>
          <w:color w:val="auto"/>
        </w:rPr>
      </w:pPr>
      <w:r>
        <w:rPr>
          <w:rFonts w:ascii="Courier New" w:cs="Courier New" w:eastAsia="Courier New" w:hAnsi="Courier New"/>
          <w:sz w:val="9"/>
          <w:szCs w:val="9"/>
          <w:color w:val="auto"/>
        </w:rPr>
        <w:t>10.40</w:t>
      </w:r>
      <w:r>
        <w:rPr>
          <w:sz w:val="20"/>
          <w:szCs w:val="20"/>
          <w:color w:val="auto"/>
        </w:rPr>
        <w:tab/>
      </w:r>
      <w:r>
        <w:rPr>
          <w:rFonts w:ascii="Courier New" w:cs="Courier New" w:eastAsia="Courier New" w:hAnsi="Courier New"/>
          <w:sz w:val="8"/>
          <w:szCs w:val="8"/>
          <w:color w:val="auto"/>
        </w:rPr>
        <w:t>Lease of 1970 Cessna 210K Air-</w:t>
      </w:r>
    </w:p>
    <w:p>
      <w:pPr>
        <w:spacing w:after="0" w:line="222" w:lineRule="exact"/>
        <w:rPr>
          <w:sz w:val="20"/>
          <w:szCs w:val="20"/>
          <w:color w:val="auto"/>
        </w:rPr>
      </w:pPr>
    </w:p>
    <w:p>
      <w:pPr>
        <w:ind w:left="2460"/>
        <w:spacing w:after="0"/>
        <w:rPr>
          <w:sz w:val="20"/>
          <w:szCs w:val="20"/>
          <w:color w:val="auto"/>
        </w:rPr>
      </w:pPr>
      <w:r>
        <w:rPr>
          <w:rFonts w:ascii="Courier New" w:cs="Courier New" w:eastAsia="Courier New" w:hAnsi="Courier New"/>
          <w:sz w:val="9"/>
          <w:szCs w:val="9"/>
          <w:color w:val="auto"/>
        </w:rPr>
        <w:t>craft between Courtland L. Logue,</w:t>
      </w:r>
    </w:p>
    <w:p>
      <w:pPr>
        <w:spacing w:after="0" w:line="159" w:lineRule="exact"/>
        <w:rPr>
          <w:sz w:val="20"/>
          <w:szCs w:val="20"/>
          <w:color w:val="auto"/>
        </w:rPr>
      </w:pPr>
    </w:p>
    <w:p>
      <w:pPr>
        <w:ind w:left="2460"/>
        <w:spacing w:after="0"/>
        <w:rPr>
          <w:sz w:val="20"/>
          <w:szCs w:val="20"/>
          <w:color w:val="auto"/>
        </w:rPr>
      </w:pPr>
      <w:r>
        <w:rPr>
          <w:rFonts w:ascii="Courier New" w:cs="Courier New" w:eastAsia="Courier New" w:hAnsi="Courier New"/>
          <w:sz w:val="9"/>
          <w:szCs w:val="9"/>
          <w:color w:val="auto"/>
        </w:rPr>
        <w:t>Jr. and Transamerica Pawn Cor-</w:t>
      </w:r>
    </w:p>
    <w:p>
      <w:pPr>
        <w:spacing w:after="0" w:line="159" w:lineRule="exact"/>
        <w:rPr>
          <w:sz w:val="20"/>
          <w:szCs w:val="20"/>
          <w:color w:val="auto"/>
        </w:rPr>
      </w:pPr>
    </w:p>
    <w:p>
      <w:pPr>
        <w:ind w:left="2460"/>
        <w:spacing w:after="0"/>
        <w:rPr>
          <w:sz w:val="20"/>
          <w:szCs w:val="20"/>
          <w:color w:val="auto"/>
        </w:rPr>
      </w:pPr>
      <w:r>
        <w:rPr>
          <w:rFonts w:ascii="Courier New" w:cs="Courier New" w:eastAsia="Courier New" w:hAnsi="Courier New"/>
          <w:sz w:val="9"/>
          <w:szCs w:val="9"/>
          <w:color w:val="auto"/>
        </w:rPr>
        <w:t>poration, dated July 25, 1989.</w:t>
      </w:r>
    </w:p>
    <w:p>
      <w:pPr>
        <w:spacing w:after="0" w:line="200" w:lineRule="exact"/>
        <w:rPr>
          <w:sz w:val="20"/>
          <w:szCs w:val="20"/>
          <w:color w:val="auto"/>
        </w:rPr>
      </w:pPr>
    </w:p>
    <w:p>
      <w:pPr>
        <w:spacing w:after="0" w:line="220" w:lineRule="exact"/>
        <w:rPr>
          <w:sz w:val="20"/>
          <w:szCs w:val="20"/>
          <w:color w:val="auto"/>
        </w:rPr>
      </w:pPr>
    </w:p>
    <w:p>
      <w:pPr>
        <w:ind w:left="1920"/>
        <w:spacing w:after="0"/>
        <w:tabs>
          <w:tab w:leader="none" w:pos="2440" w:val="left"/>
        </w:tabs>
        <w:rPr>
          <w:sz w:val="20"/>
          <w:szCs w:val="20"/>
          <w:color w:val="auto"/>
        </w:rPr>
      </w:pPr>
      <w:r>
        <w:rPr>
          <w:rFonts w:ascii="Courier New" w:cs="Courier New" w:eastAsia="Courier New" w:hAnsi="Courier New"/>
          <w:sz w:val="9"/>
          <w:szCs w:val="9"/>
          <w:color w:val="auto"/>
        </w:rPr>
        <w:t>10.41</w:t>
      </w:r>
      <w:r>
        <w:rPr>
          <w:sz w:val="20"/>
          <w:szCs w:val="20"/>
          <w:color w:val="auto"/>
        </w:rPr>
        <w:tab/>
      </w:r>
      <w:r>
        <w:rPr>
          <w:rFonts w:ascii="Courier New" w:cs="Courier New" w:eastAsia="Courier New" w:hAnsi="Courier New"/>
          <w:sz w:val="9"/>
          <w:szCs w:val="9"/>
          <w:color w:val="auto"/>
        </w:rPr>
        <w:t>omitted</w:t>
      </w:r>
    </w:p>
    <w:p>
      <w:pPr>
        <w:spacing w:after="0" w:line="200" w:lineRule="exact"/>
        <w:rPr>
          <w:sz w:val="20"/>
          <w:szCs w:val="20"/>
          <w:color w:val="auto"/>
        </w:rPr>
      </w:pPr>
    </w:p>
    <w:p>
      <w:pPr>
        <w:spacing w:after="0" w:line="220" w:lineRule="exact"/>
        <w:rPr>
          <w:sz w:val="20"/>
          <w:szCs w:val="20"/>
          <w:color w:val="auto"/>
        </w:rPr>
      </w:pPr>
    </w:p>
    <w:p>
      <w:pPr>
        <w:ind w:left="1920"/>
        <w:spacing w:after="0"/>
        <w:tabs>
          <w:tab w:leader="none" w:pos="2440" w:val="left"/>
        </w:tabs>
        <w:rPr>
          <w:sz w:val="20"/>
          <w:szCs w:val="20"/>
          <w:color w:val="auto"/>
        </w:rPr>
      </w:pPr>
      <w:r>
        <w:rPr>
          <w:rFonts w:ascii="Courier New" w:cs="Courier New" w:eastAsia="Courier New" w:hAnsi="Courier New"/>
          <w:sz w:val="9"/>
          <w:szCs w:val="9"/>
          <w:color w:val="auto"/>
        </w:rPr>
        <w:t>10.42</w:t>
      </w:r>
      <w:r>
        <w:rPr>
          <w:sz w:val="20"/>
          <w:szCs w:val="20"/>
          <w:color w:val="auto"/>
        </w:rPr>
        <w:tab/>
      </w:r>
      <w:r>
        <w:rPr>
          <w:rFonts w:ascii="Courier New" w:cs="Courier New" w:eastAsia="Courier New" w:hAnsi="Courier New"/>
          <w:sz w:val="9"/>
          <w:szCs w:val="9"/>
          <w:color w:val="auto"/>
        </w:rPr>
        <w:t>omitted</w:t>
      </w:r>
    </w:p>
    <w:p>
      <w:pPr>
        <w:spacing w:after="0" w:line="200" w:lineRule="exact"/>
        <w:rPr>
          <w:sz w:val="20"/>
          <w:szCs w:val="20"/>
          <w:color w:val="auto"/>
        </w:rPr>
      </w:pPr>
    </w:p>
    <w:p>
      <w:pPr>
        <w:spacing w:after="0" w:line="220" w:lineRule="exact"/>
        <w:rPr>
          <w:sz w:val="20"/>
          <w:szCs w:val="20"/>
          <w:color w:val="auto"/>
        </w:rPr>
      </w:pPr>
    </w:p>
    <w:p>
      <w:pPr>
        <w:ind w:left="1920"/>
        <w:spacing w:after="0"/>
        <w:tabs>
          <w:tab w:leader="none" w:pos="2440" w:val="left"/>
        </w:tabs>
        <w:rPr>
          <w:sz w:val="20"/>
          <w:szCs w:val="20"/>
          <w:color w:val="auto"/>
        </w:rPr>
      </w:pPr>
      <w:r>
        <w:rPr>
          <w:rFonts w:ascii="Courier New" w:cs="Courier New" w:eastAsia="Courier New" w:hAnsi="Courier New"/>
          <w:sz w:val="9"/>
          <w:szCs w:val="9"/>
          <w:color w:val="auto"/>
        </w:rPr>
        <w:t>10.43</w:t>
      </w:r>
      <w:r>
        <w:rPr>
          <w:sz w:val="20"/>
          <w:szCs w:val="20"/>
          <w:color w:val="auto"/>
        </w:rPr>
        <w:tab/>
      </w:r>
      <w:r>
        <w:rPr>
          <w:rFonts w:ascii="Courier New" w:cs="Courier New" w:eastAsia="Courier New" w:hAnsi="Courier New"/>
          <w:sz w:val="9"/>
          <w:szCs w:val="9"/>
          <w:color w:val="auto"/>
        </w:rPr>
        <w:t>omitted</w:t>
      </w:r>
    </w:p>
    <w:p>
      <w:pPr>
        <w:spacing w:after="0" w:line="200" w:lineRule="exact"/>
        <w:rPr>
          <w:sz w:val="20"/>
          <w:szCs w:val="20"/>
          <w:color w:val="auto"/>
        </w:rPr>
      </w:pPr>
    </w:p>
    <w:p>
      <w:pPr>
        <w:spacing w:after="0" w:line="220" w:lineRule="exact"/>
        <w:rPr>
          <w:sz w:val="20"/>
          <w:szCs w:val="20"/>
          <w:color w:val="auto"/>
        </w:rPr>
      </w:pPr>
    </w:p>
    <w:p>
      <w:pPr>
        <w:ind w:left="1920"/>
        <w:spacing w:after="0"/>
        <w:tabs>
          <w:tab w:leader="none" w:pos="2440" w:val="left"/>
        </w:tabs>
        <w:rPr>
          <w:sz w:val="20"/>
          <w:szCs w:val="20"/>
          <w:color w:val="auto"/>
        </w:rPr>
      </w:pPr>
      <w:r>
        <w:rPr>
          <w:rFonts w:ascii="Courier New" w:cs="Courier New" w:eastAsia="Courier New" w:hAnsi="Courier New"/>
          <w:sz w:val="9"/>
          <w:szCs w:val="9"/>
          <w:color w:val="auto"/>
        </w:rPr>
        <w:t>10.44</w:t>
      </w:r>
      <w:r>
        <w:rPr>
          <w:sz w:val="20"/>
          <w:szCs w:val="20"/>
          <w:color w:val="auto"/>
        </w:rPr>
        <w:tab/>
      </w:r>
      <w:r>
        <w:rPr>
          <w:rFonts w:ascii="Courier New" w:cs="Courier New" w:eastAsia="Courier New" w:hAnsi="Courier New"/>
          <w:sz w:val="8"/>
          <w:szCs w:val="8"/>
          <w:color w:val="auto"/>
        </w:rPr>
        <w:t>Lease of Cessna P210 Aircraft</w:t>
      </w:r>
    </w:p>
    <w:p>
      <w:pPr>
        <w:spacing w:after="0" w:line="222" w:lineRule="exact"/>
        <w:rPr>
          <w:sz w:val="20"/>
          <w:szCs w:val="20"/>
          <w:color w:val="auto"/>
        </w:rPr>
      </w:pPr>
    </w:p>
    <w:p>
      <w:pPr>
        <w:ind w:left="2460"/>
        <w:spacing w:after="0"/>
        <w:rPr>
          <w:sz w:val="20"/>
          <w:szCs w:val="20"/>
          <w:color w:val="auto"/>
        </w:rPr>
      </w:pPr>
      <w:r>
        <w:rPr>
          <w:rFonts w:ascii="Courier New" w:cs="Courier New" w:eastAsia="Courier New" w:hAnsi="Courier New"/>
          <w:sz w:val="9"/>
          <w:szCs w:val="9"/>
          <w:color w:val="auto"/>
        </w:rPr>
        <w:t>between Courtland L. Logue, Jr.</w:t>
      </w:r>
    </w:p>
    <w:p>
      <w:pPr>
        <w:spacing w:after="0" w:line="159" w:lineRule="exact"/>
        <w:rPr>
          <w:sz w:val="20"/>
          <w:szCs w:val="20"/>
          <w:color w:val="auto"/>
        </w:rPr>
      </w:pPr>
    </w:p>
    <w:p>
      <w:pPr>
        <w:ind w:left="2460"/>
        <w:spacing w:after="0"/>
        <w:rPr>
          <w:sz w:val="20"/>
          <w:szCs w:val="20"/>
          <w:color w:val="auto"/>
        </w:rPr>
      </w:pPr>
      <w:r>
        <w:rPr>
          <w:rFonts w:ascii="Courier New" w:cs="Courier New" w:eastAsia="Courier New" w:hAnsi="Courier New"/>
          <w:sz w:val="9"/>
          <w:szCs w:val="9"/>
          <w:color w:val="auto"/>
        </w:rPr>
        <w:t>and Transamerica Pawn Corpo-</w:t>
      </w:r>
    </w:p>
    <w:p>
      <w:pPr>
        <w:spacing w:after="0" w:line="159" w:lineRule="exact"/>
        <w:rPr>
          <w:sz w:val="20"/>
          <w:szCs w:val="20"/>
          <w:color w:val="auto"/>
        </w:rPr>
      </w:pPr>
    </w:p>
    <w:p>
      <w:pPr>
        <w:ind w:left="2460"/>
        <w:spacing w:after="0"/>
        <w:rPr>
          <w:sz w:val="20"/>
          <w:szCs w:val="20"/>
          <w:color w:val="auto"/>
        </w:rPr>
      </w:pPr>
      <w:r>
        <w:rPr>
          <w:rFonts w:ascii="Courier New" w:cs="Courier New" w:eastAsia="Courier New" w:hAnsi="Courier New"/>
          <w:sz w:val="9"/>
          <w:szCs w:val="9"/>
          <w:color w:val="auto"/>
        </w:rPr>
        <w:t>ration, dated December 29, 1989.</w:t>
      </w:r>
    </w:p>
    <w:p>
      <w:pPr>
        <w:spacing w:after="0" w:line="200" w:lineRule="exact"/>
        <w:rPr>
          <w:sz w:val="20"/>
          <w:szCs w:val="20"/>
          <w:color w:val="auto"/>
        </w:rPr>
      </w:pPr>
    </w:p>
    <w:p>
      <w:pPr>
        <w:spacing w:after="0" w:line="220" w:lineRule="exact"/>
        <w:rPr>
          <w:sz w:val="20"/>
          <w:szCs w:val="20"/>
          <w:color w:val="auto"/>
        </w:rPr>
      </w:pPr>
    </w:p>
    <w:p>
      <w:pPr>
        <w:ind w:left="1920"/>
        <w:spacing w:after="0"/>
        <w:tabs>
          <w:tab w:leader="none" w:pos="2440" w:val="left"/>
        </w:tabs>
        <w:rPr>
          <w:sz w:val="20"/>
          <w:szCs w:val="20"/>
          <w:color w:val="auto"/>
        </w:rPr>
      </w:pPr>
      <w:r>
        <w:rPr>
          <w:rFonts w:ascii="Courier New" w:cs="Courier New" w:eastAsia="Courier New" w:hAnsi="Courier New"/>
          <w:sz w:val="9"/>
          <w:szCs w:val="9"/>
          <w:color w:val="auto"/>
        </w:rPr>
        <w:t>10.45</w:t>
      </w:r>
      <w:r>
        <w:rPr>
          <w:sz w:val="20"/>
          <w:szCs w:val="20"/>
          <w:color w:val="auto"/>
        </w:rPr>
        <w:tab/>
      </w:r>
      <w:r>
        <w:rPr>
          <w:rFonts w:ascii="Courier New" w:cs="Courier New" w:eastAsia="Courier New" w:hAnsi="Courier New"/>
          <w:sz w:val="8"/>
          <w:szCs w:val="8"/>
          <w:color w:val="auto"/>
        </w:rPr>
        <w:t>Lease between Logue, Inc. and E-Z</w:t>
      </w:r>
    </w:p>
    <w:p>
      <w:pPr>
        <w:spacing w:after="0" w:line="222" w:lineRule="exact"/>
        <w:rPr>
          <w:sz w:val="20"/>
          <w:szCs w:val="20"/>
          <w:color w:val="auto"/>
        </w:rPr>
      </w:pPr>
    </w:p>
    <w:p>
      <w:pPr>
        <w:ind w:left="2460"/>
        <w:spacing w:after="0"/>
        <w:rPr>
          <w:sz w:val="20"/>
          <w:szCs w:val="20"/>
          <w:color w:val="auto"/>
        </w:rPr>
      </w:pPr>
      <w:r>
        <w:rPr>
          <w:rFonts w:ascii="Courier New" w:cs="Courier New" w:eastAsia="Courier New" w:hAnsi="Courier New"/>
          <w:sz w:val="9"/>
          <w:szCs w:val="9"/>
          <w:color w:val="auto"/>
        </w:rPr>
        <w:t>Corporation for real estate located</w:t>
      </w:r>
    </w:p>
    <w:p>
      <w:pPr>
        <w:spacing w:after="0" w:line="159" w:lineRule="exact"/>
        <w:rPr>
          <w:sz w:val="20"/>
          <w:szCs w:val="20"/>
          <w:color w:val="auto"/>
        </w:rPr>
      </w:pPr>
    </w:p>
    <w:p>
      <w:pPr>
        <w:ind w:left="2460"/>
        <w:spacing w:after="0"/>
        <w:rPr>
          <w:sz w:val="20"/>
          <w:szCs w:val="20"/>
          <w:color w:val="auto"/>
        </w:rPr>
      </w:pPr>
      <w:r>
        <w:rPr>
          <w:rFonts w:ascii="Courier New" w:cs="Courier New" w:eastAsia="Courier New" w:hAnsi="Courier New"/>
          <w:sz w:val="9"/>
          <w:szCs w:val="9"/>
          <w:color w:val="auto"/>
        </w:rPr>
        <w:t>at 1166 Airport Boulevard, Austin,</w:t>
      </w:r>
    </w:p>
    <w:p>
      <w:pPr>
        <w:spacing w:after="0" w:line="159" w:lineRule="exact"/>
        <w:rPr>
          <w:sz w:val="20"/>
          <w:szCs w:val="20"/>
          <w:color w:val="auto"/>
        </w:rPr>
      </w:pPr>
    </w:p>
    <w:p>
      <w:pPr>
        <w:ind w:left="2460"/>
        <w:spacing w:after="0"/>
        <w:rPr>
          <w:sz w:val="20"/>
          <w:szCs w:val="20"/>
          <w:color w:val="auto"/>
        </w:rPr>
      </w:pPr>
      <w:r>
        <w:rPr>
          <w:rFonts w:ascii="Courier New" w:cs="Courier New" w:eastAsia="Courier New" w:hAnsi="Courier New"/>
          <w:sz w:val="9"/>
          <w:szCs w:val="9"/>
          <w:color w:val="auto"/>
        </w:rPr>
        <w:t>Texas, dated July 25, 1989.</w:t>
      </w:r>
    </w:p>
    <w:p>
      <w:pPr>
        <w:spacing w:after="0" w:line="159" w:lineRule="exact"/>
        <w:rPr>
          <w:sz w:val="20"/>
          <w:szCs w:val="20"/>
          <w:color w:val="auto"/>
        </w:rPr>
      </w:pPr>
    </w:p>
    <w:p>
      <w:pPr>
        <w:ind w:left="1920"/>
        <w:spacing w:after="0"/>
        <w:tabs>
          <w:tab w:leader="none" w:pos="2440" w:val="left"/>
        </w:tabs>
        <w:rPr>
          <w:sz w:val="20"/>
          <w:szCs w:val="20"/>
          <w:color w:val="auto"/>
        </w:rPr>
      </w:pPr>
      <w:r>
        <w:rPr>
          <w:rFonts w:ascii="Courier New" w:cs="Courier New" w:eastAsia="Courier New" w:hAnsi="Courier New"/>
          <w:sz w:val="9"/>
          <w:szCs w:val="9"/>
          <w:color w:val="auto"/>
        </w:rPr>
        <w:t>10.46</w:t>
      </w:r>
      <w:r>
        <w:rPr>
          <w:sz w:val="20"/>
          <w:szCs w:val="20"/>
          <w:color w:val="auto"/>
        </w:rPr>
        <w:tab/>
      </w:r>
      <w:r>
        <w:rPr>
          <w:rFonts w:ascii="Courier New" w:cs="Courier New" w:eastAsia="Courier New" w:hAnsi="Courier New"/>
          <w:sz w:val="8"/>
          <w:szCs w:val="8"/>
          <w:color w:val="auto"/>
        </w:rPr>
        <w:t>Lease between Logue, Inc. and E-Z</w:t>
      </w:r>
    </w:p>
    <w:p>
      <w:pPr>
        <w:spacing w:after="0" w:line="222" w:lineRule="exact"/>
        <w:rPr>
          <w:sz w:val="20"/>
          <w:szCs w:val="20"/>
          <w:color w:val="auto"/>
        </w:rPr>
      </w:pPr>
    </w:p>
    <w:p>
      <w:pPr>
        <w:ind w:left="2460"/>
        <w:spacing w:after="0"/>
        <w:rPr>
          <w:sz w:val="20"/>
          <w:szCs w:val="20"/>
          <w:color w:val="auto"/>
        </w:rPr>
      </w:pPr>
      <w:r>
        <w:rPr>
          <w:rFonts w:ascii="Courier New" w:cs="Courier New" w:eastAsia="Courier New" w:hAnsi="Courier New"/>
          <w:sz w:val="9"/>
          <w:szCs w:val="9"/>
          <w:color w:val="auto"/>
        </w:rPr>
        <w:t>Corporation for real estate located</w:t>
      </w:r>
    </w:p>
    <w:p>
      <w:pPr>
        <w:spacing w:after="0" w:line="159" w:lineRule="exact"/>
        <w:rPr>
          <w:sz w:val="20"/>
          <w:szCs w:val="20"/>
          <w:color w:val="auto"/>
        </w:rPr>
      </w:pPr>
    </w:p>
    <w:p>
      <w:pPr>
        <w:ind w:left="2460"/>
        <w:spacing w:after="0"/>
        <w:rPr>
          <w:sz w:val="20"/>
          <w:szCs w:val="20"/>
          <w:color w:val="auto"/>
        </w:rPr>
      </w:pPr>
      <w:r>
        <w:rPr>
          <w:rFonts w:ascii="Courier New" w:cs="Courier New" w:eastAsia="Courier New" w:hAnsi="Courier New"/>
          <w:sz w:val="9"/>
          <w:szCs w:val="9"/>
          <w:color w:val="auto"/>
        </w:rPr>
        <w:t>at 5415 North Lamar Boulevard,</w:t>
      </w:r>
    </w:p>
    <w:p>
      <w:pPr>
        <w:spacing w:after="0" w:line="159" w:lineRule="exact"/>
        <w:rPr>
          <w:sz w:val="20"/>
          <w:szCs w:val="20"/>
          <w:color w:val="auto"/>
        </w:rPr>
      </w:pPr>
    </w:p>
    <w:p>
      <w:pPr>
        <w:ind w:left="2460"/>
        <w:spacing w:after="0"/>
        <w:rPr>
          <w:sz w:val="20"/>
          <w:szCs w:val="20"/>
          <w:color w:val="auto"/>
        </w:rPr>
      </w:pPr>
      <w:r>
        <w:rPr>
          <w:rFonts w:ascii="Courier New" w:cs="Courier New" w:eastAsia="Courier New" w:hAnsi="Courier New"/>
          <w:sz w:val="9"/>
          <w:szCs w:val="9"/>
          <w:color w:val="auto"/>
        </w:rPr>
        <w:t>Austin, Texas, dated July 25, 1989</w:t>
      </w:r>
    </w:p>
    <w:p>
      <w:pPr>
        <w:spacing w:after="0" w:line="200" w:lineRule="exact"/>
        <w:rPr>
          <w:sz w:val="20"/>
          <w:szCs w:val="20"/>
          <w:color w:val="auto"/>
        </w:rPr>
      </w:pPr>
    </w:p>
    <w:p>
      <w:pPr>
        <w:spacing w:after="0" w:line="220" w:lineRule="exact"/>
        <w:rPr>
          <w:sz w:val="20"/>
          <w:szCs w:val="20"/>
          <w:color w:val="auto"/>
        </w:rPr>
      </w:pPr>
    </w:p>
    <w:p>
      <w:pPr>
        <w:ind w:left="1920"/>
        <w:spacing w:after="0"/>
        <w:tabs>
          <w:tab w:leader="none" w:pos="2440" w:val="left"/>
        </w:tabs>
        <w:rPr>
          <w:sz w:val="20"/>
          <w:szCs w:val="20"/>
          <w:color w:val="auto"/>
        </w:rPr>
      </w:pPr>
      <w:r>
        <w:rPr>
          <w:rFonts w:ascii="Courier New" w:cs="Courier New" w:eastAsia="Courier New" w:hAnsi="Courier New"/>
          <w:sz w:val="9"/>
          <w:szCs w:val="9"/>
          <w:color w:val="auto"/>
        </w:rPr>
        <w:t>10.47</w:t>
      </w:r>
      <w:r>
        <w:rPr>
          <w:sz w:val="20"/>
          <w:szCs w:val="20"/>
          <w:color w:val="auto"/>
        </w:rPr>
        <w:tab/>
      </w:r>
      <w:r>
        <w:rPr>
          <w:rFonts w:ascii="Courier New" w:cs="Courier New" w:eastAsia="Courier New" w:hAnsi="Courier New"/>
          <w:sz w:val="8"/>
          <w:szCs w:val="8"/>
          <w:color w:val="auto"/>
        </w:rPr>
        <w:t>Agreement of Lease between LDL</w:t>
      </w:r>
    </w:p>
    <w:p>
      <w:pPr>
        <w:spacing w:after="0" w:line="222" w:lineRule="exact"/>
        <w:rPr>
          <w:sz w:val="20"/>
          <w:szCs w:val="20"/>
          <w:color w:val="auto"/>
        </w:rPr>
      </w:pPr>
    </w:p>
    <w:p>
      <w:pPr>
        <w:ind w:left="2460"/>
        <w:spacing w:after="0"/>
        <w:rPr>
          <w:sz w:val="20"/>
          <w:szCs w:val="20"/>
          <w:color w:val="auto"/>
        </w:rPr>
      </w:pPr>
      <w:r>
        <w:rPr>
          <w:rFonts w:ascii="Courier New" w:cs="Courier New" w:eastAsia="Courier New" w:hAnsi="Courier New"/>
          <w:sz w:val="9"/>
          <w:szCs w:val="9"/>
          <w:color w:val="auto"/>
        </w:rPr>
        <w:t>Partnership and Logue-Drouin</w:t>
      </w:r>
    </w:p>
    <w:p>
      <w:pPr>
        <w:spacing w:after="0" w:line="159" w:lineRule="exact"/>
        <w:rPr>
          <w:sz w:val="20"/>
          <w:szCs w:val="20"/>
          <w:color w:val="auto"/>
        </w:rPr>
      </w:pPr>
    </w:p>
    <w:p>
      <w:pPr>
        <w:ind w:left="2460"/>
        <w:spacing w:after="0"/>
        <w:rPr>
          <w:sz w:val="20"/>
          <w:szCs w:val="20"/>
          <w:color w:val="auto"/>
        </w:rPr>
      </w:pPr>
      <w:r>
        <w:rPr>
          <w:rFonts w:ascii="Courier New" w:cs="Courier New" w:eastAsia="Courier New" w:hAnsi="Courier New"/>
          <w:sz w:val="9"/>
          <w:szCs w:val="9"/>
          <w:color w:val="auto"/>
        </w:rPr>
        <w:t>Industries, Inc. for real property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9"/>
          <w:szCs w:val="9"/>
          <w:color w:val="auto"/>
        </w:rPr>
        <w:t>N/A</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N/A</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N/A</w:t>
      </w:r>
    </w:p>
    <w:p>
      <w:pPr>
        <w:spacing w:after="0" w:line="200" w:lineRule="exact"/>
        <w:rPr>
          <w:sz w:val="20"/>
          <w:szCs w:val="20"/>
          <w:color w:val="auto"/>
        </w:rPr>
      </w:pPr>
    </w:p>
    <w:p>
      <w:pPr>
        <w:spacing w:after="0" w:line="218" w:lineRule="exact"/>
        <w:rPr>
          <w:sz w:val="20"/>
          <w:szCs w:val="20"/>
          <w:color w:val="auto"/>
        </w:rPr>
      </w:pPr>
    </w:p>
    <w:p>
      <w:pPr>
        <w:spacing w:after="0"/>
        <w:tabs>
          <w:tab w:leader="none" w:pos="540" w:val="left"/>
          <w:tab w:leader="none" w:pos="1020" w:val="left"/>
          <w:tab w:leader="none" w:pos="1320" w:val="left"/>
        </w:tabs>
        <w:rPr>
          <w:sz w:val="20"/>
          <w:szCs w:val="20"/>
          <w:color w:val="auto"/>
        </w:rPr>
      </w:pPr>
      <w:r>
        <w:rPr>
          <w:rFonts w:ascii="Courier New" w:cs="Courier New" w:eastAsia="Courier New" w:hAnsi="Courier New"/>
          <w:sz w:val="9"/>
          <w:szCs w:val="9"/>
          <w:color w:val="auto"/>
        </w:rPr>
        <w:t>Exhibit</w:t>
      </w:r>
      <w:r>
        <w:rPr>
          <w:sz w:val="20"/>
          <w:szCs w:val="20"/>
          <w:color w:val="auto"/>
        </w:rPr>
        <w:tab/>
      </w:r>
      <w:r>
        <w:rPr>
          <w:rFonts w:ascii="Courier New" w:cs="Courier New" w:eastAsia="Courier New" w:hAnsi="Courier New"/>
          <w:sz w:val="9"/>
          <w:szCs w:val="9"/>
          <w:color w:val="auto"/>
        </w:rPr>
        <w:t>10.35</w:t>
      </w:r>
      <w:r>
        <w:rPr>
          <w:sz w:val="20"/>
          <w:szCs w:val="20"/>
          <w:color w:val="auto"/>
        </w:rPr>
        <w:tab/>
      </w:r>
      <w:r>
        <w:rPr>
          <w:rFonts w:ascii="Courier New" w:cs="Courier New" w:eastAsia="Courier New" w:hAnsi="Courier New"/>
          <w:sz w:val="9"/>
          <w:szCs w:val="9"/>
          <w:color w:val="auto"/>
        </w:rPr>
        <w:t>to</w:t>
      </w:r>
      <w:r>
        <w:rPr>
          <w:sz w:val="20"/>
          <w:szCs w:val="20"/>
          <w:color w:val="auto"/>
        </w:rPr>
        <w:tab/>
      </w:r>
      <w:r>
        <w:rPr>
          <w:rFonts w:ascii="Courier New" w:cs="Courier New" w:eastAsia="Courier New" w:hAnsi="Courier New"/>
          <w:sz w:val="8"/>
          <w:szCs w:val="8"/>
          <w:color w:val="auto"/>
        </w:rPr>
        <w:t>the</w:t>
      </w:r>
    </w:p>
    <w:p>
      <w:pPr>
        <w:spacing w:after="0"/>
        <w:rPr>
          <w:sz w:val="20"/>
          <w:szCs w:val="20"/>
          <w:color w:val="auto"/>
        </w:rPr>
      </w:pPr>
      <w:r>
        <w:rPr>
          <w:rFonts w:ascii="Courier New" w:cs="Courier New" w:eastAsia="Courier New" w:hAnsi="Courier New"/>
          <w:sz w:val="9"/>
          <w:szCs w:val="9"/>
          <w:color w:val="auto"/>
        </w:rPr>
        <w:t>Registra-</w:t>
      </w:r>
    </w:p>
    <w:p>
      <w:pPr>
        <w:spacing w:after="0" w:line="122"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tion Statement on Form S-1</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effective August 23, 1991</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(File No. 33-41317)</w:t>
      </w:r>
    </w:p>
    <w:p>
      <w:pPr>
        <w:spacing w:after="0" w:line="200" w:lineRule="exact"/>
        <w:rPr>
          <w:sz w:val="20"/>
          <w:szCs w:val="20"/>
          <w:color w:val="auto"/>
        </w:rPr>
      </w:pPr>
    </w:p>
    <w:p>
      <w:pPr>
        <w:spacing w:after="0" w:line="218" w:lineRule="exact"/>
        <w:rPr>
          <w:sz w:val="20"/>
          <w:szCs w:val="20"/>
          <w:color w:val="auto"/>
        </w:rPr>
      </w:pPr>
    </w:p>
    <w:p>
      <w:pPr>
        <w:spacing w:after="0"/>
        <w:tabs>
          <w:tab w:leader="none" w:pos="540" w:val="left"/>
          <w:tab w:leader="none" w:pos="1020" w:val="left"/>
          <w:tab w:leader="none" w:pos="1320" w:val="left"/>
        </w:tabs>
        <w:rPr>
          <w:sz w:val="20"/>
          <w:szCs w:val="20"/>
          <w:color w:val="auto"/>
        </w:rPr>
      </w:pPr>
      <w:r>
        <w:rPr>
          <w:rFonts w:ascii="Courier New" w:cs="Courier New" w:eastAsia="Courier New" w:hAnsi="Courier New"/>
          <w:sz w:val="9"/>
          <w:szCs w:val="9"/>
          <w:color w:val="auto"/>
        </w:rPr>
        <w:t>Exhibit</w:t>
      </w:r>
      <w:r>
        <w:rPr>
          <w:sz w:val="20"/>
          <w:szCs w:val="20"/>
          <w:color w:val="auto"/>
        </w:rPr>
        <w:tab/>
      </w:r>
      <w:r>
        <w:rPr>
          <w:rFonts w:ascii="Courier New" w:cs="Courier New" w:eastAsia="Courier New" w:hAnsi="Courier New"/>
          <w:sz w:val="9"/>
          <w:szCs w:val="9"/>
          <w:color w:val="auto"/>
        </w:rPr>
        <w:t>10.36</w:t>
      </w:r>
      <w:r>
        <w:rPr>
          <w:sz w:val="20"/>
          <w:szCs w:val="20"/>
          <w:color w:val="auto"/>
        </w:rPr>
        <w:tab/>
      </w:r>
      <w:r>
        <w:rPr>
          <w:rFonts w:ascii="Courier New" w:cs="Courier New" w:eastAsia="Courier New" w:hAnsi="Courier New"/>
          <w:sz w:val="9"/>
          <w:szCs w:val="9"/>
          <w:color w:val="auto"/>
        </w:rPr>
        <w:t>to</w:t>
      </w:r>
      <w:r>
        <w:rPr>
          <w:sz w:val="20"/>
          <w:szCs w:val="20"/>
          <w:color w:val="auto"/>
        </w:rPr>
        <w:tab/>
      </w:r>
      <w:r>
        <w:rPr>
          <w:rFonts w:ascii="Courier New" w:cs="Courier New" w:eastAsia="Courier New" w:hAnsi="Courier New"/>
          <w:sz w:val="8"/>
          <w:szCs w:val="8"/>
          <w:color w:val="auto"/>
        </w:rPr>
        <w:t>the</w:t>
      </w:r>
    </w:p>
    <w:p>
      <w:pPr>
        <w:spacing w:after="0"/>
        <w:rPr>
          <w:sz w:val="20"/>
          <w:szCs w:val="20"/>
          <w:color w:val="auto"/>
        </w:rPr>
      </w:pPr>
      <w:r>
        <w:rPr>
          <w:rFonts w:ascii="Courier New" w:cs="Courier New" w:eastAsia="Courier New" w:hAnsi="Courier New"/>
          <w:sz w:val="9"/>
          <w:szCs w:val="9"/>
          <w:color w:val="auto"/>
        </w:rPr>
        <w:t>Registra-</w:t>
      </w:r>
    </w:p>
    <w:p>
      <w:pPr>
        <w:spacing w:after="0" w:line="122"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tion Statement on Form S-1</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effective August 23, 1991</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(File No. 33-41317)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tabs>
          <w:tab w:leader="none" w:pos="540" w:val="left"/>
          <w:tab w:leader="none" w:pos="1020" w:val="left"/>
          <w:tab w:leader="none" w:pos="1320" w:val="left"/>
        </w:tabs>
        <w:rPr>
          <w:sz w:val="20"/>
          <w:szCs w:val="20"/>
          <w:color w:val="auto"/>
        </w:rPr>
      </w:pPr>
      <w:r>
        <w:rPr>
          <w:rFonts w:ascii="Courier New" w:cs="Courier New" w:eastAsia="Courier New" w:hAnsi="Courier New"/>
          <w:sz w:val="9"/>
          <w:szCs w:val="9"/>
          <w:color w:val="auto"/>
        </w:rPr>
        <w:t>Exhibit</w:t>
      </w:r>
      <w:r>
        <w:rPr>
          <w:sz w:val="20"/>
          <w:szCs w:val="20"/>
          <w:color w:val="auto"/>
        </w:rPr>
        <w:tab/>
      </w:r>
      <w:r>
        <w:rPr>
          <w:rFonts w:ascii="Courier New" w:cs="Courier New" w:eastAsia="Courier New" w:hAnsi="Courier New"/>
          <w:sz w:val="9"/>
          <w:szCs w:val="9"/>
          <w:color w:val="auto"/>
        </w:rPr>
        <w:t>10.37</w:t>
      </w:r>
      <w:r>
        <w:rPr>
          <w:sz w:val="20"/>
          <w:szCs w:val="20"/>
          <w:color w:val="auto"/>
        </w:rPr>
        <w:tab/>
      </w:r>
      <w:r>
        <w:rPr>
          <w:rFonts w:ascii="Courier New" w:cs="Courier New" w:eastAsia="Courier New" w:hAnsi="Courier New"/>
          <w:sz w:val="9"/>
          <w:szCs w:val="9"/>
          <w:color w:val="auto"/>
        </w:rPr>
        <w:t>to</w:t>
      </w:r>
      <w:r>
        <w:rPr>
          <w:sz w:val="20"/>
          <w:szCs w:val="20"/>
          <w:color w:val="auto"/>
        </w:rPr>
        <w:tab/>
      </w:r>
      <w:r>
        <w:rPr>
          <w:rFonts w:ascii="Courier New" w:cs="Courier New" w:eastAsia="Courier New" w:hAnsi="Courier New"/>
          <w:sz w:val="8"/>
          <w:szCs w:val="8"/>
          <w:color w:val="auto"/>
        </w:rPr>
        <w:t>the</w:t>
      </w:r>
    </w:p>
    <w:p>
      <w:pPr>
        <w:spacing w:after="0"/>
        <w:rPr>
          <w:sz w:val="20"/>
          <w:szCs w:val="20"/>
          <w:color w:val="auto"/>
        </w:rPr>
      </w:pPr>
      <w:r>
        <w:rPr>
          <w:rFonts w:ascii="Courier New" w:cs="Courier New" w:eastAsia="Courier New" w:hAnsi="Courier New"/>
          <w:sz w:val="9"/>
          <w:szCs w:val="9"/>
          <w:color w:val="auto"/>
        </w:rPr>
        <w:t>Registra-</w:t>
      </w:r>
    </w:p>
    <w:p>
      <w:pPr>
        <w:spacing w:after="0" w:line="122"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tion Statement on Form S-1</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effective August 23, 1991</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(File No. 33-41317)</w:t>
      </w:r>
    </w:p>
    <w:p>
      <w:pPr>
        <w:spacing w:after="0" w:line="200" w:lineRule="exact"/>
        <w:rPr>
          <w:sz w:val="20"/>
          <w:szCs w:val="20"/>
          <w:color w:val="auto"/>
        </w:rPr>
      </w:pPr>
    </w:p>
    <w:p>
      <w:pPr>
        <w:spacing w:after="0" w:line="218" w:lineRule="exact"/>
        <w:rPr>
          <w:sz w:val="20"/>
          <w:szCs w:val="20"/>
          <w:color w:val="auto"/>
        </w:rPr>
      </w:pPr>
    </w:p>
    <w:p>
      <w:pPr>
        <w:spacing w:after="0"/>
        <w:tabs>
          <w:tab w:leader="none" w:pos="540" w:val="left"/>
          <w:tab w:leader="none" w:pos="1020" w:val="left"/>
          <w:tab w:leader="none" w:pos="1320" w:val="left"/>
        </w:tabs>
        <w:rPr>
          <w:sz w:val="20"/>
          <w:szCs w:val="20"/>
          <w:color w:val="auto"/>
        </w:rPr>
      </w:pPr>
      <w:r>
        <w:rPr>
          <w:rFonts w:ascii="Courier New" w:cs="Courier New" w:eastAsia="Courier New" w:hAnsi="Courier New"/>
          <w:sz w:val="9"/>
          <w:szCs w:val="9"/>
          <w:color w:val="auto"/>
        </w:rPr>
        <w:t>Exhibit</w:t>
      </w:r>
      <w:r>
        <w:rPr>
          <w:sz w:val="20"/>
          <w:szCs w:val="20"/>
          <w:color w:val="auto"/>
        </w:rPr>
        <w:tab/>
      </w:r>
      <w:r>
        <w:rPr>
          <w:rFonts w:ascii="Courier New" w:cs="Courier New" w:eastAsia="Courier New" w:hAnsi="Courier New"/>
          <w:sz w:val="9"/>
          <w:szCs w:val="9"/>
          <w:color w:val="auto"/>
        </w:rPr>
        <w:t>10.38</w:t>
      </w:r>
      <w:r>
        <w:rPr>
          <w:sz w:val="20"/>
          <w:szCs w:val="20"/>
          <w:color w:val="auto"/>
        </w:rPr>
        <w:tab/>
      </w:r>
      <w:r>
        <w:rPr>
          <w:rFonts w:ascii="Courier New" w:cs="Courier New" w:eastAsia="Courier New" w:hAnsi="Courier New"/>
          <w:sz w:val="9"/>
          <w:szCs w:val="9"/>
          <w:color w:val="auto"/>
        </w:rPr>
        <w:t>to</w:t>
      </w:r>
      <w:r>
        <w:rPr>
          <w:sz w:val="20"/>
          <w:szCs w:val="20"/>
          <w:color w:val="auto"/>
        </w:rPr>
        <w:tab/>
      </w:r>
      <w:r>
        <w:rPr>
          <w:rFonts w:ascii="Courier New" w:cs="Courier New" w:eastAsia="Courier New" w:hAnsi="Courier New"/>
          <w:sz w:val="8"/>
          <w:szCs w:val="8"/>
          <w:color w:val="auto"/>
        </w:rPr>
        <w:t>the</w:t>
      </w:r>
    </w:p>
    <w:p>
      <w:pPr>
        <w:spacing w:after="0"/>
        <w:rPr>
          <w:sz w:val="20"/>
          <w:szCs w:val="20"/>
          <w:color w:val="auto"/>
        </w:rPr>
      </w:pPr>
      <w:r>
        <w:rPr>
          <w:rFonts w:ascii="Courier New" w:cs="Courier New" w:eastAsia="Courier New" w:hAnsi="Courier New"/>
          <w:sz w:val="9"/>
          <w:szCs w:val="9"/>
          <w:color w:val="auto"/>
        </w:rPr>
        <w:t>Registra-</w:t>
      </w:r>
    </w:p>
    <w:p>
      <w:pPr>
        <w:spacing w:after="0" w:line="122"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tion Statement on Form S-1</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effective August 23, 1991</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(File No. 33-41317)</w:t>
      </w:r>
    </w:p>
    <w:p>
      <w:pPr>
        <w:spacing w:after="0" w:line="200" w:lineRule="exact"/>
        <w:rPr>
          <w:sz w:val="20"/>
          <w:szCs w:val="20"/>
          <w:color w:val="auto"/>
        </w:rPr>
      </w:pPr>
    </w:p>
    <w:p>
      <w:pPr>
        <w:spacing w:after="0" w:line="218" w:lineRule="exact"/>
        <w:rPr>
          <w:sz w:val="20"/>
          <w:szCs w:val="20"/>
          <w:color w:val="auto"/>
        </w:rPr>
      </w:pPr>
    </w:p>
    <w:p>
      <w:pPr>
        <w:spacing w:after="0"/>
        <w:tabs>
          <w:tab w:leader="none" w:pos="540" w:val="left"/>
          <w:tab w:leader="none" w:pos="1020" w:val="left"/>
          <w:tab w:leader="none" w:pos="1320" w:val="left"/>
        </w:tabs>
        <w:rPr>
          <w:sz w:val="20"/>
          <w:szCs w:val="20"/>
          <w:color w:val="auto"/>
        </w:rPr>
      </w:pPr>
      <w:r>
        <w:rPr>
          <w:rFonts w:ascii="Courier New" w:cs="Courier New" w:eastAsia="Courier New" w:hAnsi="Courier New"/>
          <w:sz w:val="9"/>
          <w:szCs w:val="9"/>
          <w:color w:val="auto"/>
        </w:rPr>
        <w:t>Exhibit</w:t>
      </w:r>
      <w:r>
        <w:rPr>
          <w:sz w:val="20"/>
          <w:szCs w:val="20"/>
          <w:color w:val="auto"/>
        </w:rPr>
        <w:tab/>
      </w:r>
      <w:r>
        <w:rPr>
          <w:rFonts w:ascii="Courier New" w:cs="Courier New" w:eastAsia="Courier New" w:hAnsi="Courier New"/>
          <w:sz w:val="9"/>
          <w:szCs w:val="9"/>
          <w:color w:val="auto"/>
        </w:rPr>
        <w:t>10.39</w:t>
      </w:r>
      <w:r>
        <w:rPr>
          <w:sz w:val="20"/>
          <w:szCs w:val="20"/>
          <w:color w:val="auto"/>
        </w:rPr>
        <w:tab/>
      </w:r>
      <w:r>
        <w:rPr>
          <w:rFonts w:ascii="Courier New" w:cs="Courier New" w:eastAsia="Courier New" w:hAnsi="Courier New"/>
          <w:sz w:val="9"/>
          <w:szCs w:val="9"/>
          <w:color w:val="auto"/>
        </w:rPr>
        <w:t>to</w:t>
      </w:r>
      <w:r>
        <w:rPr>
          <w:sz w:val="20"/>
          <w:szCs w:val="20"/>
          <w:color w:val="auto"/>
        </w:rPr>
        <w:tab/>
      </w:r>
      <w:r>
        <w:rPr>
          <w:rFonts w:ascii="Courier New" w:cs="Courier New" w:eastAsia="Courier New" w:hAnsi="Courier New"/>
          <w:sz w:val="8"/>
          <w:szCs w:val="8"/>
          <w:color w:val="auto"/>
        </w:rPr>
        <w:t>the</w:t>
      </w:r>
    </w:p>
    <w:p>
      <w:pPr>
        <w:spacing w:after="0"/>
        <w:rPr>
          <w:sz w:val="20"/>
          <w:szCs w:val="20"/>
          <w:color w:val="auto"/>
        </w:rPr>
      </w:pPr>
      <w:r>
        <w:rPr>
          <w:rFonts w:ascii="Courier New" w:cs="Courier New" w:eastAsia="Courier New" w:hAnsi="Courier New"/>
          <w:sz w:val="9"/>
          <w:szCs w:val="9"/>
          <w:color w:val="auto"/>
        </w:rPr>
        <w:t>Registra-</w:t>
      </w:r>
    </w:p>
    <w:p>
      <w:pPr>
        <w:spacing w:after="0" w:line="122"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tion Statement on Form S-1</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effective August 23, 1991</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(File No. 33-41317)</w:t>
      </w:r>
    </w:p>
    <w:p>
      <w:pPr>
        <w:spacing w:after="0" w:line="200" w:lineRule="exact"/>
        <w:rPr>
          <w:sz w:val="20"/>
          <w:szCs w:val="20"/>
          <w:color w:val="auto"/>
        </w:rPr>
      </w:pPr>
    </w:p>
    <w:p>
      <w:pPr>
        <w:spacing w:after="0" w:line="218" w:lineRule="exact"/>
        <w:rPr>
          <w:sz w:val="20"/>
          <w:szCs w:val="20"/>
          <w:color w:val="auto"/>
        </w:rPr>
      </w:pPr>
    </w:p>
    <w:p>
      <w:pPr>
        <w:spacing w:after="0"/>
        <w:tabs>
          <w:tab w:leader="none" w:pos="540" w:val="left"/>
          <w:tab w:leader="none" w:pos="1020" w:val="left"/>
          <w:tab w:leader="none" w:pos="1320" w:val="left"/>
        </w:tabs>
        <w:rPr>
          <w:sz w:val="20"/>
          <w:szCs w:val="20"/>
          <w:color w:val="auto"/>
        </w:rPr>
      </w:pPr>
      <w:r>
        <w:rPr>
          <w:rFonts w:ascii="Courier New" w:cs="Courier New" w:eastAsia="Courier New" w:hAnsi="Courier New"/>
          <w:sz w:val="9"/>
          <w:szCs w:val="9"/>
          <w:color w:val="auto"/>
        </w:rPr>
        <w:t>Exhibit</w:t>
      </w:r>
      <w:r>
        <w:rPr>
          <w:sz w:val="20"/>
          <w:szCs w:val="20"/>
          <w:color w:val="auto"/>
        </w:rPr>
        <w:tab/>
      </w:r>
      <w:r>
        <w:rPr>
          <w:rFonts w:ascii="Courier New" w:cs="Courier New" w:eastAsia="Courier New" w:hAnsi="Courier New"/>
          <w:sz w:val="9"/>
          <w:szCs w:val="9"/>
          <w:color w:val="auto"/>
        </w:rPr>
        <w:t>10.40</w:t>
      </w:r>
      <w:r>
        <w:rPr>
          <w:sz w:val="20"/>
          <w:szCs w:val="20"/>
          <w:color w:val="auto"/>
        </w:rPr>
        <w:tab/>
      </w:r>
      <w:r>
        <w:rPr>
          <w:rFonts w:ascii="Courier New" w:cs="Courier New" w:eastAsia="Courier New" w:hAnsi="Courier New"/>
          <w:sz w:val="9"/>
          <w:szCs w:val="9"/>
          <w:color w:val="auto"/>
        </w:rPr>
        <w:t>to</w:t>
      </w:r>
      <w:r>
        <w:rPr>
          <w:sz w:val="20"/>
          <w:szCs w:val="20"/>
          <w:color w:val="auto"/>
        </w:rPr>
        <w:tab/>
      </w:r>
      <w:r>
        <w:rPr>
          <w:rFonts w:ascii="Courier New" w:cs="Courier New" w:eastAsia="Courier New" w:hAnsi="Courier New"/>
          <w:sz w:val="8"/>
          <w:szCs w:val="8"/>
          <w:color w:val="auto"/>
        </w:rPr>
        <w:t>the</w:t>
      </w:r>
    </w:p>
    <w:p>
      <w:pPr>
        <w:spacing w:after="0"/>
        <w:rPr>
          <w:sz w:val="20"/>
          <w:szCs w:val="20"/>
          <w:color w:val="auto"/>
        </w:rPr>
      </w:pPr>
      <w:r>
        <w:rPr>
          <w:rFonts w:ascii="Courier New" w:cs="Courier New" w:eastAsia="Courier New" w:hAnsi="Courier New"/>
          <w:sz w:val="9"/>
          <w:szCs w:val="9"/>
          <w:color w:val="auto"/>
        </w:rPr>
        <w:t>Registra-</w:t>
      </w:r>
    </w:p>
    <w:p>
      <w:pPr>
        <w:spacing w:after="0" w:line="122"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tion Statement on Form S-1</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effective August 23, 1991</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(File No. 33-41317)</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N/A</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N/A</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N/A</w:t>
      </w:r>
    </w:p>
    <w:p>
      <w:pPr>
        <w:spacing w:after="0" w:line="200" w:lineRule="exact"/>
        <w:rPr>
          <w:sz w:val="20"/>
          <w:szCs w:val="20"/>
          <w:color w:val="auto"/>
        </w:rPr>
      </w:pPr>
    </w:p>
    <w:p>
      <w:pPr>
        <w:spacing w:after="0" w:line="218" w:lineRule="exact"/>
        <w:rPr>
          <w:sz w:val="20"/>
          <w:szCs w:val="20"/>
          <w:color w:val="auto"/>
        </w:rPr>
      </w:pPr>
    </w:p>
    <w:p>
      <w:pPr>
        <w:spacing w:after="0"/>
        <w:tabs>
          <w:tab w:leader="none" w:pos="540" w:val="left"/>
          <w:tab w:leader="none" w:pos="1020" w:val="left"/>
          <w:tab w:leader="none" w:pos="1320" w:val="left"/>
        </w:tabs>
        <w:rPr>
          <w:sz w:val="20"/>
          <w:szCs w:val="20"/>
          <w:color w:val="auto"/>
        </w:rPr>
      </w:pPr>
      <w:r>
        <w:rPr>
          <w:rFonts w:ascii="Courier New" w:cs="Courier New" w:eastAsia="Courier New" w:hAnsi="Courier New"/>
          <w:sz w:val="9"/>
          <w:szCs w:val="9"/>
          <w:color w:val="auto"/>
        </w:rPr>
        <w:t>Exhibit</w:t>
      </w:r>
      <w:r>
        <w:rPr>
          <w:sz w:val="20"/>
          <w:szCs w:val="20"/>
          <w:color w:val="auto"/>
        </w:rPr>
        <w:tab/>
      </w:r>
      <w:r>
        <w:rPr>
          <w:rFonts w:ascii="Courier New" w:cs="Courier New" w:eastAsia="Courier New" w:hAnsi="Courier New"/>
          <w:sz w:val="9"/>
          <w:szCs w:val="9"/>
          <w:color w:val="auto"/>
        </w:rPr>
        <w:t>10.44</w:t>
      </w:r>
      <w:r>
        <w:rPr>
          <w:sz w:val="20"/>
          <w:szCs w:val="20"/>
          <w:color w:val="auto"/>
        </w:rPr>
        <w:tab/>
      </w:r>
      <w:r>
        <w:rPr>
          <w:rFonts w:ascii="Courier New" w:cs="Courier New" w:eastAsia="Courier New" w:hAnsi="Courier New"/>
          <w:sz w:val="9"/>
          <w:szCs w:val="9"/>
          <w:color w:val="auto"/>
        </w:rPr>
        <w:t>to</w:t>
      </w:r>
      <w:r>
        <w:rPr>
          <w:sz w:val="20"/>
          <w:szCs w:val="20"/>
          <w:color w:val="auto"/>
        </w:rPr>
        <w:tab/>
      </w:r>
      <w:r>
        <w:rPr>
          <w:rFonts w:ascii="Courier New" w:cs="Courier New" w:eastAsia="Courier New" w:hAnsi="Courier New"/>
          <w:sz w:val="8"/>
          <w:szCs w:val="8"/>
          <w:color w:val="auto"/>
        </w:rPr>
        <w:t>the</w:t>
      </w:r>
    </w:p>
    <w:p>
      <w:pPr>
        <w:spacing w:after="0"/>
        <w:rPr>
          <w:sz w:val="20"/>
          <w:szCs w:val="20"/>
          <w:color w:val="auto"/>
        </w:rPr>
      </w:pPr>
      <w:r>
        <w:rPr>
          <w:rFonts w:ascii="Courier New" w:cs="Courier New" w:eastAsia="Courier New" w:hAnsi="Courier New"/>
          <w:sz w:val="9"/>
          <w:szCs w:val="9"/>
          <w:color w:val="auto"/>
        </w:rPr>
        <w:t>Registra-</w:t>
      </w:r>
    </w:p>
    <w:p>
      <w:pPr>
        <w:spacing w:after="0" w:line="122"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tion Statement on Form S-1</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effective August 23, 1991</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(File No. 33-41317)</w:t>
      </w:r>
    </w:p>
    <w:p>
      <w:pPr>
        <w:spacing w:after="0" w:line="200" w:lineRule="exact"/>
        <w:rPr>
          <w:sz w:val="20"/>
          <w:szCs w:val="20"/>
          <w:color w:val="auto"/>
        </w:rPr>
      </w:pPr>
    </w:p>
    <w:p>
      <w:pPr>
        <w:spacing w:after="0" w:line="218" w:lineRule="exact"/>
        <w:rPr>
          <w:sz w:val="20"/>
          <w:szCs w:val="20"/>
          <w:color w:val="auto"/>
        </w:rPr>
      </w:pPr>
    </w:p>
    <w:p>
      <w:pPr>
        <w:spacing w:after="0"/>
        <w:tabs>
          <w:tab w:leader="none" w:pos="540" w:val="left"/>
          <w:tab w:leader="none" w:pos="1020" w:val="left"/>
          <w:tab w:leader="none" w:pos="1320" w:val="left"/>
        </w:tabs>
        <w:rPr>
          <w:sz w:val="20"/>
          <w:szCs w:val="20"/>
          <w:color w:val="auto"/>
        </w:rPr>
      </w:pPr>
      <w:r>
        <w:rPr>
          <w:rFonts w:ascii="Courier New" w:cs="Courier New" w:eastAsia="Courier New" w:hAnsi="Courier New"/>
          <w:sz w:val="9"/>
          <w:szCs w:val="9"/>
          <w:color w:val="auto"/>
        </w:rPr>
        <w:t>Exhibit</w:t>
      </w:r>
      <w:r>
        <w:rPr>
          <w:sz w:val="20"/>
          <w:szCs w:val="20"/>
          <w:color w:val="auto"/>
        </w:rPr>
        <w:tab/>
      </w:r>
      <w:r>
        <w:rPr>
          <w:rFonts w:ascii="Courier New" w:cs="Courier New" w:eastAsia="Courier New" w:hAnsi="Courier New"/>
          <w:sz w:val="9"/>
          <w:szCs w:val="9"/>
          <w:color w:val="auto"/>
        </w:rPr>
        <w:t>10.45</w:t>
      </w:r>
      <w:r>
        <w:rPr>
          <w:sz w:val="20"/>
          <w:szCs w:val="20"/>
          <w:color w:val="auto"/>
        </w:rPr>
        <w:tab/>
      </w:r>
      <w:r>
        <w:rPr>
          <w:rFonts w:ascii="Courier New" w:cs="Courier New" w:eastAsia="Courier New" w:hAnsi="Courier New"/>
          <w:sz w:val="9"/>
          <w:szCs w:val="9"/>
          <w:color w:val="auto"/>
        </w:rPr>
        <w:t>to</w:t>
      </w:r>
      <w:r>
        <w:rPr>
          <w:sz w:val="20"/>
          <w:szCs w:val="20"/>
          <w:color w:val="auto"/>
        </w:rPr>
        <w:tab/>
      </w:r>
      <w:r>
        <w:rPr>
          <w:rFonts w:ascii="Courier New" w:cs="Courier New" w:eastAsia="Courier New" w:hAnsi="Courier New"/>
          <w:sz w:val="8"/>
          <w:szCs w:val="8"/>
          <w:color w:val="auto"/>
        </w:rPr>
        <w:t>the</w:t>
      </w:r>
    </w:p>
    <w:p>
      <w:pPr>
        <w:spacing w:after="0"/>
        <w:rPr>
          <w:sz w:val="20"/>
          <w:szCs w:val="20"/>
          <w:color w:val="auto"/>
        </w:rPr>
      </w:pPr>
      <w:r>
        <w:rPr>
          <w:rFonts w:ascii="Courier New" w:cs="Courier New" w:eastAsia="Courier New" w:hAnsi="Courier New"/>
          <w:sz w:val="9"/>
          <w:szCs w:val="9"/>
          <w:color w:val="auto"/>
        </w:rPr>
        <w:t>Registra-</w:t>
      </w:r>
    </w:p>
    <w:p>
      <w:pPr>
        <w:spacing w:after="0" w:line="122"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tion Statement on Form S-1</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effective August 23, 1991</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(File No. 33-41317)</w:t>
      </w:r>
    </w:p>
    <w:p>
      <w:pPr>
        <w:spacing w:after="0" w:line="157" w:lineRule="exact"/>
        <w:rPr>
          <w:sz w:val="20"/>
          <w:szCs w:val="20"/>
          <w:color w:val="auto"/>
        </w:rPr>
      </w:pPr>
    </w:p>
    <w:p>
      <w:pPr>
        <w:spacing w:after="0"/>
        <w:tabs>
          <w:tab w:leader="none" w:pos="540" w:val="left"/>
          <w:tab w:leader="none" w:pos="1020" w:val="left"/>
          <w:tab w:leader="none" w:pos="1320" w:val="left"/>
        </w:tabs>
        <w:rPr>
          <w:sz w:val="20"/>
          <w:szCs w:val="20"/>
          <w:color w:val="auto"/>
        </w:rPr>
      </w:pPr>
      <w:r>
        <w:rPr>
          <w:rFonts w:ascii="Courier New" w:cs="Courier New" w:eastAsia="Courier New" w:hAnsi="Courier New"/>
          <w:sz w:val="9"/>
          <w:szCs w:val="9"/>
          <w:color w:val="auto"/>
        </w:rPr>
        <w:t>Exhibit</w:t>
      </w:r>
      <w:r>
        <w:rPr>
          <w:sz w:val="20"/>
          <w:szCs w:val="20"/>
          <w:color w:val="auto"/>
        </w:rPr>
        <w:tab/>
      </w:r>
      <w:r>
        <w:rPr>
          <w:rFonts w:ascii="Courier New" w:cs="Courier New" w:eastAsia="Courier New" w:hAnsi="Courier New"/>
          <w:sz w:val="9"/>
          <w:szCs w:val="9"/>
          <w:color w:val="auto"/>
        </w:rPr>
        <w:t>10.46</w:t>
      </w:r>
      <w:r>
        <w:rPr>
          <w:sz w:val="20"/>
          <w:szCs w:val="20"/>
          <w:color w:val="auto"/>
        </w:rPr>
        <w:tab/>
      </w:r>
      <w:r>
        <w:rPr>
          <w:rFonts w:ascii="Courier New" w:cs="Courier New" w:eastAsia="Courier New" w:hAnsi="Courier New"/>
          <w:sz w:val="9"/>
          <w:szCs w:val="9"/>
          <w:color w:val="auto"/>
        </w:rPr>
        <w:t>to</w:t>
      </w:r>
      <w:r>
        <w:rPr>
          <w:sz w:val="20"/>
          <w:szCs w:val="20"/>
          <w:color w:val="auto"/>
        </w:rPr>
        <w:tab/>
      </w:r>
      <w:r>
        <w:rPr>
          <w:rFonts w:ascii="Courier New" w:cs="Courier New" w:eastAsia="Courier New" w:hAnsi="Courier New"/>
          <w:sz w:val="8"/>
          <w:szCs w:val="8"/>
          <w:color w:val="auto"/>
        </w:rPr>
        <w:t>the</w:t>
      </w:r>
    </w:p>
    <w:p>
      <w:pPr>
        <w:spacing w:after="0"/>
        <w:rPr>
          <w:sz w:val="20"/>
          <w:szCs w:val="20"/>
          <w:color w:val="auto"/>
        </w:rPr>
      </w:pPr>
      <w:r>
        <w:rPr>
          <w:rFonts w:ascii="Courier New" w:cs="Courier New" w:eastAsia="Courier New" w:hAnsi="Courier New"/>
          <w:sz w:val="9"/>
          <w:szCs w:val="9"/>
          <w:color w:val="auto"/>
        </w:rPr>
        <w:t>Registra-</w:t>
      </w:r>
    </w:p>
    <w:p>
      <w:pPr>
        <w:spacing w:after="0" w:line="122"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tion Statement on Form S-1</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effective August 23, 1991</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(File No. 33-41317)</w:t>
      </w:r>
    </w:p>
    <w:p>
      <w:pPr>
        <w:spacing w:after="0" w:line="200" w:lineRule="exact"/>
        <w:rPr>
          <w:sz w:val="20"/>
          <w:szCs w:val="20"/>
          <w:color w:val="auto"/>
        </w:rPr>
      </w:pPr>
    </w:p>
    <w:p>
      <w:pPr>
        <w:spacing w:after="0" w:line="218" w:lineRule="exact"/>
        <w:rPr>
          <w:sz w:val="20"/>
          <w:szCs w:val="20"/>
          <w:color w:val="auto"/>
        </w:rPr>
      </w:pPr>
    </w:p>
    <w:p>
      <w:pPr>
        <w:spacing w:after="0"/>
        <w:tabs>
          <w:tab w:leader="none" w:pos="540" w:val="left"/>
          <w:tab w:leader="none" w:pos="1020" w:val="left"/>
          <w:tab w:leader="none" w:pos="1320" w:val="left"/>
        </w:tabs>
        <w:rPr>
          <w:sz w:val="20"/>
          <w:szCs w:val="20"/>
          <w:color w:val="auto"/>
        </w:rPr>
      </w:pPr>
      <w:r>
        <w:rPr>
          <w:rFonts w:ascii="Courier New" w:cs="Courier New" w:eastAsia="Courier New" w:hAnsi="Courier New"/>
          <w:sz w:val="9"/>
          <w:szCs w:val="9"/>
          <w:color w:val="auto"/>
        </w:rPr>
        <w:t>Exhibit</w:t>
      </w:r>
      <w:r>
        <w:rPr>
          <w:sz w:val="20"/>
          <w:szCs w:val="20"/>
          <w:color w:val="auto"/>
        </w:rPr>
        <w:tab/>
      </w:r>
      <w:r>
        <w:rPr>
          <w:rFonts w:ascii="Courier New" w:cs="Courier New" w:eastAsia="Courier New" w:hAnsi="Courier New"/>
          <w:sz w:val="9"/>
          <w:szCs w:val="9"/>
          <w:color w:val="auto"/>
        </w:rPr>
        <w:t>10.47</w:t>
      </w:r>
      <w:r>
        <w:rPr>
          <w:sz w:val="20"/>
          <w:szCs w:val="20"/>
          <w:color w:val="auto"/>
        </w:rPr>
        <w:tab/>
      </w:r>
      <w:r>
        <w:rPr>
          <w:rFonts w:ascii="Courier New" w:cs="Courier New" w:eastAsia="Courier New" w:hAnsi="Courier New"/>
          <w:sz w:val="9"/>
          <w:szCs w:val="9"/>
          <w:color w:val="auto"/>
        </w:rPr>
        <w:t>to</w:t>
      </w:r>
      <w:r>
        <w:rPr>
          <w:sz w:val="20"/>
          <w:szCs w:val="20"/>
          <w:color w:val="auto"/>
        </w:rPr>
        <w:tab/>
      </w:r>
      <w:r>
        <w:rPr>
          <w:rFonts w:ascii="Courier New" w:cs="Courier New" w:eastAsia="Courier New" w:hAnsi="Courier New"/>
          <w:sz w:val="8"/>
          <w:szCs w:val="8"/>
          <w:color w:val="auto"/>
        </w:rPr>
        <w:t>the</w:t>
      </w:r>
    </w:p>
    <w:p>
      <w:pPr>
        <w:spacing w:after="0"/>
        <w:rPr>
          <w:sz w:val="20"/>
          <w:szCs w:val="20"/>
          <w:color w:val="auto"/>
        </w:rPr>
      </w:pPr>
      <w:r>
        <w:rPr>
          <w:rFonts w:ascii="Courier New" w:cs="Courier New" w:eastAsia="Courier New" w:hAnsi="Courier New"/>
          <w:sz w:val="9"/>
          <w:szCs w:val="9"/>
          <w:color w:val="auto"/>
        </w:rPr>
        <w:t>Registra-</w:t>
      </w:r>
    </w:p>
    <w:p>
      <w:pPr>
        <w:spacing w:after="0" w:line="122"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tion Statement on Form S-1</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effective August 23, 1991</w:t>
      </w:r>
    </w:p>
    <w:p>
      <w:pPr>
        <w:sectPr>
          <w:pgSz w:w="11900" w:h="16838" w:orient="portrait"/>
          <w:cols w:equalWidth="0" w:num="2">
            <w:col w:w="4880" w:space="720"/>
            <w:col w:w="3419"/>
          </w:cols>
          <w:pgMar w:left="1440" w:top="226" w:right="1440" w:bottom="0" w:gutter="0" w:footer="0" w:header="0"/>
        </w:sectPr>
      </w:pPr>
    </w:p>
    <w:bookmarkStart w:id="34" w:name="page35"/>
    <w:bookmarkEnd w:id="34"/>
    <w:p>
      <w:pPr>
        <w:spacing w:after="0" w:line="1" w:lineRule="exact"/>
        <w:rPr>
          <w:sz w:val="20"/>
          <w:szCs w:val="20"/>
          <w:color w:val="auto"/>
        </w:rPr>
      </w:pPr>
    </w:p>
    <w:p>
      <w:pPr>
        <w:ind w:left="2460"/>
        <w:spacing w:after="0"/>
        <w:rPr>
          <w:sz w:val="20"/>
          <w:szCs w:val="20"/>
          <w:color w:val="auto"/>
        </w:rPr>
      </w:pPr>
      <w:r>
        <w:rPr>
          <w:rFonts w:ascii="Courier New" w:cs="Courier New" w:eastAsia="Courier New" w:hAnsi="Courier New"/>
          <w:sz w:val="9"/>
          <w:szCs w:val="9"/>
          <w:color w:val="auto"/>
        </w:rPr>
        <w:t>at 8540 Broadway Blvd., Houston,</w:t>
      </w:r>
    </w:p>
    <w:p>
      <w:pPr>
        <w:spacing w:after="0" w:line="157" w:lineRule="exact"/>
        <w:rPr>
          <w:sz w:val="20"/>
          <w:szCs w:val="20"/>
          <w:color w:val="auto"/>
        </w:rPr>
      </w:pPr>
    </w:p>
    <w:p>
      <w:pPr>
        <w:ind w:left="2460"/>
        <w:spacing w:after="0"/>
        <w:tabs>
          <w:tab w:leader="none" w:pos="2900" w:val="left"/>
          <w:tab w:leader="none" w:pos="3300" w:val="left"/>
          <w:tab w:leader="none" w:pos="3580" w:val="left"/>
          <w:tab w:leader="none" w:pos="3820" w:val="left"/>
          <w:tab w:leader="none" w:pos="4180" w:val="left"/>
        </w:tabs>
        <w:rPr>
          <w:sz w:val="20"/>
          <w:szCs w:val="20"/>
          <w:color w:val="auto"/>
        </w:rPr>
      </w:pPr>
      <w:r>
        <w:rPr>
          <w:rFonts w:ascii="Courier New" w:cs="Courier New" w:eastAsia="Courier New" w:hAnsi="Courier New"/>
          <w:sz w:val="9"/>
          <w:szCs w:val="9"/>
          <w:color w:val="auto"/>
        </w:rPr>
        <w:t>Texas,</w:t>
        <w:tab/>
        <w:t>dated</w:t>
        <w:tab/>
        <w:t>May</w:t>
        <w:tab/>
        <w:t>3,</w:t>
        <w:tab/>
        <w:t>1988</w:t>
      </w:r>
      <w:r>
        <w:rPr>
          <w:sz w:val="20"/>
          <w:szCs w:val="20"/>
          <w:color w:val="auto"/>
        </w:rPr>
        <w:tab/>
      </w:r>
      <w:r>
        <w:rPr>
          <w:rFonts w:ascii="Courier New" w:cs="Courier New" w:eastAsia="Courier New" w:hAnsi="Courier New"/>
          <w:sz w:val="8"/>
          <w:szCs w:val="8"/>
          <w:color w:val="auto"/>
        </w:rPr>
        <w:t>and</w:t>
      </w:r>
    </w:p>
    <w:p>
      <w:pPr>
        <w:ind w:left="2460"/>
        <w:spacing w:after="0"/>
        <w:rPr>
          <w:sz w:val="20"/>
          <w:szCs w:val="20"/>
          <w:color w:val="auto"/>
        </w:rPr>
      </w:pPr>
      <w:r>
        <w:rPr>
          <w:rFonts w:ascii="Courier New" w:cs="Courier New" w:eastAsia="Courier New" w:hAnsi="Courier New"/>
          <w:sz w:val="9"/>
          <w:szCs w:val="9"/>
          <w:color w:val="auto"/>
        </w:rPr>
        <w:t>related</w:t>
      </w:r>
    </w:p>
    <w:p>
      <w:pPr>
        <w:spacing w:after="0" w:line="122" w:lineRule="exact"/>
        <w:rPr>
          <w:sz w:val="20"/>
          <w:szCs w:val="20"/>
          <w:color w:val="auto"/>
        </w:rPr>
      </w:pPr>
    </w:p>
    <w:p>
      <w:pPr>
        <w:ind w:left="2460"/>
        <w:spacing w:after="0"/>
        <w:rPr>
          <w:sz w:val="20"/>
          <w:szCs w:val="20"/>
          <w:color w:val="auto"/>
        </w:rPr>
      </w:pPr>
      <w:r>
        <w:rPr>
          <w:rFonts w:ascii="Courier New" w:cs="Courier New" w:eastAsia="Courier New" w:hAnsi="Courier New"/>
          <w:sz w:val="9"/>
          <w:szCs w:val="9"/>
          <w:color w:val="auto"/>
        </w:rPr>
        <w:t>Assignment of Lease.</w:t>
      </w:r>
    </w:p>
    <w:p>
      <w:pPr>
        <w:spacing w:after="0" w:line="200" w:lineRule="exact"/>
        <w:rPr>
          <w:sz w:val="20"/>
          <w:szCs w:val="20"/>
          <w:color w:val="auto"/>
        </w:rPr>
      </w:pPr>
    </w:p>
    <w:p>
      <w:pPr>
        <w:spacing w:after="0" w:line="220" w:lineRule="exact"/>
        <w:rPr>
          <w:sz w:val="20"/>
          <w:szCs w:val="20"/>
          <w:color w:val="auto"/>
        </w:rPr>
      </w:pPr>
    </w:p>
    <w:p>
      <w:pPr>
        <w:ind w:left="1920"/>
        <w:spacing w:after="0"/>
        <w:tabs>
          <w:tab w:leader="none" w:pos="2440" w:val="left"/>
        </w:tabs>
        <w:rPr>
          <w:sz w:val="20"/>
          <w:szCs w:val="20"/>
          <w:color w:val="auto"/>
        </w:rPr>
      </w:pPr>
      <w:r>
        <w:rPr>
          <w:rFonts w:ascii="Courier New" w:cs="Courier New" w:eastAsia="Courier New" w:hAnsi="Courier New"/>
          <w:sz w:val="9"/>
          <w:szCs w:val="9"/>
          <w:color w:val="auto"/>
        </w:rPr>
        <w:t>10.48</w:t>
      </w:r>
      <w:r>
        <w:rPr>
          <w:sz w:val="20"/>
          <w:szCs w:val="20"/>
          <w:color w:val="auto"/>
        </w:rPr>
        <w:tab/>
      </w:r>
      <w:r>
        <w:rPr>
          <w:rFonts w:ascii="Courier New" w:cs="Courier New" w:eastAsia="Courier New" w:hAnsi="Courier New"/>
          <w:sz w:val="9"/>
          <w:szCs w:val="9"/>
          <w:color w:val="auto"/>
        </w:rPr>
        <w:t>Lease Agreement between C Minus</w:t>
      </w:r>
    </w:p>
    <w:p>
      <w:pPr>
        <w:spacing w:after="0" w:line="222" w:lineRule="exact"/>
        <w:rPr>
          <w:sz w:val="20"/>
          <w:szCs w:val="20"/>
          <w:color w:val="auto"/>
        </w:rPr>
      </w:pPr>
    </w:p>
    <w:p>
      <w:pPr>
        <w:ind w:left="2460"/>
        <w:spacing w:after="0"/>
        <w:rPr>
          <w:sz w:val="20"/>
          <w:szCs w:val="20"/>
          <w:color w:val="auto"/>
        </w:rPr>
      </w:pPr>
      <w:r>
        <w:rPr>
          <w:rFonts w:ascii="Courier New" w:cs="Courier New" w:eastAsia="Courier New" w:hAnsi="Courier New"/>
          <w:sz w:val="9"/>
          <w:szCs w:val="9"/>
          <w:color w:val="auto"/>
        </w:rPr>
        <w:t>Corporation and Logue-Drouin</w:t>
      </w:r>
    </w:p>
    <w:p>
      <w:pPr>
        <w:spacing w:after="0" w:line="159" w:lineRule="exact"/>
        <w:rPr>
          <w:sz w:val="20"/>
          <w:szCs w:val="20"/>
          <w:color w:val="auto"/>
        </w:rPr>
      </w:pPr>
    </w:p>
    <w:p>
      <w:pPr>
        <w:ind w:left="2460"/>
        <w:spacing w:after="0"/>
        <w:rPr>
          <w:sz w:val="20"/>
          <w:szCs w:val="20"/>
          <w:color w:val="auto"/>
        </w:rPr>
      </w:pPr>
      <w:r>
        <w:rPr>
          <w:rFonts w:ascii="Courier New" w:cs="Courier New" w:eastAsia="Courier New" w:hAnsi="Courier New"/>
          <w:sz w:val="9"/>
          <w:szCs w:val="9"/>
          <w:color w:val="auto"/>
        </w:rPr>
        <w:t>Industries, Inc. DBA E-Z Pawn #5</w:t>
      </w:r>
    </w:p>
    <w:p>
      <w:pPr>
        <w:spacing w:after="0" w:line="159" w:lineRule="exact"/>
        <w:rPr>
          <w:sz w:val="20"/>
          <w:szCs w:val="20"/>
          <w:color w:val="auto"/>
        </w:rPr>
      </w:pPr>
    </w:p>
    <w:p>
      <w:pPr>
        <w:ind w:left="2460"/>
        <w:spacing w:after="0"/>
        <w:rPr>
          <w:sz w:val="20"/>
          <w:szCs w:val="20"/>
          <w:color w:val="auto"/>
        </w:rPr>
      </w:pPr>
      <w:r>
        <w:rPr>
          <w:rFonts w:ascii="Courier New" w:cs="Courier New" w:eastAsia="Courier New" w:hAnsi="Courier New"/>
          <w:sz w:val="9"/>
          <w:szCs w:val="9"/>
          <w:color w:val="auto"/>
        </w:rPr>
        <w:t>for real property located at 5209</w:t>
      </w:r>
    </w:p>
    <w:p>
      <w:pPr>
        <w:spacing w:after="0" w:line="159" w:lineRule="exact"/>
        <w:rPr>
          <w:sz w:val="20"/>
          <w:szCs w:val="20"/>
          <w:color w:val="auto"/>
        </w:rPr>
      </w:pPr>
    </w:p>
    <w:p>
      <w:pPr>
        <w:ind w:left="2460"/>
        <w:spacing w:after="0"/>
        <w:rPr>
          <w:sz w:val="20"/>
          <w:szCs w:val="20"/>
          <w:color w:val="auto"/>
        </w:rPr>
      </w:pPr>
      <w:r>
        <w:rPr>
          <w:rFonts w:ascii="Courier New" w:cs="Courier New" w:eastAsia="Courier New" w:hAnsi="Courier New"/>
          <w:sz w:val="9"/>
          <w:szCs w:val="9"/>
          <w:color w:val="auto"/>
        </w:rPr>
        <w:t>Cameron Road, Austin, Texas,</w:t>
      </w:r>
    </w:p>
    <w:p>
      <w:pPr>
        <w:spacing w:after="0" w:line="159" w:lineRule="exact"/>
        <w:rPr>
          <w:sz w:val="20"/>
          <w:szCs w:val="20"/>
          <w:color w:val="auto"/>
        </w:rPr>
      </w:pPr>
    </w:p>
    <w:p>
      <w:pPr>
        <w:ind w:left="2460"/>
        <w:spacing w:after="0"/>
        <w:rPr>
          <w:sz w:val="20"/>
          <w:szCs w:val="20"/>
          <w:color w:val="auto"/>
        </w:rPr>
      </w:pPr>
      <w:r>
        <w:rPr>
          <w:rFonts w:ascii="Courier New" w:cs="Courier New" w:eastAsia="Courier New" w:hAnsi="Courier New"/>
          <w:sz w:val="9"/>
          <w:szCs w:val="9"/>
          <w:color w:val="auto"/>
        </w:rPr>
        <w:t>dated December 28, 1987.</w:t>
      </w:r>
    </w:p>
    <w:p>
      <w:pPr>
        <w:spacing w:after="0" w:line="200" w:lineRule="exact"/>
        <w:rPr>
          <w:sz w:val="20"/>
          <w:szCs w:val="20"/>
          <w:color w:val="auto"/>
        </w:rPr>
      </w:pPr>
    </w:p>
    <w:p>
      <w:pPr>
        <w:spacing w:after="0" w:line="220" w:lineRule="exact"/>
        <w:rPr>
          <w:sz w:val="20"/>
          <w:szCs w:val="20"/>
          <w:color w:val="auto"/>
        </w:rPr>
      </w:pPr>
    </w:p>
    <w:p>
      <w:pPr>
        <w:ind w:left="1920"/>
        <w:spacing w:after="0"/>
        <w:tabs>
          <w:tab w:leader="none" w:pos="2440" w:val="left"/>
        </w:tabs>
        <w:rPr>
          <w:sz w:val="20"/>
          <w:szCs w:val="20"/>
          <w:color w:val="auto"/>
        </w:rPr>
      </w:pPr>
      <w:r>
        <w:rPr>
          <w:rFonts w:ascii="Courier New" w:cs="Courier New" w:eastAsia="Courier New" w:hAnsi="Courier New"/>
          <w:sz w:val="9"/>
          <w:szCs w:val="9"/>
          <w:color w:val="auto"/>
        </w:rPr>
        <w:t>10.49</w:t>
      </w:r>
      <w:r>
        <w:rPr>
          <w:sz w:val="20"/>
          <w:szCs w:val="20"/>
          <w:color w:val="auto"/>
        </w:rPr>
        <w:tab/>
      </w:r>
      <w:r>
        <w:rPr>
          <w:rFonts w:ascii="Courier New" w:cs="Courier New" w:eastAsia="Courier New" w:hAnsi="Courier New"/>
          <w:sz w:val="8"/>
          <w:szCs w:val="8"/>
          <w:color w:val="auto"/>
        </w:rPr>
        <w:t>Lease Agreement between Logue,</w:t>
      </w:r>
    </w:p>
    <w:p>
      <w:pPr>
        <w:spacing w:after="0" w:line="222" w:lineRule="exact"/>
        <w:rPr>
          <w:sz w:val="20"/>
          <w:szCs w:val="20"/>
          <w:color w:val="auto"/>
        </w:rPr>
      </w:pPr>
    </w:p>
    <w:p>
      <w:pPr>
        <w:ind w:left="2460"/>
        <w:spacing w:after="0"/>
        <w:rPr>
          <w:sz w:val="20"/>
          <w:szCs w:val="20"/>
          <w:color w:val="auto"/>
        </w:rPr>
      </w:pPr>
      <w:r>
        <w:rPr>
          <w:rFonts w:ascii="Courier New" w:cs="Courier New" w:eastAsia="Courier New" w:hAnsi="Courier New"/>
          <w:sz w:val="9"/>
          <w:szCs w:val="9"/>
          <w:color w:val="auto"/>
        </w:rPr>
        <w:t>Inc. and E-Z Corporation for real</w:t>
      </w:r>
    </w:p>
    <w:p>
      <w:pPr>
        <w:spacing w:after="0" w:line="159" w:lineRule="exact"/>
        <w:rPr>
          <w:sz w:val="20"/>
          <w:szCs w:val="20"/>
          <w:color w:val="auto"/>
        </w:rPr>
      </w:pPr>
    </w:p>
    <w:p>
      <w:pPr>
        <w:ind w:left="2460"/>
        <w:spacing w:after="0"/>
        <w:rPr>
          <w:sz w:val="20"/>
          <w:szCs w:val="20"/>
          <w:color w:val="auto"/>
        </w:rPr>
      </w:pPr>
      <w:r>
        <w:rPr>
          <w:rFonts w:ascii="Courier New" w:cs="Courier New" w:eastAsia="Courier New" w:hAnsi="Courier New"/>
          <w:sz w:val="9"/>
          <w:szCs w:val="9"/>
          <w:color w:val="auto"/>
        </w:rPr>
        <w:t>property located at 901 E. 1st St.,</w:t>
      </w:r>
    </w:p>
    <w:p>
      <w:pPr>
        <w:spacing w:after="0" w:line="159" w:lineRule="exact"/>
        <w:rPr>
          <w:sz w:val="20"/>
          <w:szCs w:val="20"/>
          <w:color w:val="auto"/>
        </w:rPr>
      </w:pPr>
    </w:p>
    <w:p>
      <w:pPr>
        <w:ind w:left="2460"/>
        <w:spacing w:after="0"/>
        <w:rPr>
          <w:sz w:val="20"/>
          <w:szCs w:val="20"/>
          <w:color w:val="auto"/>
        </w:rPr>
      </w:pPr>
      <w:r>
        <w:rPr>
          <w:rFonts w:ascii="Courier New" w:cs="Courier New" w:eastAsia="Courier New" w:hAnsi="Courier New"/>
          <w:sz w:val="9"/>
          <w:szCs w:val="9"/>
          <w:color w:val="auto"/>
        </w:rPr>
        <w:t>Austin, Texas, dated July 25, 1989.</w:t>
      </w:r>
    </w:p>
    <w:p>
      <w:pPr>
        <w:spacing w:after="0" w:line="200" w:lineRule="exact"/>
        <w:rPr>
          <w:sz w:val="20"/>
          <w:szCs w:val="20"/>
          <w:color w:val="auto"/>
        </w:rPr>
      </w:pPr>
    </w:p>
    <w:p>
      <w:pPr>
        <w:spacing w:after="0" w:line="220" w:lineRule="exact"/>
        <w:rPr>
          <w:sz w:val="20"/>
          <w:szCs w:val="20"/>
          <w:color w:val="auto"/>
        </w:rPr>
      </w:pPr>
    </w:p>
    <w:p>
      <w:pPr>
        <w:ind w:left="1920"/>
        <w:spacing w:after="0"/>
        <w:tabs>
          <w:tab w:leader="none" w:pos="2440" w:val="left"/>
        </w:tabs>
        <w:rPr>
          <w:sz w:val="20"/>
          <w:szCs w:val="20"/>
          <w:color w:val="auto"/>
        </w:rPr>
      </w:pPr>
      <w:r>
        <w:rPr>
          <w:rFonts w:ascii="Courier New" w:cs="Courier New" w:eastAsia="Courier New" w:hAnsi="Courier New"/>
          <w:sz w:val="9"/>
          <w:szCs w:val="9"/>
          <w:color w:val="auto"/>
        </w:rPr>
        <w:t>10.50</w:t>
      </w:r>
      <w:r>
        <w:rPr>
          <w:sz w:val="20"/>
          <w:szCs w:val="20"/>
          <w:color w:val="auto"/>
        </w:rPr>
        <w:tab/>
      </w:r>
      <w:r>
        <w:rPr>
          <w:rFonts w:ascii="Courier New" w:cs="Courier New" w:eastAsia="Courier New" w:hAnsi="Courier New"/>
          <w:sz w:val="8"/>
          <w:szCs w:val="8"/>
          <w:color w:val="auto"/>
        </w:rPr>
        <w:t>Agreements between the Company</w:t>
      </w:r>
    </w:p>
    <w:p>
      <w:pPr>
        <w:spacing w:after="0" w:line="222" w:lineRule="exact"/>
        <w:rPr>
          <w:sz w:val="20"/>
          <w:szCs w:val="20"/>
          <w:color w:val="auto"/>
        </w:rPr>
      </w:pPr>
    </w:p>
    <w:p>
      <w:pPr>
        <w:ind w:left="2460"/>
        <w:spacing w:after="0"/>
        <w:rPr>
          <w:sz w:val="20"/>
          <w:szCs w:val="20"/>
          <w:color w:val="auto"/>
        </w:rPr>
      </w:pPr>
      <w:r>
        <w:rPr>
          <w:rFonts w:ascii="Courier New" w:cs="Courier New" w:eastAsia="Courier New" w:hAnsi="Courier New"/>
          <w:sz w:val="9"/>
          <w:szCs w:val="9"/>
          <w:color w:val="auto"/>
        </w:rPr>
        <w:t>and MS Pawn dated February 18,</w:t>
      </w:r>
    </w:p>
    <w:p>
      <w:pPr>
        <w:spacing w:after="0" w:line="159" w:lineRule="exact"/>
        <w:rPr>
          <w:sz w:val="20"/>
          <w:szCs w:val="20"/>
          <w:color w:val="auto"/>
        </w:rPr>
      </w:pPr>
    </w:p>
    <w:p>
      <w:pPr>
        <w:ind w:left="2460"/>
        <w:spacing w:after="0"/>
        <w:rPr>
          <w:sz w:val="20"/>
          <w:szCs w:val="20"/>
          <w:color w:val="auto"/>
        </w:rPr>
      </w:pPr>
      <w:r>
        <w:rPr>
          <w:rFonts w:ascii="Courier New" w:cs="Courier New" w:eastAsia="Courier New" w:hAnsi="Courier New"/>
          <w:sz w:val="9"/>
          <w:szCs w:val="9"/>
          <w:color w:val="auto"/>
        </w:rPr>
        <w:t>1992 for the payment of $1.377</w:t>
      </w:r>
    </w:p>
    <w:p>
      <w:pPr>
        <w:spacing w:after="0" w:line="159" w:lineRule="exact"/>
        <w:rPr>
          <w:sz w:val="20"/>
          <w:szCs w:val="20"/>
          <w:color w:val="auto"/>
        </w:rPr>
      </w:pPr>
    </w:p>
    <w:p>
      <w:pPr>
        <w:ind w:left="2460"/>
        <w:spacing w:after="0"/>
        <w:rPr>
          <w:sz w:val="20"/>
          <w:szCs w:val="20"/>
          <w:color w:val="auto"/>
        </w:rPr>
      </w:pPr>
      <w:r>
        <w:rPr>
          <w:rFonts w:ascii="Courier New" w:cs="Courier New" w:eastAsia="Courier New" w:hAnsi="Courier New"/>
          <w:sz w:val="9"/>
          <w:szCs w:val="9"/>
          <w:color w:val="auto"/>
        </w:rPr>
        <w:t>million of Series A Increasing Rate</w:t>
      </w:r>
    </w:p>
    <w:p>
      <w:pPr>
        <w:spacing w:after="0" w:line="159" w:lineRule="exact"/>
        <w:rPr>
          <w:sz w:val="20"/>
          <w:szCs w:val="20"/>
          <w:color w:val="auto"/>
        </w:rPr>
      </w:pPr>
    </w:p>
    <w:p>
      <w:pPr>
        <w:ind w:left="2460"/>
        <w:spacing w:after="0"/>
        <w:rPr>
          <w:sz w:val="20"/>
          <w:szCs w:val="20"/>
          <w:color w:val="auto"/>
        </w:rPr>
      </w:pPr>
      <w:r>
        <w:rPr>
          <w:rFonts w:ascii="Courier New" w:cs="Courier New" w:eastAsia="Courier New" w:hAnsi="Courier New"/>
          <w:sz w:val="9"/>
          <w:szCs w:val="9"/>
          <w:color w:val="auto"/>
        </w:rPr>
        <w:t>Senior Subordinated Notes held by</w:t>
      </w:r>
    </w:p>
    <w:p>
      <w:pPr>
        <w:spacing w:after="0" w:line="159" w:lineRule="exact"/>
        <w:rPr>
          <w:sz w:val="20"/>
          <w:szCs w:val="20"/>
          <w:color w:val="auto"/>
        </w:rPr>
      </w:pPr>
    </w:p>
    <w:p>
      <w:pPr>
        <w:ind w:left="2460"/>
        <w:spacing w:after="0"/>
        <w:rPr>
          <w:sz w:val="20"/>
          <w:szCs w:val="20"/>
          <w:color w:val="auto"/>
        </w:rPr>
      </w:pPr>
      <w:r>
        <w:rPr>
          <w:rFonts w:ascii="Courier New" w:cs="Courier New" w:eastAsia="Courier New" w:hAnsi="Courier New"/>
          <w:sz w:val="9"/>
          <w:szCs w:val="9"/>
          <w:color w:val="auto"/>
        </w:rPr>
        <w:t>MS Pawn.</w:t>
      </w:r>
    </w:p>
    <w:p>
      <w:pPr>
        <w:spacing w:after="0" w:line="200" w:lineRule="exact"/>
        <w:rPr>
          <w:sz w:val="20"/>
          <w:szCs w:val="20"/>
          <w:color w:val="auto"/>
        </w:rPr>
      </w:pPr>
    </w:p>
    <w:p>
      <w:pPr>
        <w:spacing w:after="0" w:line="220" w:lineRule="exact"/>
        <w:rPr>
          <w:sz w:val="20"/>
          <w:szCs w:val="20"/>
          <w:color w:val="auto"/>
        </w:rPr>
      </w:pPr>
    </w:p>
    <w:p>
      <w:pPr>
        <w:ind w:left="1920"/>
        <w:spacing w:after="0"/>
        <w:tabs>
          <w:tab w:leader="none" w:pos="2440" w:val="left"/>
        </w:tabs>
        <w:rPr>
          <w:sz w:val="20"/>
          <w:szCs w:val="20"/>
          <w:color w:val="auto"/>
        </w:rPr>
      </w:pPr>
      <w:r>
        <w:rPr>
          <w:rFonts w:ascii="Courier New" w:cs="Courier New" w:eastAsia="Courier New" w:hAnsi="Courier New"/>
          <w:sz w:val="9"/>
          <w:szCs w:val="9"/>
          <w:color w:val="auto"/>
        </w:rPr>
        <w:t>10.51</w:t>
      </w:r>
      <w:r>
        <w:rPr>
          <w:sz w:val="20"/>
          <w:szCs w:val="20"/>
          <w:color w:val="auto"/>
        </w:rPr>
        <w:tab/>
      </w:r>
      <w:r>
        <w:rPr>
          <w:rFonts w:ascii="Courier New" w:cs="Courier New" w:eastAsia="Courier New" w:hAnsi="Courier New"/>
          <w:sz w:val="9"/>
          <w:szCs w:val="9"/>
          <w:color w:val="auto"/>
        </w:rPr>
        <w:t>Agreement Regarding Reservation</w:t>
      </w:r>
    </w:p>
    <w:p>
      <w:pPr>
        <w:spacing w:after="0" w:line="222" w:lineRule="exact"/>
        <w:rPr>
          <w:sz w:val="20"/>
          <w:szCs w:val="20"/>
          <w:color w:val="auto"/>
        </w:rPr>
      </w:pPr>
    </w:p>
    <w:p>
      <w:pPr>
        <w:jc w:val="center"/>
        <w:ind w:left="600"/>
        <w:spacing w:after="0"/>
        <w:rPr>
          <w:sz w:val="20"/>
          <w:szCs w:val="20"/>
          <w:color w:val="auto"/>
        </w:rPr>
      </w:pPr>
      <w:r>
        <w:rPr>
          <w:rFonts w:ascii="Courier New" w:cs="Courier New" w:eastAsia="Courier New" w:hAnsi="Courier New"/>
          <w:sz w:val="9"/>
          <w:szCs w:val="9"/>
          <w:color w:val="auto"/>
        </w:rPr>
        <w:t>of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920"/>
        <w:spacing w:after="0"/>
        <w:tabs>
          <w:tab w:leader="none" w:pos="2440" w:val="left"/>
        </w:tabs>
        <w:rPr>
          <w:sz w:val="20"/>
          <w:szCs w:val="20"/>
          <w:color w:val="auto"/>
        </w:rPr>
      </w:pPr>
      <w:r>
        <w:rPr>
          <w:rFonts w:ascii="Courier New" w:cs="Courier New" w:eastAsia="Courier New" w:hAnsi="Courier New"/>
          <w:sz w:val="9"/>
          <w:szCs w:val="9"/>
          <w:color w:val="auto"/>
        </w:rPr>
        <w:t>10.52</w:t>
      </w:r>
      <w:r>
        <w:rPr>
          <w:sz w:val="20"/>
          <w:szCs w:val="20"/>
          <w:color w:val="auto"/>
        </w:rPr>
        <w:tab/>
      </w:r>
      <w:r>
        <w:rPr>
          <w:rFonts w:ascii="Courier New" w:cs="Courier New" w:eastAsia="Courier New" w:hAnsi="Courier New"/>
          <w:sz w:val="9"/>
          <w:szCs w:val="9"/>
          <w:color w:val="auto"/>
        </w:rPr>
        <w:t>Omitted</w:t>
      </w:r>
    </w:p>
    <w:p>
      <w:pPr>
        <w:spacing w:after="0" w:line="200" w:lineRule="exact"/>
        <w:rPr>
          <w:sz w:val="20"/>
          <w:szCs w:val="20"/>
          <w:color w:val="auto"/>
        </w:rPr>
      </w:pPr>
    </w:p>
    <w:p>
      <w:pPr>
        <w:spacing w:after="0" w:line="220" w:lineRule="exact"/>
        <w:rPr>
          <w:sz w:val="20"/>
          <w:szCs w:val="20"/>
          <w:color w:val="auto"/>
        </w:rPr>
      </w:pPr>
    </w:p>
    <w:p>
      <w:pPr>
        <w:ind w:left="1920"/>
        <w:spacing w:after="0"/>
        <w:tabs>
          <w:tab w:leader="none" w:pos="2440" w:val="left"/>
        </w:tabs>
        <w:rPr>
          <w:sz w:val="20"/>
          <w:szCs w:val="20"/>
          <w:color w:val="auto"/>
        </w:rPr>
      </w:pPr>
      <w:r>
        <w:rPr>
          <w:rFonts w:ascii="Courier New" w:cs="Courier New" w:eastAsia="Courier New" w:hAnsi="Courier New"/>
          <w:sz w:val="9"/>
          <w:szCs w:val="9"/>
          <w:color w:val="auto"/>
        </w:rPr>
        <w:t>10.53</w:t>
      </w:r>
      <w:r>
        <w:rPr>
          <w:sz w:val="20"/>
          <w:szCs w:val="20"/>
          <w:color w:val="auto"/>
        </w:rPr>
        <w:tab/>
      </w:r>
      <w:r>
        <w:rPr>
          <w:rFonts w:ascii="Courier New" w:cs="Courier New" w:eastAsia="Courier New" w:hAnsi="Courier New"/>
          <w:sz w:val="9"/>
          <w:szCs w:val="9"/>
          <w:color w:val="auto"/>
        </w:rPr>
        <w:t>Omitted</w:t>
      </w:r>
    </w:p>
    <w:p>
      <w:pPr>
        <w:spacing w:after="0" w:line="200" w:lineRule="exact"/>
        <w:rPr>
          <w:sz w:val="20"/>
          <w:szCs w:val="20"/>
          <w:color w:val="auto"/>
        </w:rPr>
      </w:pPr>
    </w:p>
    <w:p>
      <w:pPr>
        <w:spacing w:after="0" w:line="220" w:lineRule="exact"/>
        <w:rPr>
          <w:sz w:val="20"/>
          <w:szCs w:val="20"/>
          <w:color w:val="auto"/>
        </w:rPr>
      </w:pPr>
    </w:p>
    <w:p>
      <w:pPr>
        <w:ind w:left="1920"/>
        <w:spacing w:after="0"/>
        <w:tabs>
          <w:tab w:leader="none" w:pos="2440" w:val="left"/>
        </w:tabs>
        <w:rPr>
          <w:sz w:val="20"/>
          <w:szCs w:val="20"/>
          <w:color w:val="auto"/>
        </w:rPr>
      </w:pPr>
      <w:r>
        <w:rPr>
          <w:rFonts w:ascii="Courier New" w:cs="Courier New" w:eastAsia="Courier New" w:hAnsi="Courier New"/>
          <w:sz w:val="9"/>
          <w:szCs w:val="9"/>
          <w:color w:val="auto"/>
        </w:rPr>
        <w:t>10.54</w:t>
      </w:r>
      <w:r>
        <w:rPr>
          <w:sz w:val="20"/>
          <w:szCs w:val="20"/>
          <w:color w:val="auto"/>
        </w:rPr>
        <w:tab/>
      </w:r>
      <w:r>
        <w:rPr>
          <w:rFonts w:ascii="Courier New" w:cs="Courier New" w:eastAsia="Courier New" w:hAnsi="Courier New"/>
          <w:sz w:val="9"/>
          <w:szCs w:val="9"/>
          <w:color w:val="auto"/>
        </w:rPr>
        <w:t>Omitted</w:t>
      </w:r>
    </w:p>
    <w:p>
      <w:pPr>
        <w:spacing w:after="0" w:line="200" w:lineRule="exact"/>
        <w:rPr>
          <w:sz w:val="20"/>
          <w:szCs w:val="20"/>
          <w:color w:val="auto"/>
        </w:rPr>
      </w:pPr>
    </w:p>
    <w:p>
      <w:pPr>
        <w:spacing w:after="0" w:line="220" w:lineRule="exact"/>
        <w:rPr>
          <w:sz w:val="20"/>
          <w:szCs w:val="20"/>
          <w:color w:val="auto"/>
        </w:rPr>
      </w:pPr>
    </w:p>
    <w:p>
      <w:pPr>
        <w:ind w:left="1920"/>
        <w:spacing w:after="0"/>
        <w:tabs>
          <w:tab w:leader="none" w:pos="2440" w:val="left"/>
        </w:tabs>
        <w:rPr>
          <w:sz w:val="20"/>
          <w:szCs w:val="20"/>
          <w:color w:val="auto"/>
        </w:rPr>
      </w:pPr>
      <w:r>
        <w:rPr>
          <w:rFonts w:ascii="Courier New" w:cs="Courier New" w:eastAsia="Courier New" w:hAnsi="Courier New"/>
          <w:sz w:val="9"/>
          <w:szCs w:val="9"/>
          <w:color w:val="auto"/>
        </w:rPr>
        <w:t>10.55</w:t>
      </w:r>
      <w:r>
        <w:rPr>
          <w:sz w:val="20"/>
          <w:szCs w:val="20"/>
          <w:color w:val="auto"/>
        </w:rPr>
        <w:tab/>
      </w:r>
      <w:r>
        <w:rPr>
          <w:rFonts w:ascii="Courier New" w:cs="Courier New" w:eastAsia="Courier New" w:hAnsi="Courier New"/>
          <w:sz w:val="9"/>
          <w:szCs w:val="9"/>
          <w:color w:val="auto"/>
        </w:rPr>
        <w:t>Omitted</w:t>
      </w:r>
    </w:p>
    <w:p>
      <w:pPr>
        <w:spacing w:after="0" w:line="200" w:lineRule="exact"/>
        <w:rPr>
          <w:sz w:val="20"/>
          <w:szCs w:val="20"/>
          <w:color w:val="auto"/>
        </w:rPr>
      </w:pPr>
    </w:p>
    <w:p>
      <w:pPr>
        <w:spacing w:after="0" w:line="220" w:lineRule="exact"/>
        <w:rPr>
          <w:sz w:val="20"/>
          <w:szCs w:val="20"/>
          <w:color w:val="auto"/>
        </w:rPr>
      </w:pPr>
    </w:p>
    <w:p>
      <w:pPr>
        <w:ind w:left="1920"/>
        <w:spacing w:after="0"/>
        <w:tabs>
          <w:tab w:leader="none" w:pos="2440" w:val="left"/>
        </w:tabs>
        <w:rPr>
          <w:sz w:val="20"/>
          <w:szCs w:val="20"/>
          <w:color w:val="auto"/>
        </w:rPr>
      </w:pPr>
      <w:r>
        <w:rPr>
          <w:rFonts w:ascii="Courier New" w:cs="Courier New" w:eastAsia="Courier New" w:hAnsi="Courier New"/>
          <w:sz w:val="9"/>
          <w:szCs w:val="9"/>
          <w:color w:val="auto"/>
        </w:rPr>
        <w:t>10.56</w:t>
      </w:r>
      <w:r>
        <w:rPr>
          <w:sz w:val="20"/>
          <w:szCs w:val="20"/>
          <w:color w:val="auto"/>
        </w:rPr>
        <w:tab/>
      </w:r>
      <w:r>
        <w:rPr>
          <w:rFonts w:ascii="Courier New" w:cs="Courier New" w:eastAsia="Courier New" w:hAnsi="Courier New"/>
          <w:sz w:val="9"/>
          <w:szCs w:val="9"/>
          <w:color w:val="auto"/>
        </w:rPr>
        <w:t>Omitted</w:t>
      </w:r>
    </w:p>
    <w:p>
      <w:pPr>
        <w:spacing w:after="0" w:line="200" w:lineRule="exact"/>
        <w:rPr>
          <w:sz w:val="20"/>
          <w:szCs w:val="20"/>
          <w:color w:val="auto"/>
        </w:rPr>
      </w:pPr>
    </w:p>
    <w:p>
      <w:pPr>
        <w:spacing w:after="0" w:line="220" w:lineRule="exact"/>
        <w:rPr>
          <w:sz w:val="20"/>
          <w:szCs w:val="20"/>
          <w:color w:val="auto"/>
        </w:rPr>
      </w:pPr>
    </w:p>
    <w:p>
      <w:pPr>
        <w:ind w:left="1920"/>
        <w:spacing w:after="0"/>
        <w:tabs>
          <w:tab w:leader="none" w:pos="2440" w:val="left"/>
        </w:tabs>
        <w:rPr>
          <w:sz w:val="20"/>
          <w:szCs w:val="20"/>
          <w:color w:val="auto"/>
        </w:rPr>
      </w:pPr>
      <w:r>
        <w:rPr>
          <w:rFonts w:ascii="Courier New" w:cs="Courier New" w:eastAsia="Courier New" w:hAnsi="Courier New"/>
          <w:sz w:val="9"/>
          <w:szCs w:val="9"/>
          <w:color w:val="auto"/>
        </w:rPr>
        <w:t>10.57</w:t>
      </w:r>
      <w:r>
        <w:rPr>
          <w:sz w:val="20"/>
          <w:szCs w:val="20"/>
          <w:color w:val="auto"/>
        </w:rPr>
        <w:tab/>
      </w:r>
      <w:r>
        <w:rPr>
          <w:rFonts w:ascii="Courier New" w:cs="Courier New" w:eastAsia="Courier New" w:hAnsi="Courier New"/>
          <w:sz w:val="9"/>
          <w:szCs w:val="9"/>
          <w:color w:val="auto"/>
        </w:rPr>
        <w:t>Omitted</w:t>
      </w:r>
    </w:p>
    <w:p>
      <w:pPr>
        <w:spacing w:after="0" w:line="200" w:lineRule="exact"/>
        <w:rPr>
          <w:sz w:val="20"/>
          <w:szCs w:val="20"/>
          <w:color w:val="auto"/>
        </w:rPr>
      </w:pPr>
    </w:p>
    <w:p>
      <w:pPr>
        <w:spacing w:after="0" w:line="220" w:lineRule="exact"/>
        <w:rPr>
          <w:sz w:val="20"/>
          <w:szCs w:val="20"/>
          <w:color w:val="auto"/>
        </w:rPr>
      </w:pPr>
    </w:p>
    <w:p>
      <w:pPr>
        <w:ind w:left="1920"/>
        <w:spacing w:after="0"/>
        <w:tabs>
          <w:tab w:leader="none" w:pos="2440" w:val="left"/>
        </w:tabs>
        <w:rPr>
          <w:sz w:val="20"/>
          <w:szCs w:val="20"/>
          <w:color w:val="auto"/>
        </w:rPr>
      </w:pPr>
      <w:r>
        <w:rPr>
          <w:rFonts w:ascii="Courier New" w:cs="Courier New" w:eastAsia="Courier New" w:hAnsi="Courier New"/>
          <w:sz w:val="9"/>
          <w:szCs w:val="9"/>
          <w:color w:val="auto"/>
        </w:rPr>
        <w:t>10.58</w:t>
      </w:r>
      <w:r>
        <w:rPr>
          <w:sz w:val="20"/>
          <w:szCs w:val="20"/>
          <w:color w:val="auto"/>
        </w:rPr>
        <w:tab/>
      </w:r>
      <w:r>
        <w:rPr>
          <w:rFonts w:ascii="Courier New" w:cs="Courier New" w:eastAsia="Courier New" w:hAnsi="Courier New"/>
          <w:sz w:val="9"/>
          <w:szCs w:val="9"/>
          <w:color w:val="auto"/>
        </w:rPr>
        <w:t>Omitted</w:t>
      </w:r>
    </w:p>
    <w:p>
      <w:pPr>
        <w:spacing w:after="0" w:line="200" w:lineRule="exact"/>
        <w:rPr>
          <w:sz w:val="20"/>
          <w:szCs w:val="20"/>
          <w:color w:val="auto"/>
        </w:rPr>
      </w:pPr>
    </w:p>
    <w:p>
      <w:pPr>
        <w:spacing w:after="0" w:line="220" w:lineRule="exact"/>
        <w:rPr>
          <w:sz w:val="20"/>
          <w:szCs w:val="20"/>
          <w:color w:val="auto"/>
        </w:rPr>
      </w:pPr>
    </w:p>
    <w:p>
      <w:pPr>
        <w:ind w:left="1920"/>
        <w:spacing w:after="0"/>
        <w:tabs>
          <w:tab w:leader="none" w:pos="2440" w:val="left"/>
        </w:tabs>
        <w:rPr>
          <w:sz w:val="20"/>
          <w:szCs w:val="20"/>
          <w:color w:val="auto"/>
        </w:rPr>
      </w:pPr>
      <w:r>
        <w:rPr>
          <w:rFonts w:ascii="Courier New" w:cs="Courier New" w:eastAsia="Courier New" w:hAnsi="Courier New"/>
          <w:sz w:val="9"/>
          <w:szCs w:val="9"/>
          <w:color w:val="auto"/>
        </w:rPr>
        <w:t>10.59</w:t>
      </w:r>
      <w:r>
        <w:rPr>
          <w:sz w:val="20"/>
          <w:szCs w:val="20"/>
          <w:color w:val="auto"/>
        </w:rPr>
        <w:tab/>
      </w:r>
      <w:r>
        <w:rPr>
          <w:rFonts w:ascii="Courier New" w:cs="Courier New" w:eastAsia="Courier New" w:hAnsi="Courier New"/>
          <w:sz w:val="9"/>
          <w:szCs w:val="9"/>
          <w:color w:val="auto"/>
        </w:rPr>
        <w:t>Omitted</w:t>
      </w:r>
    </w:p>
    <w:p>
      <w:pPr>
        <w:spacing w:after="0" w:line="200" w:lineRule="exact"/>
        <w:rPr>
          <w:sz w:val="20"/>
          <w:szCs w:val="20"/>
          <w:color w:val="auto"/>
        </w:rPr>
      </w:pPr>
    </w:p>
    <w:p>
      <w:pPr>
        <w:spacing w:after="0" w:line="311" w:lineRule="exact"/>
        <w:rPr>
          <w:sz w:val="20"/>
          <w:szCs w:val="20"/>
          <w:color w:val="auto"/>
        </w:rPr>
      </w:pPr>
    </w:p>
    <w:p>
      <w:pPr>
        <w:ind w:left="1920"/>
        <w:spacing w:after="0"/>
        <w:tabs>
          <w:tab w:leader="none" w:pos="2440" w:val="left"/>
        </w:tabs>
        <w:rPr>
          <w:sz w:val="20"/>
          <w:szCs w:val="20"/>
          <w:color w:val="auto"/>
        </w:rPr>
      </w:pPr>
      <w:r>
        <w:rPr>
          <w:rFonts w:ascii="Courier New" w:cs="Courier New" w:eastAsia="Courier New" w:hAnsi="Courier New"/>
          <w:sz w:val="9"/>
          <w:szCs w:val="9"/>
          <w:color w:val="auto"/>
        </w:rPr>
        <w:t>10.60</w:t>
      </w:r>
      <w:r>
        <w:rPr>
          <w:sz w:val="20"/>
          <w:szCs w:val="20"/>
          <w:color w:val="auto"/>
        </w:rPr>
        <w:tab/>
      </w:r>
      <w:r>
        <w:rPr>
          <w:rFonts w:ascii="Courier New" w:cs="Courier New" w:eastAsia="Courier New" w:hAnsi="Courier New"/>
          <w:sz w:val="8"/>
          <w:szCs w:val="8"/>
          <w:color w:val="auto"/>
        </w:rPr>
        <w:t>Loan Agreement between Sterling B.</w:t>
      </w:r>
    </w:p>
    <w:p>
      <w:pPr>
        <w:spacing w:after="0" w:line="222" w:lineRule="exact"/>
        <w:rPr>
          <w:sz w:val="20"/>
          <w:szCs w:val="20"/>
          <w:color w:val="auto"/>
        </w:rPr>
      </w:pPr>
    </w:p>
    <w:p>
      <w:pPr>
        <w:ind w:left="2460"/>
        <w:spacing w:after="0"/>
        <w:rPr>
          <w:sz w:val="20"/>
          <w:szCs w:val="20"/>
          <w:color w:val="auto"/>
        </w:rPr>
      </w:pPr>
      <w:r>
        <w:rPr>
          <w:rFonts w:ascii="Courier New" w:cs="Courier New" w:eastAsia="Courier New" w:hAnsi="Courier New"/>
          <w:sz w:val="9"/>
          <w:szCs w:val="9"/>
          <w:color w:val="auto"/>
        </w:rPr>
        <w:t>Brinkley and the Company dated</w:t>
      </w:r>
    </w:p>
    <w:p>
      <w:pPr>
        <w:spacing w:after="0" w:line="157" w:lineRule="exact"/>
        <w:rPr>
          <w:sz w:val="20"/>
          <w:szCs w:val="20"/>
          <w:color w:val="auto"/>
        </w:rPr>
      </w:pPr>
    </w:p>
    <w:p>
      <w:pPr>
        <w:ind w:left="2460"/>
        <w:spacing w:after="0"/>
        <w:tabs>
          <w:tab w:leader="none" w:pos="2940" w:val="left"/>
          <w:tab w:leader="none" w:pos="3180" w:val="left"/>
          <w:tab w:leader="none" w:pos="3540" w:val="left"/>
          <w:tab w:leader="none" w:pos="3840" w:val="left"/>
        </w:tabs>
        <w:rPr>
          <w:sz w:val="20"/>
          <w:szCs w:val="20"/>
          <w:color w:val="auto"/>
        </w:rPr>
      </w:pPr>
      <w:r>
        <w:rPr>
          <w:rFonts w:ascii="Courier New" w:cs="Courier New" w:eastAsia="Courier New" w:hAnsi="Courier New"/>
          <w:sz w:val="9"/>
          <w:szCs w:val="9"/>
          <w:color w:val="auto"/>
        </w:rPr>
        <w:t>October</w:t>
        <w:tab/>
        <w:t>7,</w:t>
        <w:tab/>
        <w:t>1994</w:t>
        <w:tab/>
        <w:t>(an</w:t>
      </w:r>
      <w:r>
        <w:rPr>
          <w:sz w:val="20"/>
          <w:szCs w:val="20"/>
          <w:color w:val="auto"/>
        </w:rPr>
        <w:tab/>
      </w:r>
      <w:r>
        <w:rPr>
          <w:rFonts w:ascii="Courier New" w:cs="Courier New" w:eastAsia="Courier New" w:hAnsi="Courier New"/>
          <w:sz w:val="8"/>
          <w:szCs w:val="8"/>
          <w:color w:val="auto"/>
        </w:rPr>
        <w:t>identical</w:t>
      </w:r>
    </w:p>
    <w:p>
      <w:pPr>
        <w:ind w:left="2460"/>
        <w:spacing w:after="0"/>
        <w:rPr>
          <w:sz w:val="20"/>
          <w:szCs w:val="20"/>
          <w:color w:val="auto"/>
        </w:rPr>
      </w:pPr>
      <w:r>
        <w:rPr>
          <w:rFonts w:ascii="Courier New" w:cs="Courier New" w:eastAsia="Courier New" w:hAnsi="Courier New"/>
          <w:sz w:val="9"/>
          <w:szCs w:val="9"/>
          <w:color w:val="auto"/>
        </w:rPr>
        <w:t>document</w:t>
      </w:r>
    </w:p>
    <w:p>
      <w:pPr>
        <w:spacing w:after="0" w:line="123" w:lineRule="exact"/>
        <w:rPr>
          <w:sz w:val="20"/>
          <w:szCs w:val="20"/>
          <w:color w:val="auto"/>
        </w:rPr>
      </w:pPr>
    </w:p>
    <w:p>
      <w:pPr>
        <w:ind w:left="2460"/>
        <w:spacing w:after="0"/>
        <w:rPr>
          <w:sz w:val="20"/>
          <w:szCs w:val="20"/>
          <w:color w:val="auto"/>
        </w:rPr>
      </w:pPr>
      <w:r>
        <w:rPr>
          <w:rFonts w:ascii="Courier New" w:cs="Courier New" w:eastAsia="Courier New" w:hAnsi="Courier New"/>
          <w:sz w:val="8"/>
          <w:szCs w:val="8"/>
          <w:color w:val="auto"/>
        </w:rPr>
        <w:t>exists  with  respect  to  Vincent  A.</w:t>
      </w:r>
    </w:p>
    <w:p>
      <w:pPr>
        <w:spacing w:after="0" w:line="8" w:lineRule="exact"/>
        <w:rPr>
          <w:sz w:val="20"/>
          <w:szCs w:val="20"/>
          <w:color w:val="auto"/>
        </w:rPr>
      </w:pPr>
    </w:p>
    <w:p>
      <w:pPr>
        <w:ind w:left="2460"/>
        <w:spacing w:after="0"/>
        <w:rPr>
          <w:sz w:val="20"/>
          <w:szCs w:val="20"/>
          <w:color w:val="auto"/>
        </w:rPr>
      </w:pPr>
      <w:r>
        <w:rPr>
          <w:rFonts w:ascii="Courier New" w:cs="Courier New" w:eastAsia="Courier New" w:hAnsi="Courier New"/>
          <w:sz w:val="9"/>
          <w:szCs w:val="9"/>
          <w:color w:val="auto"/>
        </w:rPr>
        <w:t>Lambiase).</w:t>
      </w:r>
    </w:p>
    <w:p>
      <w:pPr>
        <w:spacing w:after="0" w:line="384" w:lineRule="exact"/>
        <w:rPr>
          <w:sz w:val="20"/>
          <w:szCs w:val="20"/>
          <w:color w:val="auto"/>
        </w:rPr>
      </w:pPr>
    </w:p>
    <w:p>
      <w:pPr>
        <w:ind w:left="1920"/>
        <w:spacing w:after="0"/>
        <w:tabs>
          <w:tab w:leader="none" w:pos="2440" w:val="left"/>
        </w:tabs>
        <w:rPr>
          <w:sz w:val="20"/>
          <w:szCs w:val="20"/>
          <w:color w:val="auto"/>
        </w:rPr>
      </w:pPr>
      <w:r>
        <w:rPr>
          <w:rFonts w:ascii="Courier New" w:cs="Courier New" w:eastAsia="Courier New" w:hAnsi="Courier New"/>
          <w:sz w:val="9"/>
          <w:szCs w:val="9"/>
          <w:color w:val="auto"/>
        </w:rPr>
        <w:t>10.61</w:t>
      </w:r>
      <w:r>
        <w:rPr>
          <w:sz w:val="20"/>
          <w:szCs w:val="20"/>
          <w:color w:val="auto"/>
        </w:rPr>
        <w:tab/>
      </w:r>
      <w:r>
        <w:rPr>
          <w:rFonts w:ascii="Courier New" w:cs="Courier New" w:eastAsia="Courier New" w:hAnsi="Courier New"/>
          <w:sz w:val="8"/>
          <w:szCs w:val="8"/>
          <w:color w:val="auto"/>
        </w:rPr>
        <w:t>Promissory Note between Sterling</w:t>
      </w:r>
    </w:p>
    <w:p>
      <w:pPr>
        <w:spacing w:after="0" w:line="222" w:lineRule="exact"/>
        <w:rPr>
          <w:sz w:val="20"/>
          <w:szCs w:val="20"/>
          <w:color w:val="auto"/>
        </w:rPr>
      </w:pPr>
    </w:p>
    <w:p>
      <w:pPr>
        <w:ind w:left="2460"/>
        <w:spacing w:after="0"/>
        <w:rPr>
          <w:sz w:val="20"/>
          <w:szCs w:val="20"/>
          <w:color w:val="auto"/>
        </w:rPr>
      </w:pPr>
      <w:r>
        <w:rPr>
          <w:rFonts w:ascii="Courier New" w:cs="Courier New" w:eastAsia="Courier New" w:hAnsi="Courier New"/>
          <w:sz w:val="9"/>
          <w:szCs w:val="9"/>
          <w:color w:val="auto"/>
        </w:rPr>
        <w:t>B. Brinkley and the Company in</w:t>
      </w:r>
    </w:p>
    <w:p>
      <w:pPr>
        <w:spacing w:after="0" w:line="159" w:lineRule="exact"/>
        <w:rPr>
          <w:sz w:val="20"/>
          <w:szCs w:val="20"/>
          <w:color w:val="auto"/>
        </w:rPr>
      </w:pPr>
    </w:p>
    <w:p>
      <w:pPr>
        <w:ind w:left="2460"/>
        <w:spacing w:after="0"/>
        <w:rPr>
          <w:sz w:val="20"/>
          <w:szCs w:val="20"/>
          <w:color w:val="auto"/>
        </w:rPr>
      </w:pPr>
      <w:r>
        <w:rPr>
          <w:rFonts w:ascii="Courier New" w:cs="Courier New" w:eastAsia="Courier New" w:hAnsi="Courier New"/>
          <w:sz w:val="9"/>
          <w:szCs w:val="9"/>
          <w:color w:val="auto"/>
        </w:rPr>
        <w:t>the original principal amount of</w:t>
      </w:r>
    </w:p>
    <w:p>
      <w:pPr>
        <w:spacing w:after="0" w:line="159" w:lineRule="exact"/>
        <w:rPr>
          <w:sz w:val="20"/>
          <w:szCs w:val="20"/>
          <w:color w:val="auto"/>
        </w:rPr>
      </w:pPr>
    </w:p>
    <w:p>
      <w:pPr>
        <w:ind w:left="2460"/>
        <w:spacing w:after="0"/>
        <w:rPr>
          <w:sz w:val="20"/>
          <w:szCs w:val="20"/>
          <w:color w:val="auto"/>
        </w:rPr>
      </w:pPr>
      <w:r>
        <w:rPr>
          <w:rFonts w:ascii="Courier New" w:cs="Courier New" w:eastAsia="Courier New" w:hAnsi="Courier New"/>
          <w:sz w:val="9"/>
          <w:szCs w:val="9"/>
          <w:color w:val="auto"/>
        </w:rPr>
        <w:t>$1,500,000 attached thereto (an</w:t>
      </w:r>
    </w:p>
    <w:p>
      <w:pPr>
        <w:spacing w:after="0" w:line="157" w:lineRule="exact"/>
        <w:rPr>
          <w:sz w:val="20"/>
          <w:szCs w:val="20"/>
          <w:color w:val="auto"/>
        </w:rPr>
      </w:pPr>
    </w:p>
    <w:p>
      <w:pPr>
        <w:ind w:left="2460"/>
        <w:spacing w:after="0"/>
        <w:tabs>
          <w:tab w:leader="none" w:pos="3060" w:val="left"/>
          <w:tab w:leader="none" w:pos="3640" w:val="left"/>
          <w:tab w:leader="none" w:pos="4100" w:val="left"/>
        </w:tabs>
        <w:rPr>
          <w:sz w:val="20"/>
          <w:szCs w:val="20"/>
          <w:color w:val="auto"/>
        </w:rPr>
      </w:pPr>
      <w:r>
        <w:rPr>
          <w:rFonts w:ascii="Courier New" w:cs="Courier New" w:eastAsia="Courier New" w:hAnsi="Courier New"/>
          <w:sz w:val="9"/>
          <w:szCs w:val="9"/>
          <w:color w:val="auto"/>
        </w:rPr>
        <w:t>identical</w:t>
        <w:tab/>
        <w:t>document</w:t>
        <w:tab/>
        <w:t>exists</w:t>
        <w:tab/>
        <w:t>with</w:t>
      </w:r>
    </w:p>
    <w:p>
      <w:pPr>
        <w:ind w:left="2460"/>
        <w:spacing w:after="0"/>
        <w:rPr>
          <w:sz w:val="20"/>
          <w:szCs w:val="20"/>
          <w:color w:val="auto"/>
        </w:rPr>
      </w:pPr>
      <w:r>
        <w:rPr>
          <w:rFonts w:ascii="Courier New" w:cs="Courier New" w:eastAsia="Courier New" w:hAnsi="Courier New"/>
          <w:sz w:val="9"/>
          <w:szCs w:val="9"/>
          <w:color w:val="auto"/>
        </w:rPr>
        <w:t>respect</w:t>
      </w:r>
    </w:p>
    <w:p>
      <w:pPr>
        <w:spacing w:after="0" w:line="122" w:lineRule="exact"/>
        <w:rPr>
          <w:sz w:val="20"/>
          <w:szCs w:val="20"/>
          <w:color w:val="auto"/>
        </w:rPr>
      </w:pPr>
    </w:p>
    <w:p>
      <w:pPr>
        <w:ind w:left="2460"/>
        <w:spacing w:after="0"/>
        <w:rPr>
          <w:sz w:val="20"/>
          <w:szCs w:val="20"/>
          <w:color w:val="auto"/>
        </w:rPr>
      </w:pPr>
      <w:r>
        <w:rPr>
          <w:rFonts w:ascii="Courier New" w:cs="Courier New" w:eastAsia="Courier New" w:hAnsi="Courier New"/>
          <w:sz w:val="9"/>
          <w:szCs w:val="9"/>
          <w:color w:val="auto"/>
        </w:rPr>
        <w:t>to Vincent A. Lambiase).</w:t>
      </w:r>
    </w:p>
    <w:p>
      <w:pPr>
        <w:spacing w:after="0" w:line="200" w:lineRule="exact"/>
        <w:rPr>
          <w:sz w:val="20"/>
          <w:szCs w:val="20"/>
          <w:color w:val="auto"/>
        </w:rPr>
      </w:pPr>
    </w:p>
    <w:p>
      <w:pPr>
        <w:spacing w:after="0" w:line="220" w:lineRule="exact"/>
        <w:rPr>
          <w:sz w:val="20"/>
          <w:szCs w:val="20"/>
          <w:color w:val="auto"/>
        </w:rPr>
      </w:pPr>
    </w:p>
    <w:p>
      <w:pPr>
        <w:ind w:left="1920"/>
        <w:spacing w:after="0"/>
        <w:tabs>
          <w:tab w:leader="none" w:pos="2440" w:val="left"/>
        </w:tabs>
        <w:rPr>
          <w:sz w:val="20"/>
          <w:szCs w:val="20"/>
          <w:color w:val="auto"/>
        </w:rPr>
      </w:pPr>
      <w:r>
        <w:rPr>
          <w:rFonts w:ascii="Courier New" w:cs="Courier New" w:eastAsia="Courier New" w:hAnsi="Courier New"/>
          <w:sz w:val="9"/>
          <w:szCs w:val="9"/>
          <w:color w:val="auto"/>
        </w:rPr>
        <w:t>10.62</w:t>
      </w:r>
      <w:r>
        <w:rPr>
          <w:sz w:val="20"/>
          <w:szCs w:val="20"/>
          <w:color w:val="auto"/>
        </w:rPr>
        <w:tab/>
      </w:r>
      <w:r>
        <w:rPr>
          <w:rFonts w:ascii="Courier New" w:cs="Courier New" w:eastAsia="Courier New" w:hAnsi="Courier New"/>
          <w:sz w:val="8"/>
          <w:szCs w:val="8"/>
          <w:color w:val="auto"/>
        </w:rPr>
        <w:t>July 1, 1994 Employment Agreement</w:t>
      </w:r>
    </w:p>
    <w:p>
      <w:pPr>
        <w:spacing w:after="0" w:line="222" w:lineRule="exact"/>
        <w:rPr>
          <w:sz w:val="20"/>
          <w:szCs w:val="20"/>
          <w:color w:val="auto"/>
        </w:rPr>
      </w:pPr>
    </w:p>
    <w:p>
      <w:pPr>
        <w:ind w:left="2460"/>
        <w:spacing w:after="0"/>
        <w:rPr>
          <w:sz w:val="20"/>
          <w:szCs w:val="20"/>
          <w:color w:val="auto"/>
        </w:rPr>
      </w:pPr>
      <w:r>
        <w:rPr>
          <w:rFonts w:ascii="Courier New" w:cs="Courier New" w:eastAsia="Courier New" w:hAnsi="Courier New"/>
          <w:sz w:val="9"/>
          <w:szCs w:val="9"/>
          <w:color w:val="auto"/>
        </w:rPr>
        <w:t>between the Company and Vincent</w:t>
      </w:r>
    </w:p>
    <w:p>
      <w:pPr>
        <w:spacing w:after="0" w:line="159" w:lineRule="exact"/>
        <w:rPr>
          <w:sz w:val="20"/>
          <w:szCs w:val="20"/>
          <w:color w:val="auto"/>
        </w:rPr>
      </w:pPr>
    </w:p>
    <w:p>
      <w:pPr>
        <w:ind w:left="2460"/>
        <w:spacing w:after="0"/>
        <w:rPr>
          <w:sz w:val="20"/>
          <w:szCs w:val="20"/>
          <w:color w:val="auto"/>
        </w:rPr>
      </w:pPr>
      <w:r>
        <w:rPr>
          <w:rFonts w:ascii="Courier New" w:cs="Courier New" w:eastAsia="Courier New" w:hAnsi="Courier New"/>
          <w:sz w:val="9"/>
          <w:szCs w:val="9"/>
          <w:color w:val="auto"/>
        </w:rPr>
        <w:t>A. Lambiase and Promissory Note in</w:t>
      </w:r>
    </w:p>
    <w:p>
      <w:pPr>
        <w:spacing w:after="0" w:line="159" w:lineRule="exact"/>
        <w:rPr>
          <w:sz w:val="20"/>
          <w:szCs w:val="20"/>
          <w:color w:val="auto"/>
        </w:rPr>
      </w:pPr>
    </w:p>
    <w:p>
      <w:pPr>
        <w:ind w:left="2460"/>
        <w:spacing w:after="0"/>
        <w:rPr>
          <w:sz w:val="20"/>
          <w:szCs w:val="20"/>
          <w:color w:val="auto"/>
        </w:rPr>
      </w:pPr>
      <w:r>
        <w:rPr>
          <w:rFonts w:ascii="Courier New" w:cs="Courier New" w:eastAsia="Courier New" w:hAnsi="Courier New"/>
          <w:sz w:val="9"/>
          <w:szCs w:val="9"/>
          <w:color w:val="auto"/>
        </w:rPr>
        <w:t>the amount of $729,112.50 in</w:t>
      </w:r>
    </w:p>
    <w:p>
      <w:pPr>
        <w:spacing w:after="0" w:line="20" w:lineRule="exact"/>
        <w:rPr>
          <w:sz w:val="20"/>
          <w:szCs w:val="20"/>
          <w:color w:val="auto"/>
        </w:rPr>
      </w:pPr>
      <w:r>
        <w:rPr>
          <w:sz w:val="20"/>
          <w:szCs w:val="20"/>
          <w:color w:val="auto"/>
        </w:rPr>
        <w:br w:type="column"/>
      </w:r>
    </w:p>
    <w:p>
      <w:pPr>
        <w:ind w:left="20"/>
        <w:spacing w:after="0"/>
        <w:rPr>
          <w:sz w:val="20"/>
          <w:szCs w:val="20"/>
          <w:color w:val="auto"/>
        </w:rPr>
      </w:pPr>
      <w:r>
        <w:rPr>
          <w:rFonts w:ascii="Courier New" w:cs="Courier New" w:eastAsia="Courier New" w:hAnsi="Courier New"/>
          <w:sz w:val="9"/>
          <w:szCs w:val="9"/>
          <w:color w:val="auto"/>
        </w:rPr>
        <w:t>(File No. 33-41317)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
        <w:spacing w:after="0"/>
        <w:tabs>
          <w:tab w:leader="none" w:pos="560" w:val="left"/>
          <w:tab w:leader="none" w:pos="1040" w:val="left"/>
          <w:tab w:leader="none" w:pos="1340" w:val="left"/>
        </w:tabs>
        <w:rPr>
          <w:sz w:val="20"/>
          <w:szCs w:val="20"/>
          <w:color w:val="auto"/>
        </w:rPr>
      </w:pPr>
      <w:r>
        <w:rPr>
          <w:rFonts w:ascii="Courier New" w:cs="Courier New" w:eastAsia="Courier New" w:hAnsi="Courier New"/>
          <w:sz w:val="9"/>
          <w:szCs w:val="9"/>
          <w:color w:val="auto"/>
        </w:rPr>
        <w:t>Exhibit</w:t>
      </w:r>
      <w:r>
        <w:rPr>
          <w:sz w:val="20"/>
          <w:szCs w:val="20"/>
          <w:color w:val="auto"/>
        </w:rPr>
        <w:tab/>
      </w:r>
      <w:r>
        <w:rPr>
          <w:rFonts w:ascii="Courier New" w:cs="Courier New" w:eastAsia="Courier New" w:hAnsi="Courier New"/>
          <w:sz w:val="9"/>
          <w:szCs w:val="9"/>
          <w:color w:val="auto"/>
        </w:rPr>
        <w:t>10.48</w:t>
      </w:r>
      <w:r>
        <w:rPr>
          <w:sz w:val="20"/>
          <w:szCs w:val="20"/>
          <w:color w:val="auto"/>
        </w:rPr>
        <w:tab/>
      </w:r>
      <w:r>
        <w:rPr>
          <w:rFonts w:ascii="Courier New" w:cs="Courier New" w:eastAsia="Courier New" w:hAnsi="Courier New"/>
          <w:sz w:val="9"/>
          <w:szCs w:val="9"/>
          <w:color w:val="auto"/>
        </w:rPr>
        <w:t>to</w:t>
      </w:r>
      <w:r>
        <w:rPr>
          <w:sz w:val="20"/>
          <w:szCs w:val="20"/>
          <w:color w:val="auto"/>
        </w:rPr>
        <w:tab/>
      </w:r>
      <w:r>
        <w:rPr>
          <w:rFonts w:ascii="Courier New" w:cs="Courier New" w:eastAsia="Courier New" w:hAnsi="Courier New"/>
          <w:sz w:val="8"/>
          <w:szCs w:val="8"/>
          <w:color w:val="auto"/>
        </w:rPr>
        <w:t>the</w:t>
      </w:r>
    </w:p>
    <w:p>
      <w:pPr>
        <w:ind w:left="20"/>
        <w:spacing w:after="0"/>
        <w:rPr>
          <w:sz w:val="20"/>
          <w:szCs w:val="20"/>
          <w:color w:val="auto"/>
        </w:rPr>
      </w:pPr>
      <w:r>
        <w:rPr>
          <w:rFonts w:ascii="Courier New" w:cs="Courier New" w:eastAsia="Courier New" w:hAnsi="Courier New"/>
          <w:sz w:val="9"/>
          <w:szCs w:val="9"/>
          <w:color w:val="auto"/>
        </w:rPr>
        <w:t>Registra-</w:t>
      </w:r>
    </w:p>
    <w:p>
      <w:pPr>
        <w:spacing w:after="0" w:line="122" w:lineRule="exact"/>
        <w:rPr>
          <w:sz w:val="20"/>
          <w:szCs w:val="20"/>
          <w:color w:val="auto"/>
        </w:rPr>
      </w:pPr>
    </w:p>
    <w:p>
      <w:pPr>
        <w:ind w:left="20"/>
        <w:spacing w:after="0"/>
        <w:rPr>
          <w:sz w:val="20"/>
          <w:szCs w:val="20"/>
          <w:color w:val="auto"/>
        </w:rPr>
      </w:pPr>
      <w:r>
        <w:rPr>
          <w:rFonts w:ascii="Courier New" w:cs="Courier New" w:eastAsia="Courier New" w:hAnsi="Courier New"/>
          <w:sz w:val="9"/>
          <w:szCs w:val="9"/>
          <w:color w:val="auto"/>
        </w:rPr>
        <w:t>tion Statement on Form S-1</w:t>
      </w:r>
    </w:p>
    <w:p>
      <w:pPr>
        <w:spacing w:after="0" w:line="159" w:lineRule="exact"/>
        <w:rPr>
          <w:sz w:val="20"/>
          <w:szCs w:val="20"/>
          <w:color w:val="auto"/>
        </w:rPr>
      </w:pPr>
    </w:p>
    <w:p>
      <w:pPr>
        <w:ind w:left="20"/>
        <w:spacing w:after="0"/>
        <w:rPr>
          <w:sz w:val="20"/>
          <w:szCs w:val="20"/>
          <w:color w:val="auto"/>
        </w:rPr>
      </w:pPr>
      <w:r>
        <w:rPr>
          <w:rFonts w:ascii="Courier New" w:cs="Courier New" w:eastAsia="Courier New" w:hAnsi="Courier New"/>
          <w:sz w:val="9"/>
          <w:szCs w:val="9"/>
          <w:color w:val="auto"/>
        </w:rPr>
        <w:t>effective August 23, 1991</w:t>
      </w:r>
    </w:p>
    <w:p>
      <w:pPr>
        <w:spacing w:after="0" w:line="159" w:lineRule="exact"/>
        <w:rPr>
          <w:sz w:val="20"/>
          <w:szCs w:val="20"/>
          <w:color w:val="auto"/>
        </w:rPr>
      </w:pPr>
    </w:p>
    <w:p>
      <w:pPr>
        <w:ind w:left="20"/>
        <w:spacing w:after="0"/>
        <w:rPr>
          <w:sz w:val="20"/>
          <w:szCs w:val="20"/>
          <w:color w:val="auto"/>
        </w:rPr>
      </w:pPr>
      <w:r>
        <w:rPr>
          <w:rFonts w:ascii="Courier New" w:cs="Courier New" w:eastAsia="Courier New" w:hAnsi="Courier New"/>
          <w:sz w:val="9"/>
          <w:szCs w:val="9"/>
          <w:color w:val="auto"/>
        </w:rPr>
        <w:t>(File No. 33-41317)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0"/>
        <w:spacing w:after="0"/>
        <w:tabs>
          <w:tab w:leader="none" w:pos="560" w:val="left"/>
          <w:tab w:leader="none" w:pos="1040" w:val="left"/>
          <w:tab w:leader="none" w:pos="1340" w:val="left"/>
        </w:tabs>
        <w:rPr>
          <w:sz w:val="20"/>
          <w:szCs w:val="20"/>
          <w:color w:val="auto"/>
        </w:rPr>
      </w:pPr>
      <w:r>
        <w:rPr>
          <w:rFonts w:ascii="Courier New" w:cs="Courier New" w:eastAsia="Courier New" w:hAnsi="Courier New"/>
          <w:sz w:val="9"/>
          <w:szCs w:val="9"/>
          <w:color w:val="auto"/>
        </w:rPr>
        <w:t>Exhibit</w:t>
      </w:r>
      <w:r>
        <w:rPr>
          <w:sz w:val="20"/>
          <w:szCs w:val="20"/>
          <w:color w:val="auto"/>
        </w:rPr>
        <w:tab/>
      </w:r>
      <w:r>
        <w:rPr>
          <w:rFonts w:ascii="Courier New" w:cs="Courier New" w:eastAsia="Courier New" w:hAnsi="Courier New"/>
          <w:sz w:val="9"/>
          <w:szCs w:val="9"/>
          <w:color w:val="auto"/>
        </w:rPr>
        <w:t>10.49</w:t>
      </w:r>
      <w:r>
        <w:rPr>
          <w:sz w:val="20"/>
          <w:szCs w:val="20"/>
          <w:color w:val="auto"/>
        </w:rPr>
        <w:tab/>
      </w:r>
      <w:r>
        <w:rPr>
          <w:rFonts w:ascii="Courier New" w:cs="Courier New" w:eastAsia="Courier New" w:hAnsi="Courier New"/>
          <w:sz w:val="9"/>
          <w:szCs w:val="9"/>
          <w:color w:val="auto"/>
        </w:rPr>
        <w:t>to</w:t>
      </w:r>
      <w:r>
        <w:rPr>
          <w:sz w:val="20"/>
          <w:szCs w:val="20"/>
          <w:color w:val="auto"/>
        </w:rPr>
        <w:tab/>
      </w:r>
      <w:r>
        <w:rPr>
          <w:rFonts w:ascii="Courier New" w:cs="Courier New" w:eastAsia="Courier New" w:hAnsi="Courier New"/>
          <w:sz w:val="8"/>
          <w:szCs w:val="8"/>
          <w:color w:val="auto"/>
        </w:rPr>
        <w:t>the</w:t>
      </w:r>
    </w:p>
    <w:p>
      <w:pPr>
        <w:ind w:left="20"/>
        <w:spacing w:after="0"/>
        <w:rPr>
          <w:sz w:val="20"/>
          <w:szCs w:val="20"/>
          <w:color w:val="auto"/>
        </w:rPr>
      </w:pPr>
      <w:r>
        <w:rPr>
          <w:rFonts w:ascii="Courier New" w:cs="Courier New" w:eastAsia="Courier New" w:hAnsi="Courier New"/>
          <w:sz w:val="9"/>
          <w:szCs w:val="9"/>
          <w:color w:val="auto"/>
        </w:rPr>
        <w:t>Registra-</w:t>
      </w:r>
    </w:p>
    <w:p>
      <w:pPr>
        <w:spacing w:after="0" w:line="122" w:lineRule="exact"/>
        <w:rPr>
          <w:sz w:val="20"/>
          <w:szCs w:val="20"/>
          <w:color w:val="auto"/>
        </w:rPr>
      </w:pPr>
    </w:p>
    <w:p>
      <w:pPr>
        <w:ind w:left="20"/>
        <w:spacing w:after="0"/>
        <w:rPr>
          <w:sz w:val="20"/>
          <w:szCs w:val="20"/>
          <w:color w:val="auto"/>
        </w:rPr>
      </w:pPr>
      <w:r>
        <w:rPr>
          <w:rFonts w:ascii="Courier New" w:cs="Courier New" w:eastAsia="Courier New" w:hAnsi="Courier New"/>
          <w:sz w:val="9"/>
          <w:szCs w:val="9"/>
          <w:color w:val="auto"/>
        </w:rPr>
        <w:t>tion Statement on Form S-1</w:t>
      </w:r>
    </w:p>
    <w:p>
      <w:pPr>
        <w:spacing w:after="0" w:line="159" w:lineRule="exact"/>
        <w:rPr>
          <w:sz w:val="20"/>
          <w:szCs w:val="20"/>
          <w:color w:val="auto"/>
        </w:rPr>
      </w:pPr>
    </w:p>
    <w:p>
      <w:pPr>
        <w:ind w:left="20"/>
        <w:spacing w:after="0"/>
        <w:rPr>
          <w:sz w:val="20"/>
          <w:szCs w:val="20"/>
          <w:color w:val="auto"/>
        </w:rPr>
      </w:pPr>
      <w:r>
        <w:rPr>
          <w:rFonts w:ascii="Courier New" w:cs="Courier New" w:eastAsia="Courier New" w:hAnsi="Courier New"/>
          <w:sz w:val="9"/>
          <w:szCs w:val="9"/>
          <w:color w:val="auto"/>
        </w:rPr>
        <w:t>effective August 23, 1991</w:t>
      </w:r>
    </w:p>
    <w:p>
      <w:pPr>
        <w:spacing w:after="0" w:line="159" w:lineRule="exact"/>
        <w:rPr>
          <w:sz w:val="20"/>
          <w:szCs w:val="20"/>
          <w:color w:val="auto"/>
        </w:rPr>
      </w:pPr>
    </w:p>
    <w:p>
      <w:pPr>
        <w:ind w:left="20"/>
        <w:spacing w:after="0"/>
        <w:rPr>
          <w:sz w:val="20"/>
          <w:szCs w:val="20"/>
          <w:color w:val="auto"/>
        </w:rPr>
      </w:pPr>
      <w:r>
        <w:rPr>
          <w:rFonts w:ascii="Courier New" w:cs="Courier New" w:eastAsia="Courier New" w:hAnsi="Courier New"/>
          <w:sz w:val="9"/>
          <w:szCs w:val="9"/>
          <w:color w:val="auto"/>
        </w:rPr>
        <w:t>(File No. 33-41317)</w:t>
      </w:r>
    </w:p>
    <w:p>
      <w:pPr>
        <w:spacing w:after="0" w:line="200" w:lineRule="exact"/>
        <w:rPr>
          <w:sz w:val="20"/>
          <w:szCs w:val="20"/>
          <w:color w:val="auto"/>
        </w:rPr>
      </w:pPr>
    </w:p>
    <w:p>
      <w:pPr>
        <w:spacing w:after="0" w:line="218" w:lineRule="exact"/>
        <w:rPr>
          <w:sz w:val="20"/>
          <w:szCs w:val="20"/>
          <w:color w:val="auto"/>
        </w:rPr>
      </w:pPr>
    </w:p>
    <w:p>
      <w:pPr>
        <w:ind w:left="20"/>
        <w:spacing w:after="0"/>
        <w:tabs>
          <w:tab w:leader="none" w:pos="560" w:val="left"/>
          <w:tab w:leader="none" w:pos="1040" w:val="left"/>
          <w:tab w:leader="none" w:pos="1340" w:val="left"/>
        </w:tabs>
        <w:rPr>
          <w:sz w:val="20"/>
          <w:szCs w:val="20"/>
          <w:color w:val="auto"/>
        </w:rPr>
      </w:pPr>
      <w:r>
        <w:rPr>
          <w:rFonts w:ascii="Courier New" w:cs="Courier New" w:eastAsia="Courier New" w:hAnsi="Courier New"/>
          <w:sz w:val="9"/>
          <w:szCs w:val="9"/>
          <w:color w:val="auto"/>
        </w:rPr>
        <w:t>Exhibit</w:t>
      </w:r>
      <w:r>
        <w:rPr>
          <w:sz w:val="20"/>
          <w:szCs w:val="20"/>
          <w:color w:val="auto"/>
        </w:rPr>
        <w:tab/>
      </w:r>
      <w:r>
        <w:rPr>
          <w:rFonts w:ascii="Courier New" w:cs="Courier New" w:eastAsia="Courier New" w:hAnsi="Courier New"/>
          <w:sz w:val="9"/>
          <w:szCs w:val="9"/>
          <w:color w:val="auto"/>
        </w:rPr>
        <w:t>10.50</w:t>
      </w:r>
      <w:r>
        <w:rPr>
          <w:sz w:val="20"/>
          <w:szCs w:val="20"/>
          <w:color w:val="auto"/>
        </w:rPr>
        <w:tab/>
      </w:r>
      <w:r>
        <w:rPr>
          <w:rFonts w:ascii="Courier New" w:cs="Courier New" w:eastAsia="Courier New" w:hAnsi="Courier New"/>
          <w:sz w:val="9"/>
          <w:szCs w:val="9"/>
          <w:color w:val="auto"/>
        </w:rPr>
        <w:t>to</w:t>
      </w:r>
      <w:r>
        <w:rPr>
          <w:sz w:val="20"/>
          <w:szCs w:val="20"/>
          <w:color w:val="auto"/>
        </w:rPr>
        <w:tab/>
      </w:r>
      <w:r>
        <w:rPr>
          <w:rFonts w:ascii="Courier New" w:cs="Courier New" w:eastAsia="Courier New" w:hAnsi="Courier New"/>
          <w:sz w:val="8"/>
          <w:szCs w:val="8"/>
          <w:color w:val="auto"/>
        </w:rPr>
        <w:t>the</w:t>
      </w:r>
    </w:p>
    <w:p>
      <w:pPr>
        <w:ind w:left="20"/>
        <w:spacing w:after="0"/>
        <w:rPr>
          <w:sz w:val="20"/>
          <w:szCs w:val="20"/>
          <w:color w:val="auto"/>
        </w:rPr>
      </w:pPr>
      <w:r>
        <w:rPr>
          <w:rFonts w:ascii="Courier New" w:cs="Courier New" w:eastAsia="Courier New" w:hAnsi="Courier New"/>
          <w:sz w:val="9"/>
          <w:szCs w:val="9"/>
          <w:color w:val="auto"/>
        </w:rPr>
        <w:t>Registra-</w:t>
      </w:r>
    </w:p>
    <w:p>
      <w:pPr>
        <w:spacing w:after="0" w:line="122" w:lineRule="exact"/>
        <w:rPr>
          <w:sz w:val="20"/>
          <w:szCs w:val="20"/>
          <w:color w:val="auto"/>
        </w:rPr>
      </w:pPr>
    </w:p>
    <w:p>
      <w:pPr>
        <w:ind w:left="20"/>
        <w:spacing w:after="0"/>
        <w:rPr>
          <w:sz w:val="20"/>
          <w:szCs w:val="20"/>
          <w:color w:val="auto"/>
        </w:rPr>
      </w:pPr>
      <w:r>
        <w:rPr>
          <w:rFonts w:ascii="Courier New" w:cs="Courier New" w:eastAsia="Courier New" w:hAnsi="Courier New"/>
          <w:sz w:val="9"/>
          <w:szCs w:val="9"/>
          <w:color w:val="auto"/>
        </w:rPr>
        <w:t>tion Statement on Form S-1</w:t>
      </w:r>
    </w:p>
    <w:p>
      <w:pPr>
        <w:spacing w:after="0" w:line="159" w:lineRule="exact"/>
        <w:rPr>
          <w:sz w:val="20"/>
          <w:szCs w:val="20"/>
          <w:color w:val="auto"/>
        </w:rPr>
      </w:pPr>
    </w:p>
    <w:p>
      <w:pPr>
        <w:ind w:left="20"/>
        <w:spacing w:after="0"/>
        <w:rPr>
          <w:sz w:val="20"/>
          <w:szCs w:val="20"/>
          <w:color w:val="auto"/>
        </w:rPr>
      </w:pPr>
      <w:r>
        <w:rPr>
          <w:rFonts w:ascii="Courier New" w:cs="Courier New" w:eastAsia="Courier New" w:hAnsi="Courier New"/>
          <w:sz w:val="9"/>
          <w:szCs w:val="9"/>
          <w:color w:val="auto"/>
        </w:rPr>
        <w:t>effective March 16, 1992</w:t>
      </w:r>
    </w:p>
    <w:p>
      <w:pPr>
        <w:spacing w:after="0" w:line="159" w:lineRule="exact"/>
        <w:rPr>
          <w:sz w:val="20"/>
          <w:szCs w:val="20"/>
          <w:color w:val="auto"/>
        </w:rPr>
      </w:pPr>
    </w:p>
    <w:p>
      <w:pPr>
        <w:ind w:left="20"/>
        <w:spacing w:after="0"/>
        <w:rPr>
          <w:sz w:val="20"/>
          <w:szCs w:val="20"/>
          <w:color w:val="auto"/>
        </w:rPr>
      </w:pPr>
      <w:r>
        <w:rPr>
          <w:rFonts w:ascii="Courier New" w:cs="Courier New" w:eastAsia="Courier New" w:hAnsi="Courier New"/>
          <w:sz w:val="9"/>
          <w:szCs w:val="9"/>
          <w:color w:val="auto"/>
        </w:rPr>
        <w:t>(File No. 33-45807)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0"/>
        <w:spacing w:after="0"/>
        <w:tabs>
          <w:tab w:leader="none" w:pos="740" w:val="left"/>
          <w:tab w:leader="none" w:pos="1400" w:val="left"/>
        </w:tabs>
        <w:rPr>
          <w:sz w:val="20"/>
          <w:szCs w:val="20"/>
          <w:color w:val="auto"/>
        </w:rPr>
      </w:pPr>
      <w:r>
        <w:rPr>
          <w:rFonts w:ascii="Courier New" w:cs="Courier New" w:eastAsia="Courier New" w:hAnsi="Courier New"/>
          <w:sz w:val="9"/>
          <w:szCs w:val="9"/>
          <w:color w:val="auto"/>
        </w:rPr>
        <w:t>Exhibit</w:t>
      </w:r>
      <w:r>
        <w:rPr>
          <w:sz w:val="20"/>
          <w:szCs w:val="20"/>
          <w:color w:val="auto"/>
        </w:rPr>
        <w:tab/>
      </w:r>
      <w:r>
        <w:rPr>
          <w:rFonts w:ascii="Courier New" w:cs="Courier New" w:eastAsia="Courier New" w:hAnsi="Courier New"/>
          <w:sz w:val="9"/>
          <w:szCs w:val="9"/>
          <w:color w:val="auto"/>
        </w:rPr>
        <w:t>10.51</w:t>
      </w:r>
      <w:r>
        <w:rPr>
          <w:sz w:val="20"/>
          <w:szCs w:val="20"/>
          <w:color w:val="auto"/>
        </w:rPr>
        <w:tab/>
      </w:r>
      <w:r>
        <w:rPr>
          <w:rFonts w:ascii="Courier New" w:cs="Courier New" w:eastAsia="Courier New" w:hAnsi="Courier New"/>
          <w:sz w:val="8"/>
          <w:szCs w:val="8"/>
          <w:color w:val="auto"/>
        </w:rPr>
        <w:t>to</w:t>
      </w:r>
    </w:p>
    <w:p>
      <w:pPr>
        <w:ind w:left="20"/>
        <w:spacing w:after="0"/>
        <w:rPr>
          <w:sz w:val="20"/>
          <w:szCs w:val="20"/>
          <w:color w:val="auto"/>
        </w:rPr>
      </w:pPr>
      <w:r>
        <w:rPr>
          <w:rFonts w:ascii="Courier New" w:cs="Courier New" w:eastAsia="Courier New" w:hAnsi="Courier New"/>
          <w:sz w:val="9"/>
          <w:szCs w:val="9"/>
          <w:color w:val="auto"/>
        </w:rPr>
        <w:t>Registrant's</w:t>
      </w:r>
    </w:p>
    <w:p>
      <w:pPr>
        <w:spacing w:after="0" w:line="120" w:lineRule="exact"/>
        <w:rPr>
          <w:sz w:val="20"/>
          <w:szCs w:val="20"/>
          <w:color w:val="auto"/>
        </w:rPr>
      </w:pPr>
    </w:p>
    <w:p>
      <w:pPr>
        <w:ind w:left="20"/>
        <w:spacing w:after="0"/>
        <w:tabs>
          <w:tab w:leader="none" w:pos="600" w:val="left"/>
          <w:tab w:leader="none" w:pos="1060" w:val="left"/>
          <w:tab w:leader="none" w:pos="1280" w:val="left"/>
        </w:tabs>
        <w:rPr>
          <w:sz w:val="20"/>
          <w:szCs w:val="20"/>
          <w:color w:val="auto"/>
        </w:rPr>
      </w:pPr>
      <w:r>
        <w:rPr>
          <w:rFonts w:ascii="Courier New" w:cs="Courier New" w:eastAsia="Courier New" w:hAnsi="Courier New"/>
          <w:sz w:val="9"/>
          <w:szCs w:val="9"/>
          <w:color w:val="auto"/>
        </w:rPr>
        <w:t>Quarterly</w:t>
        <w:tab/>
        <w:t>Report</w:t>
        <w:tab/>
        <w:t>on</w:t>
        <w:tab/>
        <w:t>Form</w:t>
      </w:r>
    </w:p>
    <w:p>
      <w:pPr>
        <w:ind w:left="20"/>
        <w:spacing w:after="0"/>
        <w:rPr>
          <w:sz w:val="20"/>
          <w:szCs w:val="20"/>
          <w:color w:val="auto"/>
        </w:rPr>
      </w:pPr>
      <w:r>
        <w:rPr>
          <w:rFonts w:ascii="Courier New" w:cs="Courier New" w:eastAsia="Courier New" w:hAnsi="Courier New"/>
          <w:sz w:val="9"/>
          <w:szCs w:val="9"/>
          <w:color w:val="auto"/>
        </w:rPr>
        <w:t>10-</w:t>
      </w:r>
    </w:p>
    <w:p>
      <w:pPr>
        <w:spacing w:after="0" w:line="120" w:lineRule="exact"/>
        <w:rPr>
          <w:sz w:val="20"/>
          <w:szCs w:val="20"/>
          <w:color w:val="auto"/>
        </w:rPr>
      </w:pPr>
    </w:p>
    <w:p>
      <w:pPr>
        <w:ind w:left="20"/>
        <w:spacing w:after="0"/>
        <w:tabs>
          <w:tab w:leader="none" w:pos="160" w:val="left"/>
          <w:tab w:leader="none" w:pos="440" w:val="left"/>
          <w:tab w:leader="none" w:pos="740" w:val="left"/>
          <w:tab w:leader="none" w:pos="1220" w:val="left"/>
        </w:tabs>
        <w:rPr>
          <w:sz w:val="20"/>
          <w:szCs w:val="20"/>
          <w:color w:val="auto"/>
        </w:rPr>
      </w:pPr>
      <w:r>
        <w:rPr>
          <w:rFonts w:ascii="Courier New" w:cs="Courier New" w:eastAsia="Courier New" w:hAnsi="Courier New"/>
          <w:sz w:val="9"/>
          <w:szCs w:val="9"/>
          <w:color w:val="auto"/>
        </w:rPr>
        <w:t>Q</w:t>
        <w:tab/>
        <w:t>for</w:t>
        <w:tab/>
        <w:t>the</w:t>
        <w:tab/>
        <w:t>quarter</w:t>
        <w:tab/>
        <w:t>ended</w:t>
      </w:r>
    </w:p>
    <w:p>
      <w:pPr>
        <w:ind w:left="20"/>
        <w:spacing w:after="0"/>
        <w:rPr>
          <w:sz w:val="20"/>
          <w:szCs w:val="20"/>
          <w:color w:val="auto"/>
        </w:rPr>
      </w:pPr>
      <w:r>
        <w:rPr>
          <w:rFonts w:ascii="Courier New" w:cs="Courier New" w:eastAsia="Courier New" w:hAnsi="Courier New"/>
          <w:sz w:val="9"/>
          <w:szCs w:val="9"/>
          <w:color w:val="auto"/>
        </w:rPr>
        <w:t>June</w:t>
      </w:r>
    </w:p>
    <w:p>
      <w:pPr>
        <w:spacing w:after="0" w:line="122" w:lineRule="exact"/>
        <w:rPr>
          <w:sz w:val="20"/>
          <w:szCs w:val="20"/>
          <w:color w:val="auto"/>
        </w:rPr>
      </w:pPr>
    </w:p>
    <w:p>
      <w:pPr>
        <w:ind w:left="20"/>
        <w:spacing w:after="0"/>
        <w:rPr>
          <w:sz w:val="20"/>
          <w:szCs w:val="20"/>
          <w:color w:val="auto"/>
        </w:rPr>
      </w:pPr>
      <w:r>
        <w:rPr>
          <w:rFonts w:ascii="Courier New" w:cs="Courier New" w:eastAsia="Courier New" w:hAnsi="Courier New"/>
          <w:sz w:val="9"/>
          <w:szCs w:val="9"/>
          <w:color w:val="auto"/>
        </w:rPr>
        <w:t>30, 1993 (File No. 0-19424)</w:t>
      </w: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Courier New" w:cs="Courier New" w:eastAsia="Courier New" w:hAnsi="Courier New"/>
          <w:sz w:val="9"/>
          <w:szCs w:val="9"/>
          <w:color w:val="auto"/>
        </w:rPr>
        <w:t>N/A</w:t>
      </w: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Courier New" w:cs="Courier New" w:eastAsia="Courier New" w:hAnsi="Courier New"/>
          <w:sz w:val="9"/>
          <w:szCs w:val="9"/>
          <w:color w:val="auto"/>
        </w:rPr>
        <w:t>N/A</w:t>
      </w: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Courier New" w:cs="Courier New" w:eastAsia="Courier New" w:hAnsi="Courier New"/>
          <w:sz w:val="9"/>
          <w:szCs w:val="9"/>
          <w:color w:val="auto"/>
        </w:rPr>
        <w:t>N/A</w:t>
      </w: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Courier New" w:cs="Courier New" w:eastAsia="Courier New" w:hAnsi="Courier New"/>
          <w:sz w:val="9"/>
          <w:szCs w:val="9"/>
          <w:color w:val="auto"/>
        </w:rPr>
        <w:t>N/A</w:t>
      </w: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Courier New" w:cs="Courier New" w:eastAsia="Courier New" w:hAnsi="Courier New"/>
          <w:sz w:val="9"/>
          <w:szCs w:val="9"/>
          <w:color w:val="auto"/>
        </w:rPr>
        <w:t>N/A</w:t>
      </w: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Courier New" w:cs="Courier New" w:eastAsia="Courier New" w:hAnsi="Courier New"/>
          <w:sz w:val="9"/>
          <w:szCs w:val="9"/>
          <w:color w:val="auto"/>
        </w:rPr>
        <w:t>N/A</w:t>
      </w: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Courier New" w:cs="Courier New" w:eastAsia="Courier New" w:hAnsi="Courier New"/>
          <w:sz w:val="9"/>
          <w:szCs w:val="9"/>
          <w:color w:val="auto"/>
        </w:rPr>
        <w:t>N/A</w:t>
      </w: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Courier New" w:cs="Courier New" w:eastAsia="Courier New" w:hAnsi="Courier New"/>
          <w:sz w:val="9"/>
          <w:szCs w:val="9"/>
          <w:color w:val="auto"/>
        </w:rPr>
        <w:t>N/A</w:t>
      </w:r>
    </w:p>
    <w:p>
      <w:pPr>
        <w:spacing w:after="0" w:line="200" w:lineRule="exact"/>
        <w:rPr>
          <w:sz w:val="20"/>
          <w:szCs w:val="20"/>
          <w:color w:val="auto"/>
        </w:rPr>
      </w:pPr>
    </w:p>
    <w:p>
      <w:pPr>
        <w:spacing w:after="0" w:line="309" w:lineRule="exact"/>
        <w:rPr>
          <w:sz w:val="20"/>
          <w:szCs w:val="20"/>
          <w:color w:val="auto"/>
        </w:rPr>
      </w:pPr>
    </w:p>
    <w:p>
      <w:pPr>
        <w:spacing w:after="0"/>
        <w:tabs>
          <w:tab w:leader="none" w:pos="740" w:val="left"/>
          <w:tab w:leader="none" w:pos="1400" w:val="left"/>
        </w:tabs>
        <w:rPr>
          <w:sz w:val="20"/>
          <w:szCs w:val="20"/>
          <w:color w:val="auto"/>
        </w:rPr>
      </w:pPr>
      <w:r>
        <w:rPr>
          <w:rFonts w:ascii="Courier New" w:cs="Courier New" w:eastAsia="Courier New" w:hAnsi="Courier New"/>
          <w:sz w:val="9"/>
          <w:szCs w:val="9"/>
          <w:color w:val="auto"/>
        </w:rPr>
        <w:t>Exhibit</w:t>
      </w:r>
      <w:r>
        <w:rPr>
          <w:sz w:val="20"/>
          <w:szCs w:val="20"/>
          <w:color w:val="auto"/>
        </w:rPr>
        <w:tab/>
      </w:r>
      <w:r>
        <w:rPr>
          <w:rFonts w:ascii="Courier New" w:cs="Courier New" w:eastAsia="Courier New" w:hAnsi="Courier New"/>
          <w:sz w:val="9"/>
          <w:szCs w:val="9"/>
          <w:color w:val="auto"/>
        </w:rPr>
        <w:t>10.60</w:t>
      </w:r>
      <w:r>
        <w:rPr>
          <w:sz w:val="20"/>
          <w:szCs w:val="20"/>
          <w:color w:val="auto"/>
        </w:rPr>
        <w:tab/>
      </w:r>
      <w:r>
        <w:rPr>
          <w:rFonts w:ascii="Courier New" w:cs="Courier New" w:eastAsia="Courier New" w:hAnsi="Courier New"/>
          <w:sz w:val="8"/>
          <w:szCs w:val="8"/>
          <w:color w:val="auto"/>
        </w:rPr>
        <w:t>to</w:t>
      </w:r>
    </w:p>
    <w:p>
      <w:pPr>
        <w:spacing w:after="0"/>
        <w:rPr>
          <w:sz w:val="20"/>
          <w:szCs w:val="20"/>
          <w:color w:val="auto"/>
        </w:rPr>
      </w:pPr>
      <w:r>
        <w:rPr>
          <w:rFonts w:ascii="Courier New" w:cs="Courier New" w:eastAsia="Courier New" w:hAnsi="Courier New"/>
          <w:sz w:val="9"/>
          <w:szCs w:val="9"/>
          <w:color w:val="auto"/>
        </w:rPr>
        <w:t>Registrant's</w:t>
      </w:r>
    </w:p>
    <w:p>
      <w:pPr>
        <w:spacing w:after="0" w:line="122"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Annual Report on Form 10-K</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for the year ended September</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30, 1995 (File No. 0-19424)</w:t>
      </w:r>
    </w:p>
    <w:p>
      <w:pPr>
        <w:spacing w:after="0" w:line="200" w:lineRule="exact"/>
        <w:rPr>
          <w:sz w:val="20"/>
          <w:szCs w:val="20"/>
          <w:color w:val="auto"/>
        </w:rPr>
      </w:pPr>
    </w:p>
    <w:p>
      <w:pPr>
        <w:spacing w:after="0" w:line="282" w:lineRule="exact"/>
        <w:rPr>
          <w:sz w:val="20"/>
          <w:szCs w:val="20"/>
          <w:color w:val="auto"/>
        </w:rPr>
      </w:pPr>
    </w:p>
    <w:p>
      <w:pPr>
        <w:spacing w:after="0"/>
        <w:tabs>
          <w:tab w:leader="none" w:pos="740" w:val="left"/>
          <w:tab w:leader="none" w:pos="1400" w:val="left"/>
        </w:tabs>
        <w:rPr>
          <w:sz w:val="20"/>
          <w:szCs w:val="20"/>
          <w:color w:val="auto"/>
        </w:rPr>
      </w:pPr>
      <w:r>
        <w:rPr>
          <w:rFonts w:ascii="Courier New" w:cs="Courier New" w:eastAsia="Courier New" w:hAnsi="Courier New"/>
          <w:sz w:val="9"/>
          <w:szCs w:val="9"/>
          <w:color w:val="auto"/>
        </w:rPr>
        <w:t>Exhibit</w:t>
      </w:r>
      <w:r>
        <w:rPr>
          <w:sz w:val="20"/>
          <w:szCs w:val="20"/>
          <w:color w:val="auto"/>
        </w:rPr>
        <w:tab/>
      </w:r>
      <w:r>
        <w:rPr>
          <w:rFonts w:ascii="Courier New" w:cs="Courier New" w:eastAsia="Courier New" w:hAnsi="Courier New"/>
          <w:sz w:val="9"/>
          <w:szCs w:val="9"/>
          <w:color w:val="auto"/>
        </w:rPr>
        <w:t>10.61</w:t>
      </w:r>
      <w:r>
        <w:rPr>
          <w:sz w:val="20"/>
          <w:szCs w:val="20"/>
          <w:color w:val="auto"/>
        </w:rPr>
        <w:tab/>
      </w:r>
      <w:r>
        <w:rPr>
          <w:rFonts w:ascii="Courier New" w:cs="Courier New" w:eastAsia="Courier New" w:hAnsi="Courier New"/>
          <w:sz w:val="8"/>
          <w:szCs w:val="8"/>
          <w:color w:val="auto"/>
        </w:rPr>
        <w:t>to</w:t>
      </w:r>
    </w:p>
    <w:p>
      <w:pPr>
        <w:spacing w:after="0"/>
        <w:rPr>
          <w:sz w:val="20"/>
          <w:szCs w:val="20"/>
          <w:color w:val="auto"/>
        </w:rPr>
      </w:pPr>
      <w:r>
        <w:rPr>
          <w:rFonts w:ascii="Courier New" w:cs="Courier New" w:eastAsia="Courier New" w:hAnsi="Courier New"/>
          <w:sz w:val="9"/>
          <w:szCs w:val="9"/>
          <w:color w:val="auto"/>
        </w:rPr>
        <w:t>Registrant's</w:t>
      </w:r>
    </w:p>
    <w:p>
      <w:pPr>
        <w:spacing w:after="0" w:line="122"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Annual Report on Form 10-K</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for the year ended September</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30, 1995 (File No. 0-19424)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tabs>
          <w:tab w:leader="none" w:pos="740" w:val="left"/>
          <w:tab w:leader="none" w:pos="1400" w:val="left"/>
        </w:tabs>
        <w:rPr>
          <w:sz w:val="20"/>
          <w:szCs w:val="20"/>
          <w:color w:val="auto"/>
        </w:rPr>
      </w:pPr>
      <w:r>
        <w:rPr>
          <w:rFonts w:ascii="Courier New" w:cs="Courier New" w:eastAsia="Courier New" w:hAnsi="Courier New"/>
          <w:sz w:val="9"/>
          <w:szCs w:val="9"/>
          <w:color w:val="auto"/>
        </w:rPr>
        <w:t>Exhibit</w:t>
      </w:r>
      <w:r>
        <w:rPr>
          <w:sz w:val="20"/>
          <w:szCs w:val="20"/>
          <w:color w:val="auto"/>
        </w:rPr>
        <w:tab/>
      </w:r>
      <w:r>
        <w:rPr>
          <w:rFonts w:ascii="Courier New" w:cs="Courier New" w:eastAsia="Courier New" w:hAnsi="Courier New"/>
          <w:sz w:val="9"/>
          <w:szCs w:val="9"/>
          <w:color w:val="auto"/>
        </w:rPr>
        <w:t>10.62</w:t>
      </w:r>
      <w:r>
        <w:rPr>
          <w:sz w:val="20"/>
          <w:szCs w:val="20"/>
          <w:color w:val="auto"/>
        </w:rPr>
        <w:tab/>
      </w:r>
      <w:r>
        <w:rPr>
          <w:rFonts w:ascii="Courier New" w:cs="Courier New" w:eastAsia="Courier New" w:hAnsi="Courier New"/>
          <w:sz w:val="8"/>
          <w:szCs w:val="8"/>
          <w:color w:val="auto"/>
        </w:rPr>
        <w:t>to</w:t>
      </w:r>
    </w:p>
    <w:p>
      <w:pPr>
        <w:spacing w:after="0"/>
        <w:rPr>
          <w:sz w:val="20"/>
          <w:szCs w:val="20"/>
          <w:color w:val="auto"/>
        </w:rPr>
      </w:pPr>
      <w:r>
        <w:rPr>
          <w:rFonts w:ascii="Courier New" w:cs="Courier New" w:eastAsia="Courier New" w:hAnsi="Courier New"/>
          <w:sz w:val="9"/>
          <w:szCs w:val="9"/>
          <w:color w:val="auto"/>
        </w:rPr>
        <w:t>Registrant's</w:t>
      </w:r>
    </w:p>
    <w:p>
      <w:pPr>
        <w:spacing w:after="0" w:line="122"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Annual Report on Form 10-K</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for the year ended September</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30, 1995 (File No. 0-19424)</w:t>
      </w:r>
    </w:p>
    <w:p>
      <w:pPr>
        <w:sectPr>
          <w:pgSz w:w="11900" w:h="16840" w:orient="portrait"/>
          <w:cols w:equalWidth="0" w:num="2">
            <w:col w:w="4860" w:space="720"/>
            <w:col w:w="3439"/>
          </w:cols>
          <w:pgMar w:left="1440" w:top="217" w:right="1440" w:bottom="0" w:gutter="0" w:footer="0" w:header="0"/>
        </w:sectPr>
      </w:pPr>
    </w:p>
    <w:bookmarkStart w:id="35" w:name="page36"/>
    <w:bookmarkEnd w:id="35"/>
    <w:p>
      <w:pPr>
        <w:ind w:left="3680"/>
        <w:spacing w:after="0"/>
        <w:rPr>
          <w:sz w:val="20"/>
          <w:szCs w:val="20"/>
          <w:color w:val="auto"/>
        </w:rPr>
      </w:pPr>
      <w:r>
        <w:rPr>
          <w:rFonts w:ascii="Courier New" w:cs="Courier New" w:eastAsia="Courier New" w:hAnsi="Courier New"/>
          <w:sz w:val="9"/>
          <w:szCs w:val="9"/>
          <w:color w:val="auto"/>
        </w:rPr>
        <w:t>connection therewith.</w:t>
      </w:r>
    </w:p>
    <w:p>
      <w:pPr>
        <w:spacing w:after="0" w:line="200" w:lineRule="exact"/>
        <w:rPr>
          <w:sz w:val="20"/>
          <w:szCs w:val="20"/>
          <w:color w:val="auto"/>
        </w:rPr>
      </w:pPr>
    </w:p>
    <w:p>
      <w:pPr>
        <w:spacing w:after="0" w:line="220" w:lineRule="exact"/>
        <w:rPr>
          <w:sz w:val="20"/>
          <w:szCs w:val="20"/>
          <w:color w:val="auto"/>
        </w:rPr>
      </w:pPr>
    </w:p>
    <w:p>
      <w:pPr>
        <w:ind w:left="3140"/>
        <w:spacing w:after="0"/>
        <w:tabs>
          <w:tab w:leader="none" w:pos="3660" w:val="left"/>
        </w:tabs>
        <w:rPr>
          <w:sz w:val="20"/>
          <w:szCs w:val="20"/>
          <w:color w:val="auto"/>
        </w:rPr>
      </w:pPr>
      <w:r>
        <w:rPr>
          <w:rFonts w:ascii="Courier New" w:cs="Courier New" w:eastAsia="Courier New" w:hAnsi="Courier New"/>
          <w:sz w:val="9"/>
          <w:szCs w:val="9"/>
          <w:color w:val="auto"/>
        </w:rPr>
        <w:t>10.63</w:t>
      </w:r>
      <w:r>
        <w:rPr>
          <w:sz w:val="20"/>
          <w:szCs w:val="20"/>
          <w:color w:val="auto"/>
        </w:rPr>
        <w:tab/>
      </w:r>
      <w:r>
        <w:rPr>
          <w:rFonts w:ascii="Courier New" w:cs="Courier New" w:eastAsia="Courier New" w:hAnsi="Courier New"/>
          <w:sz w:val="8"/>
          <w:szCs w:val="8"/>
          <w:color w:val="auto"/>
        </w:rPr>
        <w:t>EZCORP, Inc. Incentive Stock Option</w:t>
      </w:r>
    </w:p>
    <w:p>
      <w:pPr>
        <w:spacing w:after="0" w:line="222" w:lineRule="exact"/>
        <w:rPr>
          <w:sz w:val="20"/>
          <w:szCs w:val="20"/>
          <w:color w:val="auto"/>
        </w:rPr>
      </w:pPr>
    </w:p>
    <w:p>
      <w:pPr>
        <w:ind w:left="3680"/>
        <w:spacing w:after="0"/>
        <w:rPr>
          <w:sz w:val="20"/>
          <w:szCs w:val="20"/>
          <w:color w:val="auto"/>
        </w:rPr>
      </w:pPr>
      <w:r>
        <w:rPr>
          <w:rFonts w:ascii="Courier New" w:cs="Courier New" w:eastAsia="Courier New" w:hAnsi="Courier New"/>
          <w:sz w:val="9"/>
          <w:szCs w:val="9"/>
          <w:color w:val="auto"/>
        </w:rPr>
        <w:t>Award Agreement, Employee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3140"/>
        <w:spacing w:after="0"/>
        <w:tabs>
          <w:tab w:leader="none" w:pos="3660" w:val="left"/>
          <w:tab w:leader="none" w:pos="4220" w:val="left"/>
          <w:tab w:leader="none" w:pos="4600" w:val="left"/>
          <w:tab w:leader="none" w:pos="5280" w:val="left"/>
        </w:tabs>
        <w:rPr>
          <w:sz w:val="20"/>
          <w:szCs w:val="20"/>
          <w:color w:val="auto"/>
        </w:rPr>
      </w:pPr>
      <w:r>
        <w:rPr>
          <w:rFonts w:ascii="Courier New" w:cs="Courier New" w:eastAsia="Courier New" w:hAnsi="Courier New"/>
          <w:sz w:val="9"/>
          <w:szCs w:val="9"/>
          <w:color w:val="auto"/>
        </w:rPr>
        <w:t>10.64</w:t>
      </w:r>
      <w:r>
        <w:rPr>
          <w:sz w:val="20"/>
          <w:szCs w:val="20"/>
          <w:color w:val="auto"/>
        </w:rPr>
        <w:tab/>
      </w:r>
      <w:r>
        <w:rPr>
          <w:rFonts w:ascii="Courier New" w:cs="Courier New" w:eastAsia="Courier New" w:hAnsi="Courier New"/>
          <w:sz w:val="9"/>
          <w:szCs w:val="9"/>
          <w:color w:val="auto"/>
        </w:rPr>
        <w:t>EZCORP,</w:t>
      </w:r>
      <w:r>
        <w:rPr>
          <w:sz w:val="20"/>
          <w:szCs w:val="20"/>
          <w:color w:val="auto"/>
        </w:rPr>
        <w:tab/>
      </w:r>
      <w:r>
        <w:rPr>
          <w:rFonts w:ascii="Courier New" w:cs="Courier New" w:eastAsia="Courier New" w:hAnsi="Courier New"/>
          <w:sz w:val="9"/>
          <w:szCs w:val="9"/>
          <w:color w:val="auto"/>
        </w:rPr>
        <w:t>Inc.</w:t>
        <w:tab/>
        <w:t>Incentive</w:t>
      </w:r>
      <w:r>
        <w:rPr>
          <w:sz w:val="20"/>
          <w:szCs w:val="20"/>
          <w:color w:val="auto"/>
        </w:rPr>
        <w:tab/>
      </w:r>
      <w:r>
        <w:rPr>
          <w:rFonts w:ascii="Courier New" w:cs="Courier New" w:eastAsia="Courier New" w:hAnsi="Courier New"/>
          <w:sz w:val="8"/>
          <w:szCs w:val="8"/>
          <w:color w:val="auto"/>
        </w:rPr>
        <w:t>Stock</w:t>
      </w:r>
    </w:p>
    <w:p>
      <w:pPr>
        <w:ind w:left="3680"/>
        <w:spacing w:after="0"/>
        <w:rPr>
          <w:sz w:val="20"/>
          <w:szCs w:val="20"/>
          <w:color w:val="auto"/>
        </w:rPr>
      </w:pPr>
      <w:r>
        <w:rPr>
          <w:rFonts w:ascii="Courier New" w:cs="Courier New" w:eastAsia="Courier New" w:hAnsi="Courier New"/>
          <w:sz w:val="9"/>
          <w:szCs w:val="9"/>
          <w:color w:val="auto"/>
        </w:rPr>
        <w:t>Option</w:t>
      </w:r>
    </w:p>
    <w:p>
      <w:pPr>
        <w:spacing w:after="0" w:line="122" w:lineRule="exact"/>
        <w:rPr>
          <w:sz w:val="20"/>
          <w:szCs w:val="20"/>
          <w:color w:val="auto"/>
        </w:rPr>
      </w:pPr>
    </w:p>
    <w:p>
      <w:pPr>
        <w:ind w:left="3680"/>
        <w:spacing w:after="0"/>
        <w:rPr>
          <w:sz w:val="20"/>
          <w:szCs w:val="20"/>
          <w:color w:val="auto"/>
        </w:rPr>
      </w:pPr>
      <w:r>
        <w:rPr>
          <w:rFonts w:ascii="Courier New" w:cs="Courier New" w:eastAsia="Courier New" w:hAnsi="Courier New"/>
          <w:sz w:val="9"/>
          <w:szCs w:val="9"/>
          <w:color w:val="auto"/>
        </w:rPr>
        <w:t>Award Agreement, Executive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40"/>
        <w:spacing w:after="0"/>
        <w:tabs>
          <w:tab w:leader="none" w:pos="3660" w:val="left"/>
        </w:tabs>
        <w:rPr>
          <w:sz w:val="20"/>
          <w:szCs w:val="20"/>
          <w:color w:val="auto"/>
        </w:rPr>
      </w:pPr>
      <w:r>
        <w:rPr>
          <w:rFonts w:ascii="Courier New" w:cs="Courier New" w:eastAsia="Courier New" w:hAnsi="Courier New"/>
          <w:sz w:val="9"/>
          <w:szCs w:val="9"/>
          <w:color w:val="auto"/>
        </w:rPr>
        <w:t>10.71</w:t>
      </w:r>
      <w:r>
        <w:rPr>
          <w:sz w:val="20"/>
          <w:szCs w:val="20"/>
          <w:color w:val="auto"/>
        </w:rPr>
        <w:tab/>
      </w:r>
      <w:r>
        <w:rPr>
          <w:rFonts w:ascii="Courier New" w:cs="Courier New" w:eastAsia="Courier New" w:hAnsi="Courier New"/>
          <w:sz w:val="8"/>
          <w:szCs w:val="8"/>
          <w:color w:val="auto"/>
        </w:rPr>
        <w:t>Amended and restated Loan Agreement</w:t>
      </w:r>
    </w:p>
    <w:p>
      <w:pPr>
        <w:spacing w:after="0" w:line="222" w:lineRule="exact"/>
        <w:rPr>
          <w:sz w:val="20"/>
          <w:szCs w:val="20"/>
          <w:color w:val="auto"/>
        </w:rPr>
      </w:pPr>
    </w:p>
    <w:p>
      <w:pPr>
        <w:ind w:left="3680"/>
        <w:spacing w:after="0"/>
        <w:rPr>
          <w:sz w:val="20"/>
          <w:szCs w:val="20"/>
          <w:color w:val="auto"/>
        </w:rPr>
      </w:pPr>
      <w:r>
        <w:rPr>
          <w:rFonts w:ascii="Courier New" w:cs="Courier New" w:eastAsia="Courier New" w:hAnsi="Courier New"/>
          <w:sz w:val="9"/>
          <w:szCs w:val="9"/>
          <w:color w:val="auto"/>
        </w:rPr>
        <w:t>between the Company, as Borrower, and</w:t>
      </w:r>
    </w:p>
    <w:p>
      <w:pPr>
        <w:spacing w:after="0" w:line="159" w:lineRule="exact"/>
        <w:rPr>
          <w:sz w:val="20"/>
          <w:szCs w:val="20"/>
          <w:color w:val="auto"/>
        </w:rPr>
      </w:pPr>
    </w:p>
    <w:p>
      <w:pPr>
        <w:ind w:left="3680"/>
        <w:spacing w:after="0"/>
        <w:rPr>
          <w:sz w:val="20"/>
          <w:szCs w:val="20"/>
          <w:color w:val="auto"/>
        </w:rPr>
      </w:pPr>
      <w:r>
        <w:rPr>
          <w:rFonts w:ascii="Courier New" w:cs="Courier New" w:eastAsia="Courier New" w:hAnsi="Courier New"/>
          <w:sz w:val="9"/>
          <w:szCs w:val="9"/>
          <w:color w:val="auto"/>
        </w:rPr>
        <w:t>Franklin Federal Bancorp, FSB, as Lender,</w:t>
      </w:r>
    </w:p>
    <w:p>
      <w:pPr>
        <w:spacing w:after="0" w:line="222" w:lineRule="exact"/>
        <w:rPr>
          <w:sz w:val="20"/>
          <w:szCs w:val="20"/>
          <w:color w:val="auto"/>
        </w:rPr>
      </w:pPr>
    </w:p>
    <w:p>
      <w:pPr>
        <w:ind w:left="3680"/>
        <w:spacing w:after="0"/>
        <w:rPr>
          <w:sz w:val="20"/>
          <w:szCs w:val="20"/>
          <w:color w:val="auto"/>
        </w:rPr>
      </w:pPr>
      <w:r>
        <w:rPr>
          <w:rFonts w:ascii="Courier New" w:cs="Courier New" w:eastAsia="Courier New" w:hAnsi="Courier New"/>
          <w:sz w:val="9"/>
          <w:szCs w:val="9"/>
          <w:color w:val="auto"/>
        </w:rPr>
        <w:t>dated March 17, 1994.</w:t>
      </w:r>
    </w:p>
    <w:p>
      <w:pPr>
        <w:spacing w:after="0" w:line="200" w:lineRule="exact"/>
        <w:rPr>
          <w:sz w:val="20"/>
          <w:szCs w:val="20"/>
          <w:color w:val="auto"/>
        </w:rPr>
      </w:pPr>
    </w:p>
    <w:p>
      <w:pPr>
        <w:spacing w:after="0" w:line="220" w:lineRule="exact"/>
        <w:rPr>
          <w:sz w:val="20"/>
          <w:szCs w:val="20"/>
          <w:color w:val="auto"/>
        </w:rPr>
      </w:pPr>
    </w:p>
    <w:p>
      <w:pPr>
        <w:ind w:left="3140"/>
        <w:spacing w:after="0"/>
        <w:tabs>
          <w:tab w:leader="none" w:pos="3660" w:val="left"/>
        </w:tabs>
        <w:rPr>
          <w:sz w:val="20"/>
          <w:szCs w:val="20"/>
          <w:color w:val="auto"/>
        </w:rPr>
      </w:pPr>
      <w:r>
        <w:rPr>
          <w:rFonts w:ascii="Courier New" w:cs="Courier New" w:eastAsia="Courier New" w:hAnsi="Courier New"/>
          <w:sz w:val="9"/>
          <w:szCs w:val="9"/>
          <w:color w:val="auto"/>
        </w:rPr>
        <w:t>10.72</w:t>
      </w:r>
      <w:r>
        <w:rPr>
          <w:sz w:val="20"/>
          <w:szCs w:val="20"/>
          <w:color w:val="auto"/>
        </w:rPr>
        <w:tab/>
      </w:r>
      <w:r>
        <w:rPr>
          <w:rFonts w:ascii="Courier New" w:cs="Courier New" w:eastAsia="Courier New" w:hAnsi="Courier New"/>
          <w:sz w:val="8"/>
          <w:szCs w:val="8"/>
          <w:color w:val="auto"/>
        </w:rPr>
        <w:t>First Amendment to Amended and Restated</w:t>
      </w:r>
    </w:p>
    <w:p>
      <w:pPr>
        <w:spacing w:after="0" w:line="159" w:lineRule="exact"/>
        <w:rPr>
          <w:sz w:val="20"/>
          <w:szCs w:val="20"/>
          <w:color w:val="auto"/>
        </w:rPr>
      </w:pPr>
    </w:p>
    <w:p>
      <w:pPr>
        <w:ind w:left="3680"/>
        <w:spacing w:after="0"/>
        <w:rPr>
          <w:sz w:val="20"/>
          <w:szCs w:val="20"/>
          <w:color w:val="auto"/>
        </w:rPr>
      </w:pPr>
      <w:r>
        <w:rPr>
          <w:rFonts w:ascii="Courier New" w:cs="Courier New" w:eastAsia="Courier New" w:hAnsi="Courier New"/>
          <w:sz w:val="9"/>
          <w:szCs w:val="9"/>
          <w:color w:val="auto"/>
        </w:rPr>
        <w:t>Loan Agreement between the Company and</w:t>
      </w:r>
    </w:p>
    <w:p>
      <w:pPr>
        <w:spacing w:after="0" w:line="160" w:lineRule="exact"/>
        <w:rPr>
          <w:sz w:val="20"/>
          <w:szCs w:val="20"/>
          <w:color w:val="auto"/>
        </w:rPr>
      </w:pPr>
    </w:p>
    <w:p>
      <w:pPr>
        <w:ind w:left="3680"/>
        <w:spacing w:after="0"/>
        <w:rPr>
          <w:sz w:val="20"/>
          <w:szCs w:val="20"/>
          <w:color w:val="auto"/>
        </w:rPr>
      </w:pPr>
      <w:r>
        <w:rPr>
          <w:rFonts w:ascii="Courier New" w:cs="Courier New" w:eastAsia="Courier New" w:hAnsi="Courier New"/>
          <w:sz w:val="8"/>
          <w:szCs w:val="8"/>
          <w:color w:val="auto"/>
        </w:rPr>
        <w:t>First  Interstate  Bank  of  Texas,  N.A.  as</w:t>
      </w:r>
    </w:p>
    <w:p>
      <w:pPr>
        <w:spacing w:after="0" w:line="8" w:lineRule="exact"/>
        <w:rPr>
          <w:sz w:val="20"/>
          <w:szCs w:val="20"/>
          <w:color w:val="auto"/>
        </w:rPr>
      </w:pPr>
    </w:p>
    <w:p>
      <w:pPr>
        <w:ind w:left="3680"/>
        <w:spacing w:after="0"/>
        <w:rPr>
          <w:sz w:val="20"/>
          <w:szCs w:val="20"/>
          <w:color w:val="auto"/>
        </w:rPr>
      </w:pPr>
      <w:r>
        <w:rPr>
          <w:rFonts w:ascii="Courier New" w:cs="Courier New" w:eastAsia="Courier New" w:hAnsi="Courier New"/>
          <w:sz w:val="9"/>
          <w:szCs w:val="9"/>
          <w:color w:val="auto"/>
        </w:rPr>
        <w:t>Agent, re: Revolving Credit Loan.</w:t>
      </w:r>
    </w:p>
    <w:p>
      <w:pPr>
        <w:spacing w:after="0" w:line="382" w:lineRule="exact"/>
        <w:rPr>
          <w:sz w:val="20"/>
          <w:szCs w:val="20"/>
          <w:color w:val="auto"/>
        </w:rPr>
      </w:pPr>
    </w:p>
    <w:p>
      <w:pPr>
        <w:ind w:left="3140"/>
        <w:spacing w:after="0"/>
        <w:tabs>
          <w:tab w:leader="none" w:pos="3660" w:val="left"/>
        </w:tabs>
        <w:rPr>
          <w:sz w:val="20"/>
          <w:szCs w:val="20"/>
          <w:color w:val="auto"/>
        </w:rPr>
      </w:pPr>
      <w:r>
        <w:rPr>
          <w:rFonts w:ascii="Courier New" w:cs="Courier New" w:eastAsia="Courier New" w:hAnsi="Courier New"/>
          <w:sz w:val="9"/>
          <w:szCs w:val="9"/>
          <w:color w:val="auto"/>
        </w:rPr>
        <w:t>10.73</w:t>
      </w:r>
      <w:r>
        <w:rPr>
          <w:sz w:val="20"/>
          <w:szCs w:val="20"/>
          <w:color w:val="auto"/>
        </w:rPr>
        <w:tab/>
      </w:r>
      <w:r>
        <w:rPr>
          <w:rFonts w:ascii="Courier New" w:cs="Courier New" w:eastAsia="Courier New" w:hAnsi="Courier New"/>
          <w:sz w:val="8"/>
          <w:szCs w:val="8"/>
          <w:color w:val="auto"/>
        </w:rPr>
        <w:t>Second  Amendment  to  Amended  and  Restated</w:t>
      </w:r>
    </w:p>
    <w:p>
      <w:pPr>
        <w:ind w:left="3680"/>
        <w:spacing w:after="0"/>
        <w:rPr>
          <w:sz w:val="20"/>
          <w:szCs w:val="20"/>
          <w:color w:val="auto"/>
        </w:rPr>
      </w:pPr>
      <w:r>
        <w:rPr>
          <w:rFonts w:ascii="Courier New" w:cs="Courier New" w:eastAsia="Courier New" w:hAnsi="Courier New"/>
          <w:sz w:val="9"/>
          <w:szCs w:val="9"/>
          <w:color w:val="auto"/>
        </w:rPr>
        <w:t>Loan Agreement between the</w:t>
      </w:r>
    </w:p>
    <w:p>
      <w:pPr>
        <w:spacing w:after="0" w:line="239" w:lineRule="exact"/>
        <w:rPr>
          <w:sz w:val="20"/>
          <w:szCs w:val="20"/>
          <w:color w:val="auto"/>
        </w:rPr>
      </w:pPr>
    </w:p>
    <w:p>
      <w:pPr>
        <w:ind w:left="3680"/>
        <w:spacing w:after="0"/>
        <w:rPr>
          <w:sz w:val="20"/>
          <w:szCs w:val="20"/>
          <w:color w:val="auto"/>
        </w:rPr>
      </w:pPr>
      <w:r>
        <w:rPr>
          <w:rFonts w:ascii="Courier New" w:cs="Courier New" w:eastAsia="Courier New" w:hAnsi="Courier New"/>
          <w:sz w:val="9"/>
          <w:szCs w:val="9"/>
          <w:color w:val="auto"/>
        </w:rPr>
        <w:t>Company and First Interstate Bank of</w:t>
      </w:r>
    </w:p>
    <w:p>
      <w:pPr>
        <w:spacing w:after="0" w:line="157" w:lineRule="exact"/>
        <w:rPr>
          <w:sz w:val="20"/>
          <w:szCs w:val="20"/>
          <w:color w:val="auto"/>
        </w:rPr>
      </w:pPr>
    </w:p>
    <w:p>
      <w:pPr>
        <w:ind w:left="3680"/>
        <w:spacing w:after="0"/>
        <w:tabs>
          <w:tab w:leader="none" w:pos="4100" w:val="left"/>
          <w:tab w:leader="none" w:pos="4440" w:val="left"/>
          <w:tab w:leader="none" w:pos="4680" w:val="left"/>
          <w:tab w:leader="none" w:pos="5140" w:val="left"/>
          <w:tab w:leader="none" w:pos="5420" w:val="left"/>
        </w:tabs>
        <w:rPr>
          <w:sz w:val="20"/>
          <w:szCs w:val="20"/>
          <w:color w:val="auto"/>
        </w:rPr>
      </w:pPr>
      <w:r>
        <w:rPr>
          <w:rFonts w:ascii="Courier New" w:cs="Courier New" w:eastAsia="Courier New" w:hAnsi="Courier New"/>
          <w:sz w:val="9"/>
          <w:szCs w:val="9"/>
          <w:color w:val="auto"/>
        </w:rPr>
        <w:t>Texas,</w:t>
        <w:tab/>
        <w:t>N.A.</w:t>
        <w:tab/>
        <w:t>as</w:t>
        <w:tab/>
        <w:t>Agent,</w:t>
        <w:tab/>
        <w:t>re:</w:t>
        <w:tab/>
        <w:t>Revolving</w:t>
      </w:r>
    </w:p>
    <w:p>
      <w:pPr>
        <w:ind w:left="3680"/>
        <w:spacing w:after="0"/>
        <w:rPr>
          <w:sz w:val="20"/>
          <w:szCs w:val="20"/>
          <w:color w:val="auto"/>
        </w:rPr>
      </w:pPr>
      <w:r>
        <w:rPr>
          <w:rFonts w:ascii="Courier New" w:cs="Courier New" w:eastAsia="Courier New" w:hAnsi="Courier New"/>
          <w:sz w:val="9"/>
          <w:szCs w:val="9"/>
          <w:color w:val="auto"/>
        </w:rPr>
        <w:t>Credit Loan.</w:t>
      </w:r>
    </w:p>
    <w:p>
      <w:pPr>
        <w:spacing w:after="0" w:line="383" w:lineRule="exact"/>
        <w:rPr>
          <w:sz w:val="20"/>
          <w:szCs w:val="20"/>
          <w:color w:val="auto"/>
        </w:rPr>
      </w:pPr>
    </w:p>
    <w:p>
      <w:pPr>
        <w:ind w:left="3140"/>
        <w:spacing w:after="0"/>
        <w:tabs>
          <w:tab w:leader="none" w:pos="3660" w:val="left"/>
        </w:tabs>
        <w:rPr>
          <w:sz w:val="20"/>
          <w:szCs w:val="20"/>
          <w:color w:val="auto"/>
        </w:rPr>
      </w:pPr>
      <w:r>
        <w:rPr>
          <w:rFonts w:ascii="Courier New" w:cs="Courier New" w:eastAsia="Courier New" w:hAnsi="Courier New"/>
          <w:sz w:val="9"/>
          <w:szCs w:val="9"/>
          <w:color w:val="auto"/>
        </w:rPr>
        <w:t>10.74</w:t>
      </w:r>
      <w:r>
        <w:rPr>
          <w:sz w:val="20"/>
          <w:szCs w:val="20"/>
          <w:color w:val="auto"/>
        </w:rPr>
        <w:tab/>
      </w:r>
      <w:r>
        <w:rPr>
          <w:rFonts w:ascii="Courier New" w:cs="Courier New" w:eastAsia="Courier New" w:hAnsi="Courier New"/>
          <w:sz w:val="8"/>
          <w:szCs w:val="8"/>
          <w:color w:val="auto"/>
        </w:rPr>
        <w:t>Third Amendment to Amended and Restated</w:t>
      </w:r>
    </w:p>
    <w:p>
      <w:pPr>
        <w:spacing w:after="0" w:line="159" w:lineRule="exact"/>
        <w:rPr>
          <w:sz w:val="20"/>
          <w:szCs w:val="20"/>
          <w:color w:val="auto"/>
        </w:rPr>
      </w:pPr>
    </w:p>
    <w:p>
      <w:pPr>
        <w:ind w:left="3680"/>
        <w:spacing w:after="0"/>
        <w:rPr>
          <w:sz w:val="20"/>
          <w:szCs w:val="20"/>
          <w:color w:val="auto"/>
        </w:rPr>
      </w:pPr>
      <w:r>
        <w:rPr>
          <w:rFonts w:ascii="Courier New" w:cs="Courier New" w:eastAsia="Courier New" w:hAnsi="Courier New"/>
          <w:sz w:val="9"/>
          <w:szCs w:val="9"/>
          <w:color w:val="auto"/>
        </w:rPr>
        <w:t>Loan Agreement between the Company and</w:t>
      </w:r>
    </w:p>
    <w:p>
      <w:pPr>
        <w:spacing w:after="0" w:line="159" w:lineRule="exact"/>
        <w:rPr>
          <w:sz w:val="20"/>
          <w:szCs w:val="20"/>
          <w:color w:val="auto"/>
        </w:rPr>
      </w:pPr>
    </w:p>
    <w:p>
      <w:pPr>
        <w:ind w:left="3680"/>
        <w:spacing w:after="0"/>
        <w:rPr>
          <w:sz w:val="20"/>
          <w:szCs w:val="20"/>
          <w:color w:val="auto"/>
        </w:rPr>
      </w:pPr>
      <w:r>
        <w:rPr>
          <w:rFonts w:ascii="Courier New" w:cs="Courier New" w:eastAsia="Courier New" w:hAnsi="Courier New"/>
          <w:sz w:val="9"/>
          <w:szCs w:val="9"/>
          <w:color w:val="auto"/>
        </w:rPr>
        <w:t>Wells Fargo Bank (Texas), N.A. as Agent,</w:t>
      </w:r>
    </w:p>
    <w:p>
      <w:pPr>
        <w:spacing w:after="0" w:line="159" w:lineRule="exact"/>
        <w:rPr>
          <w:sz w:val="20"/>
          <w:szCs w:val="20"/>
          <w:color w:val="auto"/>
        </w:rPr>
      </w:pPr>
    </w:p>
    <w:p>
      <w:pPr>
        <w:ind w:left="3680"/>
        <w:spacing w:after="0"/>
        <w:rPr>
          <w:sz w:val="20"/>
          <w:szCs w:val="20"/>
          <w:color w:val="auto"/>
        </w:rPr>
      </w:pPr>
      <w:r>
        <w:rPr>
          <w:rFonts w:ascii="Courier New" w:cs="Courier New" w:eastAsia="Courier New" w:hAnsi="Courier New"/>
          <w:sz w:val="9"/>
          <w:szCs w:val="9"/>
          <w:color w:val="auto"/>
        </w:rPr>
        <w:t>re: Revolving Credit Loan.</w:t>
      </w:r>
    </w:p>
    <w:p>
      <w:pPr>
        <w:spacing w:after="0" w:line="200" w:lineRule="exact"/>
        <w:rPr>
          <w:sz w:val="20"/>
          <w:szCs w:val="20"/>
          <w:color w:val="auto"/>
        </w:rPr>
      </w:pPr>
    </w:p>
    <w:p>
      <w:pPr>
        <w:spacing w:after="0" w:line="220" w:lineRule="exact"/>
        <w:rPr>
          <w:sz w:val="20"/>
          <w:szCs w:val="20"/>
          <w:color w:val="auto"/>
        </w:rPr>
      </w:pPr>
    </w:p>
    <w:p>
      <w:pPr>
        <w:ind w:left="3140"/>
        <w:spacing w:after="0"/>
        <w:tabs>
          <w:tab w:leader="none" w:pos="3660" w:val="left"/>
        </w:tabs>
        <w:rPr>
          <w:sz w:val="20"/>
          <w:szCs w:val="20"/>
          <w:color w:val="auto"/>
        </w:rPr>
      </w:pPr>
      <w:r>
        <w:rPr>
          <w:rFonts w:ascii="Courier New" w:cs="Courier New" w:eastAsia="Courier New" w:hAnsi="Courier New"/>
          <w:sz w:val="9"/>
          <w:szCs w:val="9"/>
          <w:color w:val="auto"/>
        </w:rPr>
        <w:t>10.75</w:t>
      </w:r>
      <w:r>
        <w:rPr>
          <w:sz w:val="20"/>
          <w:szCs w:val="20"/>
          <w:color w:val="auto"/>
        </w:rPr>
        <w:tab/>
      </w:r>
      <w:r>
        <w:rPr>
          <w:rFonts w:ascii="Courier New" w:cs="Courier New" w:eastAsia="Courier New" w:hAnsi="Courier New"/>
          <w:sz w:val="8"/>
          <w:szCs w:val="8"/>
          <w:color w:val="auto"/>
        </w:rPr>
        <w:t>Fourth Amendment to Amended and Restated</w:t>
      </w:r>
    </w:p>
    <w:p>
      <w:pPr>
        <w:spacing w:after="0" w:line="159" w:lineRule="exact"/>
        <w:rPr>
          <w:sz w:val="20"/>
          <w:szCs w:val="20"/>
          <w:color w:val="auto"/>
        </w:rPr>
      </w:pPr>
    </w:p>
    <w:p>
      <w:pPr>
        <w:ind w:left="3680"/>
        <w:spacing w:after="0"/>
        <w:rPr>
          <w:sz w:val="20"/>
          <w:szCs w:val="20"/>
          <w:color w:val="auto"/>
        </w:rPr>
      </w:pPr>
      <w:r>
        <w:rPr>
          <w:rFonts w:ascii="Courier New" w:cs="Courier New" w:eastAsia="Courier New" w:hAnsi="Courier New"/>
          <w:sz w:val="9"/>
          <w:szCs w:val="9"/>
          <w:color w:val="auto"/>
        </w:rPr>
        <w:t>Loan Agreement between the Company and</w:t>
      </w:r>
    </w:p>
    <w:p>
      <w:pPr>
        <w:spacing w:after="0" w:line="159" w:lineRule="exact"/>
        <w:rPr>
          <w:sz w:val="20"/>
          <w:szCs w:val="20"/>
          <w:color w:val="auto"/>
        </w:rPr>
      </w:pPr>
    </w:p>
    <w:p>
      <w:pPr>
        <w:ind w:left="3680"/>
        <w:spacing w:after="0"/>
        <w:rPr>
          <w:sz w:val="20"/>
          <w:szCs w:val="20"/>
          <w:color w:val="auto"/>
        </w:rPr>
      </w:pPr>
      <w:r>
        <w:rPr>
          <w:rFonts w:ascii="Courier New" w:cs="Courier New" w:eastAsia="Courier New" w:hAnsi="Courier New"/>
          <w:sz w:val="9"/>
          <w:szCs w:val="9"/>
          <w:color w:val="auto"/>
        </w:rPr>
        <w:t>Wells Fargo Bank (Texas), N.A. as Agent,</w:t>
      </w:r>
    </w:p>
    <w:p>
      <w:pPr>
        <w:spacing w:after="0" w:line="159" w:lineRule="exact"/>
        <w:rPr>
          <w:sz w:val="20"/>
          <w:szCs w:val="20"/>
          <w:color w:val="auto"/>
        </w:rPr>
      </w:pPr>
    </w:p>
    <w:p>
      <w:pPr>
        <w:ind w:left="3680"/>
        <w:spacing w:after="0"/>
        <w:rPr>
          <w:sz w:val="20"/>
          <w:szCs w:val="20"/>
          <w:color w:val="auto"/>
        </w:rPr>
      </w:pPr>
      <w:r>
        <w:rPr>
          <w:rFonts w:ascii="Courier New" w:cs="Courier New" w:eastAsia="Courier New" w:hAnsi="Courier New"/>
          <w:sz w:val="9"/>
          <w:szCs w:val="9"/>
          <w:color w:val="auto"/>
        </w:rPr>
        <w:t>re: Revolving Credit Loan.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0" w:lineRule="exact"/>
        <w:rPr>
          <w:sz w:val="20"/>
          <w:szCs w:val="20"/>
          <w:color w:val="auto"/>
        </w:rPr>
      </w:pPr>
    </w:p>
    <w:p>
      <w:pPr>
        <w:spacing w:after="0"/>
        <w:tabs>
          <w:tab w:leader="none" w:pos="740" w:val="left"/>
          <w:tab w:leader="none" w:pos="1400" w:val="left"/>
        </w:tabs>
        <w:rPr>
          <w:sz w:val="20"/>
          <w:szCs w:val="20"/>
          <w:color w:val="auto"/>
        </w:rPr>
      </w:pPr>
      <w:r>
        <w:rPr>
          <w:rFonts w:ascii="Courier New" w:cs="Courier New" w:eastAsia="Courier New" w:hAnsi="Courier New"/>
          <w:sz w:val="9"/>
          <w:szCs w:val="9"/>
          <w:color w:val="auto"/>
        </w:rPr>
        <w:t>Exhibit</w:t>
      </w:r>
      <w:r>
        <w:rPr>
          <w:sz w:val="20"/>
          <w:szCs w:val="20"/>
          <w:color w:val="auto"/>
        </w:rPr>
        <w:tab/>
      </w:r>
      <w:r>
        <w:rPr>
          <w:rFonts w:ascii="Courier New" w:cs="Courier New" w:eastAsia="Courier New" w:hAnsi="Courier New"/>
          <w:sz w:val="9"/>
          <w:szCs w:val="9"/>
          <w:color w:val="auto"/>
        </w:rPr>
        <w:t>10.63</w:t>
      </w:r>
      <w:r>
        <w:rPr>
          <w:sz w:val="20"/>
          <w:szCs w:val="20"/>
          <w:color w:val="auto"/>
        </w:rPr>
        <w:tab/>
      </w:r>
      <w:r>
        <w:rPr>
          <w:rFonts w:ascii="Courier New" w:cs="Courier New" w:eastAsia="Courier New" w:hAnsi="Courier New"/>
          <w:sz w:val="8"/>
          <w:szCs w:val="8"/>
          <w:color w:val="auto"/>
        </w:rPr>
        <w:t>to</w:t>
      </w:r>
    </w:p>
    <w:p>
      <w:pPr>
        <w:spacing w:after="0"/>
        <w:rPr>
          <w:sz w:val="20"/>
          <w:szCs w:val="20"/>
          <w:color w:val="auto"/>
        </w:rPr>
      </w:pPr>
      <w:r>
        <w:rPr>
          <w:rFonts w:ascii="Courier New" w:cs="Courier New" w:eastAsia="Courier New" w:hAnsi="Courier New"/>
          <w:sz w:val="9"/>
          <w:szCs w:val="9"/>
          <w:color w:val="auto"/>
        </w:rPr>
        <w:t>Registrant's</w:t>
      </w:r>
    </w:p>
    <w:p>
      <w:pPr>
        <w:spacing w:after="0" w:line="122"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Annual Report on Form 10-K</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For the year ended September</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30,1998 (File No.0-19424)</w:t>
      </w:r>
    </w:p>
    <w:p>
      <w:pPr>
        <w:spacing w:after="0" w:line="200" w:lineRule="exact"/>
        <w:rPr>
          <w:sz w:val="20"/>
          <w:szCs w:val="20"/>
          <w:color w:val="auto"/>
        </w:rPr>
      </w:pPr>
    </w:p>
    <w:p>
      <w:pPr>
        <w:spacing w:after="0" w:line="218" w:lineRule="exact"/>
        <w:rPr>
          <w:sz w:val="20"/>
          <w:szCs w:val="20"/>
          <w:color w:val="auto"/>
        </w:rPr>
      </w:pPr>
    </w:p>
    <w:p>
      <w:pPr>
        <w:ind w:left="20"/>
        <w:spacing w:after="0"/>
        <w:tabs>
          <w:tab w:leader="none" w:pos="740" w:val="left"/>
          <w:tab w:leader="none" w:pos="1400" w:val="left"/>
        </w:tabs>
        <w:rPr>
          <w:sz w:val="20"/>
          <w:szCs w:val="20"/>
          <w:color w:val="auto"/>
        </w:rPr>
      </w:pPr>
      <w:r>
        <w:rPr>
          <w:rFonts w:ascii="Courier New" w:cs="Courier New" w:eastAsia="Courier New" w:hAnsi="Courier New"/>
          <w:sz w:val="9"/>
          <w:szCs w:val="9"/>
          <w:color w:val="auto"/>
        </w:rPr>
        <w:t>Exhibit</w:t>
      </w:r>
      <w:r>
        <w:rPr>
          <w:sz w:val="20"/>
          <w:szCs w:val="20"/>
          <w:color w:val="auto"/>
        </w:rPr>
        <w:tab/>
      </w:r>
      <w:r>
        <w:rPr>
          <w:rFonts w:ascii="Courier New" w:cs="Courier New" w:eastAsia="Courier New" w:hAnsi="Courier New"/>
          <w:sz w:val="9"/>
          <w:szCs w:val="9"/>
          <w:color w:val="auto"/>
        </w:rPr>
        <w:t>10.64</w:t>
      </w:r>
      <w:r>
        <w:rPr>
          <w:sz w:val="20"/>
          <w:szCs w:val="20"/>
          <w:color w:val="auto"/>
        </w:rPr>
        <w:tab/>
      </w:r>
      <w:r>
        <w:rPr>
          <w:rFonts w:ascii="Courier New" w:cs="Courier New" w:eastAsia="Courier New" w:hAnsi="Courier New"/>
          <w:sz w:val="8"/>
          <w:szCs w:val="8"/>
          <w:color w:val="auto"/>
        </w:rPr>
        <w:t>to</w:t>
      </w:r>
    </w:p>
    <w:p>
      <w:pPr>
        <w:ind w:left="20"/>
        <w:spacing w:after="0"/>
        <w:rPr>
          <w:sz w:val="20"/>
          <w:szCs w:val="20"/>
          <w:color w:val="auto"/>
        </w:rPr>
      </w:pPr>
      <w:r>
        <w:rPr>
          <w:rFonts w:ascii="Courier New" w:cs="Courier New" w:eastAsia="Courier New" w:hAnsi="Courier New"/>
          <w:sz w:val="9"/>
          <w:szCs w:val="9"/>
          <w:color w:val="auto"/>
        </w:rPr>
        <w:t>Registrant's</w:t>
      </w:r>
    </w:p>
    <w:p>
      <w:pPr>
        <w:spacing w:after="0" w:line="122" w:lineRule="exact"/>
        <w:rPr>
          <w:sz w:val="20"/>
          <w:szCs w:val="20"/>
          <w:color w:val="auto"/>
        </w:rPr>
      </w:pPr>
    </w:p>
    <w:p>
      <w:pPr>
        <w:ind w:left="20"/>
        <w:spacing w:after="0"/>
        <w:rPr>
          <w:sz w:val="20"/>
          <w:szCs w:val="20"/>
          <w:color w:val="auto"/>
        </w:rPr>
      </w:pPr>
      <w:r>
        <w:rPr>
          <w:rFonts w:ascii="Courier New" w:cs="Courier New" w:eastAsia="Courier New" w:hAnsi="Courier New"/>
          <w:sz w:val="9"/>
          <w:szCs w:val="9"/>
          <w:color w:val="auto"/>
        </w:rPr>
        <w:t>Annual Report on Form 10-K</w:t>
      </w:r>
    </w:p>
    <w:p>
      <w:pPr>
        <w:spacing w:after="0" w:line="157" w:lineRule="exact"/>
        <w:rPr>
          <w:sz w:val="20"/>
          <w:szCs w:val="20"/>
          <w:color w:val="auto"/>
        </w:rPr>
      </w:pPr>
    </w:p>
    <w:p>
      <w:pPr>
        <w:ind w:left="20"/>
        <w:spacing w:after="0"/>
        <w:tabs>
          <w:tab w:leader="none" w:pos="380" w:val="left"/>
          <w:tab w:leader="none" w:pos="780" w:val="left"/>
          <w:tab w:leader="none" w:pos="1220" w:val="left"/>
        </w:tabs>
        <w:rPr>
          <w:sz w:val="20"/>
          <w:szCs w:val="20"/>
          <w:color w:val="auto"/>
        </w:rPr>
      </w:pPr>
      <w:r>
        <w:rPr>
          <w:rFonts w:ascii="Courier New" w:cs="Courier New" w:eastAsia="Courier New" w:hAnsi="Courier New"/>
          <w:sz w:val="9"/>
          <w:szCs w:val="9"/>
          <w:color w:val="auto"/>
        </w:rPr>
        <w:t>for</w:t>
      </w:r>
      <w:r>
        <w:rPr>
          <w:sz w:val="20"/>
          <w:szCs w:val="20"/>
          <w:color w:val="auto"/>
        </w:rPr>
        <w:tab/>
      </w:r>
      <w:r>
        <w:rPr>
          <w:rFonts w:ascii="Courier New" w:cs="Courier New" w:eastAsia="Courier New" w:hAnsi="Courier New"/>
          <w:sz w:val="9"/>
          <w:szCs w:val="9"/>
          <w:color w:val="auto"/>
        </w:rPr>
        <w:t>the</w:t>
      </w:r>
      <w:r>
        <w:rPr>
          <w:sz w:val="20"/>
          <w:szCs w:val="20"/>
          <w:color w:val="auto"/>
        </w:rPr>
        <w:tab/>
      </w:r>
      <w:r>
        <w:rPr>
          <w:rFonts w:ascii="Courier New" w:cs="Courier New" w:eastAsia="Courier New" w:hAnsi="Courier New"/>
          <w:sz w:val="9"/>
          <w:szCs w:val="9"/>
          <w:color w:val="auto"/>
        </w:rPr>
        <w:t>year</w:t>
      </w:r>
      <w:r>
        <w:rPr>
          <w:sz w:val="20"/>
          <w:szCs w:val="20"/>
          <w:color w:val="auto"/>
        </w:rPr>
        <w:tab/>
      </w:r>
      <w:r>
        <w:rPr>
          <w:rFonts w:ascii="Courier New" w:cs="Courier New" w:eastAsia="Courier New" w:hAnsi="Courier New"/>
          <w:sz w:val="9"/>
          <w:szCs w:val="9"/>
          <w:color w:val="auto"/>
        </w:rPr>
        <w:t>ended</w:t>
      </w:r>
    </w:p>
    <w:p>
      <w:pPr>
        <w:ind w:left="20"/>
        <w:spacing w:after="0"/>
        <w:rPr>
          <w:sz w:val="20"/>
          <w:szCs w:val="20"/>
          <w:color w:val="auto"/>
        </w:rPr>
      </w:pPr>
      <w:r>
        <w:rPr>
          <w:rFonts w:ascii="Courier New" w:cs="Courier New" w:eastAsia="Courier New" w:hAnsi="Courier New"/>
          <w:sz w:val="9"/>
          <w:szCs w:val="9"/>
          <w:color w:val="auto"/>
        </w:rPr>
        <w:t>September</w:t>
      </w:r>
    </w:p>
    <w:p>
      <w:pPr>
        <w:spacing w:after="0" w:line="122" w:lineRule="exact"/>
        <w:rPr>
          <w:sz w:val="20"/>
          <w:szCs w:val="20"/>
          <w:color w:val="auto"/>
        </w:rPr>
      </w:pPr>
    </w:p>
    <w:p>
      <w:pPr>
        <w:ind w:left="20"/>
        <w:spacing w:after="0"/>
        <w:rPr>
          <w:sz w:val="20"/>
          <w:szCs w:val="20"/>
          <w:color w:val="auto"/>
        </w:rPr>
      </w:pPr>
      <w:r>
        <w:rPr>
          <w:rFonts w:ascii="Courier New" w:cs="Courier New" w:eastAsia="Courier New" w:hAnsi="Courier New"/>
          <w:sz w:val="9"/>
          <w:szCs w:val="9"/>
          <w:color w:val="auto"/>
        </w:rPr>
        <w:t>30, 1998 (File No. 0-19424)</w:t>
      </w:r>
    </w:p>
    <w:p>
      <w:pPr>
        <w:spacing w:after="0" w:line="200" w:lineRule="exact"/>
        <w:rPr>
          <w:sz w:val="20"/>
          <w:szCs w:val="20"/>
          <w:color w:val="auto"/>
        </w:rPr>
      </w:pPr>
    </w:p>
    <w:p>
      <w:pPr>
        <w:spacing w:after="0" w:line="218" w:lineRule="exact"/>
        <w:rPr>
          <w:sz w:val="20"/>
          <w:szCs w:val="20"/>
          <w:color w:val="auto"/>
        </w:rPr>
      </w:pPr>
    </w:p>
    <w:p>
      <w:pPr>
        <w:spacing w:after="0"/>
        <w:tabs>
          <w:tab w:leader="none" w:pos="740" w:val="left"/>
          <w:tab w:leader="none" w:pos="1400" w:val="left"/>
        </w:tabs>
        <w:rPr>
          <w:sz w:val="20"/>
          <w:szCs w:val="20"/>
          <w:color w:val="auto"/>
        </w:rPr>
      </w:pPr>
      <w:r>
        <w:rPr>
          <w:rFonts w:ascii="Courier New" w:cs="Courier New" w:eastAsia="Courier New" w:hAnsi="Courier New"/>
          <w:sz w:val="9"/>
          <w:szCs w:val="9"/>
          <w:color w:val="auto"/>
        </w:rPr>
        <w:t>Exhibit</w:t>
      </w:r>
      <w:r>
        <w:rPr>
          <w:sz w:val="20"/>
          <w:szCs w:val="20"/>
          <w:color w:val="auto"/>
        </w:rPr>
        <w:tab/>
      </w:r>
      <w:r>
        <w:rPr>
          <w:rFonts w:ascii="Courier New" w:cs="Courier New" w:eastAsia="Courier New" w:hAnsi="Courier New"/>
          <w:sz w:val="9"/>
          <w:szCs w:val="9"/>
          <w:color w:val="auto"/>
        </w:rPr>
        <w:t>10.71</w:t>
      </w:r>
      <w:r>
        <w:rPr>
          <w:sz w:val="20"/>
          <w:szCs w:val="20"/>
          <w:color w:val="auto"/>
        </w:rPr>
        <w:tab/>
      </w:r>
      <w:r>
        <w:rPr>
          <w:rFonts w:ascii="Courier New" w:cs="Courier New" w:eastAsia="Courier New" w:hAnsi="Courier New"/>
          <w:sz w:val="8"/>
          <w:szCs w:val="8"/>
          <w:color w:val="auto"/>
        </w:rPr>
        <w:t>to</w:t>
      </w:r>
    </w:p>
    <w:p>
      <w:pPr>
        <w:spacing w:after="0"/>
        <w:rPr>
          <w:sz w:val="20"/>
          <w:szCs w:val="20"/>
          <w:color w:val="auto"/>
        </w:rPr>
      </w:pPr>
      <w:r>
        <w:rPr>
          <w:rFonts w:ascii="Courier New" w:cs="Courier New" w:eastAsia="Courier New" w:hAnsi="Courier New"/>
          <w:sz w:val="9"/>
          <w:szCs w:val="9"/>
          <w:color w:val="auto"/>
        </w:rPr>
        <w:t>Registrant's</w:t>
      </w:r>
    </w:p>
    <w:p>
      <w:pPr>
        <w:spacing w:after="0" w:line="122"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Quarterly Report on Form 10-</w:t>
      </w:r>
    </w:p>
    <w:p>
      <w:pPr>
        <w:spacing w:after="0" w:line="157" w:lineRule="exact"/>
        <w:rPr>
          <w:sz w:val="20"/>
          <w:szCs w:val="20"/>
          <w:color w:val="auto"/>
        </w:rPr>
      </w:pPr>
    </w:p>
    <w:p>
      <w:pPr>
        <w:spacing w:after="0"/>
        <w:tabs>
          <w:tab w:leader="none" w:pos="160" w:val="left"/>
          <w:tab w:leader="none" w:pos="440" w:val="left"/>
          <w:tab w:leader="none" w:pos="720" w:val="left"/>
          <w:tab w:leader="none" w:pos="1220" w:val="left"/>
        </w:tabs>
        <w:rPr>
          <w:sz w:val="20"/>
          <w:szCs w:val="20"/>
          <w:color w:val="auto"/>
        </w:rPr>
      </w:pPr>
      <w:r>
        <w:rPr>
          <w:rFonts w:ascii="Courier New" w:cs="Courier New" w:eastAsia="Courier New" w:hAnsi="Courier New"/>
          <w:sz w:val="9"/>
          <w:szCs w:val="9"/>
          <w:color w:val="auto"/>
        </w:rPr>
        <w:t>Q</w:t>
        <w:tab/>
        <w:t>for</w:t>
        <w:tab/>
        <w:t>the</w:t>
        <w:tab/>
        <w:t>quarter</w:t>
        <w:tab/>
        <w:t>ended</w:t>
      </w:r>
    </w:p>
    <w:p>
      <w:pPr>
        <w:spacing w:after="0"/>
        <w:rPr>
          <w:sz w:val="20"/>
          <w:szCs w:val="20"/>
          <w:color w:val="auto"/>
        </w:rPr>
      </w:pPr>
      <w:r>
        <w:rPr>
          <w:rFonts w:ascii="Courier New" w:cs="Courier New" w:eastAsia="Courier New" w:hAnsi="Courier New"/>
          <w:sz w:val="9"/>
          <w:szCs w:val="9"/>
          <w:color w:val="auto"/>
        </w:rPr>
        <w:t>March</w:t>
      </w:r>
    </w:p>
    <w:p>
      <w:pPr>
        <w:spacing w:after="0" w:line="122"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31, 1994 (File No. 0-19424)</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Form 10-Q for the quarter</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ended December 31, 1994</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(File No. 0-19424)</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Form 10-Q for the quarter</w:t>
      </w:r>
    </w:p>
    <w:p>
      <w:pPr>
        <w:spacing w:after="0" w:line="114"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ended June 30, 1995 (File</w:t>
      </w:r>
    </w:p>
    <w:p>
      <w:pPr>
        <w:spacing w:after="0" w:line="123"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No. 0-19424)</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Form 10-Q for the quarter</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ended June 30, 1996 (File</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No. 0-19424)</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Form 10-Q for the quarter</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ended March 31, 1998 (File</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No. 0-19424)</w:t>
      </w:r>
    </w:p>
    <w:p>
      <w:pPr>
        <w:spacing w:after="0" w:line="461" w:lineRule="exact"/>
        <w:rPr>
          <w:sz w:val="20"/>
          <w:szCs w:val="20"/>
          <w:color w:val="auto"/>
        </w:rPr>
      </w:pPr>
    </w:p>
    <w:p>
      <w:pPr>
        <w:sectPr>
          <w:pgSz w:w="11900" w:h="16838" w:orient="portrait"/>
          <w:cols w:equalWidth="0" w:num="2">
            <w:col w:w="6080" w:space="720"/>
            <w:col w:w="3439"/>
          </w:cols>
          <w:pgMar w:left="220" w:top="226" w:right="1440" w:bottom="0" w:gutter="0" w:footer="0" w:header="0"/>
        </w:sect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*Filed herewith.</w:t>
      </w:r>
    </w:p>
    <w:p>
      <w:pPr>
        <w:spacing w:after="0" w:line="200" w:lineRule="exact"/>
        <w:rPr>
          <w:sz w:val="20"/>
          <w:szCs w:val="20"/>
          <w:color w:val="auto"/>
        </w:rPr>
      </w:pPr>
    </w:p>
    <w:p>
      <w:pPr>
        <w:spacing w:after="0" w:line="265" w:lineRule="exact"/>
        <w:rPr>
          <w:sz w:val="20"/>
          <w:szCs w:val="20"/>
          <w:color w:val="auto"/>
        </w:rPr>
      </w:pPr>
    </w:p>
    <w:p>
      <w:pPr>
        <w:ind w:left="5380"/>
        <w:spacing w:after="0"/>
        <w:rPr>
          <w:sz w:val="20"/>
          <w:szCs w:val="20"/>
          <w:color w:val="auto"/>
        </w:rPr>
      </w:pPr>
      <w:r>
        <w:rPr>
          <w:rFonts w:ascii="Courier New" w:cs="Courier New" w:eastAsia="Courier New" w:hAnsi="Courier New"/>
          <w:sz w:val="9"/>
          <w:szCs w:val="9"/>
          <w:b w:val="1"/>
          <w:bCs w:val="1"/>
          <w:color w:val="auto"/>
        </w:rPr>
        <w:t>Exhibit 10.78</w:t>
      </w:r>
    </w:p>
    <w:p>
      <w:pPr>
        <w:spacing w:after="0" w:line="200" w:lineRule="exact"/>
        <w:rPr>
          <w:sz w:val="20"/>
          <w:szCs w:val="20"/>
          <w:color w:val="auto"/>
        </w:rPr>
      </w:pPr>
    </w:p>
    <w:p>
      <w:pPr>
        <w:spacing w:after="0" w:line="265" w:lineRule="exact"/>
        <w:rPr>
          <w:sz w:val="20"/>
          <w:szCs w:val="20"/>
          <w:color w:val="auto"/>
        </w:rPr>
      </w:pPr>
    </w:p>
    <w:p>
      <w:pPr>
        <w:ind w:left="5400"/>
        <w:spacing w:after="0"/>
        <w:rPr>
          <w:sz w:val="20"/>
          <w:szCs w:val="20"/>
          <w:color w:val="auto"/>
        </w:rPr>
      </w:pPr>
      <w:r>
        <w:rPr>
          <w:rFonts w:ascii="Courier New" w:cs="Courier New" w:eastAsia="Courier New" w:hAnsi="Courier New"/>
          <w:sz w:val="9"/>
          <w:szCs w:val="9"/>
          <w:b w:val="1"/>
          <w:bCs w:val="1"/>
          <w:color w:val="auto"/>
        </w:rPr>
        <w:t>EZCORP, INC.</w:t>
      </w:r>
    </w:p>
    <w:p>
      <w:pPr>
        <w:spacing w:after="0" w:line="200" w:lineRule="exact"/>
        <w:rPr>
          <w:sz w:val="20"/>
          <w:szCs w:val="20"/>
          <w:color w:val="auto"/>
        </w:rPr>
      </w:pPr>
    </w:p>
    <w:p>
      <w:pPr>
        <w:spacing w:after="0" w:line="265" w:lineRule="exact"/>
        <w:rPr>
          <w:sz w:val="20"/>
          <w:szCs w:val="20"/>
          <w:color w:val="auto"/>
        </w:rPr>
      </w:pPr>
    </w:p>
    <w:p>
      <w:pPr>
        <w:ind w:left="5240"/>
        <w:spacing w:after="0"/>
        <w:rPr>
          <w:sz w:val="20"/>
          <w:szCs w:val="20"/>
          <w:color w:val="auto"/>
        </w:rPr>
      </w:pPr>
      <w:r>
        <w:rPr>
          <w:rFonts w:ascii="Courier New" w:cs="Courier New" w:eastAsia="Courier New" w:hAnsi="Courier New"/>
          <w:sz w:val="9"/>
          <w:szCs w:val="9"/>
          <w:b w:val="1"/>
          <w:bCs w:val="1"/>
          <w:color w:val="auto"/>
        </w:rPr>
        <w:t>FIRST AMENDMENT TO</w:t>
      </w:r>
    </w:p>
    <w:p>
      <w:pPr>
        <w:spacing w:after="0" w:line="200" w:lineRule="exact"/>
        <w:rPr>
          <w:sz w:val="20"/>
          <w:szCs w:val="20"/>
          <w:color w:val="auto"/>
        </w:rPr>
      </w:pPr>
    </w:p>
    <w:p>
      <w:pPr>
        <w:spacing w:after="0" w:line="265" w:lineRule="exact"/>
        <w:rPr>
          <w:sz w:val="20"/>
          <w:szCs w:val="20"/>
          <w:color w:val="auto"/>
        </w:rPr>
      </w:pPr>
    </w:p>
    <w:p>
      <w:pPr>
        <w:ind w:left="5300"/>
        <w:spacing w:after="0"/>
        <w:rPr>
          <w:sz w:val="20"/>
          <w:szCs w:val="20"/>
          <w:color w:val="auto"/>
        </w:rPr>
      </w:pPr>
      <w:r>
        <w:rPr>
          <w:rFonts w:ascii="Courier New" w:cs="Courier New" w:eastAsia="Courier New" w:hAnsi="Courier New"/>
          <w:sz w:val="9"/>
          <w:szCs w:val="9"/>
          <w:b w:val="1"/>
          <w:bCs w:val="1"/>
          <w:color w:val="auto"/>
        </w:rPr>
        <w:t>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860"/>
        <w:spacing w:after="0"/>
        <w:rPr>
          <w:sz w:val="20"/>
          <w:szCs w:val="20"/>
          <w:color w:val="auto"/>
        </w:rPr>
      </w:pPr>
      <w:r>
        <w:rPr>
          <w:rFonts w:ascii="Courier New" w:cs="Courier New" w:eastAsia="Courier New" w:hAnsi="Courier New"/>
          <w:sz w:val="9"/>
          <w:szCs w:val="9"/>
          <w:b w:val="1"/>
          <w:bCs w:val="1"/>
          <w:color w:val="auto"/>
        </w:rPr>
        <w:t>AMENDED AS OF SEPTEMBER 29, 1999</w:t>
      </w:r>
    </w:p>
    <w:p>
      <w:pPr>
        <w:spacing w:after="0" w:line="200" w:lineRule="exact"/>
        <w:rPr>
          <w:sz w:val="20"/>
          <w:szCs w:val="20"/>
          <w:color w:val="auto"/>
        </w:rPr>
      </w:pPr>
    </w:p>
    <w:p>
      <w:pPr>
        <w:spacing w:after="0" w:line="265"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9"/>
          <w:szCs w:val="9"/>
          <w:b w:val="1"/>
          <w:bCs w:val="1"/>
          <w:color w:val="auto"/>
        </w:rPr>
        <w:t>WELLS FARGO BANK (TEXAS), NATIONAL ASSOCIATION,</w:t>
      </w:r>
    </w:p>
    <w:p>
      <w:pPr>
        <w:spacing w:after="0" w:line="200" w:lineRule="exact"/>
        <w:rPr>
          <w:sz w:val="20"/>
          <w:szCs w:val="20"/>
          <w:color w:val="auto"/>
        </w:rPr>
      </w:pPr>
    </w:p>
    <w:p>
      <w:pPr>
        <w:spacing w:after="0" w:line="265" w:lineRule="exact"/>
        <w:rPr>
          <w:sz w:val="20"/>
          <w:szCs w:val="20"/>
          <w:color w:val="auto"/>
        </w:rPr>
      </w:pPr>
    </w:p>
    <w:p>
      <w:pPr>
        <w:ind w:left="5520"/>
        <w:spacing w:after="0"/>
        <w:rPr>
          <w:sz w:val="20"/>
          <w:szCs w:val="20"/>
          <w:color w:val="auto"/>
        </w:rPr>
      </w:pPr>
      <w:r>
        <w:rPr>
          <w:rFonts w:ascii="Courier New" w:cs="Courier New" w:eastAsia="Courier New" w:hAnsi="Courier New"/>
          <w:sz w:val="9"/>
          <w:szCs w:val="9"/>
          <w:b w:val="1"/>
          <w:bCs w:val="1"/>
          <w:color w:val="auto"/>
        </w:rPr>
        <w:t>AS AGENT</w:t>
      </w:r>
    </w:p>
    <w:p>
      <w:pPr>
        <w:spacing w:after="0" w:line="200" w:lineRule="exact"/>
        <w:rPr>
          <w:sz w:val="20"/>
          <w:szCs w:val="20"/>
          <w:color w:val="auto"/>
        </w:rPr>
      </w:pPr>
    </w:p>
    <w:p>
      <w:pPr>
        <w:spacing w:after="0" w:line="265" w:lineRule="exact"/>
        <w:rPr>
          <w:sz w:val="20"/>
          <w:szCs w:val="20"/>
          <w:color w:val="auto"/>
        </w:rPr>
      </w:pPr>
    </w:p>
    <w:p>
      <w:pPr>
        <w:ind w:left="5620"/>
        <w:spacing w:after="0"/>
        <w:rPr>
          <w:sz w:val="20"/>
          <w:szCs w:val="20"/>
          <w:color w:val="auto"/>
        </w:rPr>
      </w:pPr>
      <w:r>
        <w:rPr>
          <w:rFonts w:ascii="Courier New" w:cs="Courier New" w:eastAsia="Courier New" w:hAnsi="Courier New"/>
          <w:sz w:val="9"/>
          <w:szCs w:val="9"/>
          <w:b w:val="1"/>
          <w:bCs w:val="1"/>
          <w:color w:val="auto"/>
        </w:rPr>
        <w:t>AND</w:t>
      </w:r>
    </w:p>
    <w:p>
      <w:pPr>
        <w:spacing w:after="0" w:line="200" w:lineRule="exact"/>
        <w:rPr>
          <w:sz w:val="20"/>
          <w:szCs w:val="20"/>
          <w:color w:val="auto"/>
        </w:rPr>
      </w:pPr>
    </w:p>
    <w:p>
      <w:pPr>
        <w:spacing w:after="0" w:line="265" w:lineRule="exact"/>
        <w:rPr>
          <w:sz w:val="20"/>
          <w:szCs w:val="20"/>
          <w:color w:val="auto"/>
        </w:rPr>
      </w:pPr>
    </w:p>
    <w:p>
      <w:pPr>
        <w:ind w:left="5400"/>
        <w:spacing w:after="0"/>
        <w:rPr>
          <w:sz w:val="20"/>
          <w:szCs w:val="20"/>
          <w:color w:val="auto"/>
        </w:rPr>
      </w:pPr>
      <w:r>
        <w:rPr>
          <w:rFonts w:ascii="Courier New" w:cs="Courier New" w:eastAsia="Courier New" w:hAnsi="Courier New"/>
          <w:sz w:val="9"/>
          <w:szCs w:val="9"/>
          <w:b w:val="1"/>
          <w:bCs w:val="1"/>
          <w:color w:val="auto"/>
        </w:rPr>
        <w:t>ISSUING BANK</w:t>
      </w:r>
    </w:p>
    <w:p>
      <w:pPr>
        <w:spacing w:after="0" w:line="276" w:lineRule="exact"/>
        <w:rPr>
          <w:sz w:val="20"/>
          <w:szCs w:val="20"/>
          <w:color w:val="auto"/>
        </w:rPr>
      </w:pPr>
    </w:p>
    <w:p>
      <w:pPr>
        <w:ind w:left="4780"/>
        <w:spacing w:after="0"/>
        <w:rPr>
          <w:sz w:val="20"/>
          <w:szCs w:val="20"/>
          <w:color w:val="auto"/>
        </w:rPr>
      </w:pPr>
      <w:r>
        <w:rPr>
          <w:rFonts w:ascii="Courier New" w:cs="Courier New" w:eastAsia="Courier New" w:hAnsi="Courier New"/>
          <w:sz w:val="9"/>
          <w:szCs w:val="9"/>
          <w:b w:val="1"/>
          <w:bCs w:val="1"/>
          <w:color w:val="auto"/>
        </w:rPr>
        <w:t>FIRST AMENDMENT TO CREDIT AGREEMENT</w:t>
      </w:r>
    </w:p>
    <w:p>
      <w:pPr>
        <w:sectPr>
          <w:pgSz w:w="11900" w:h="16838" w:orient="portrait"/>
          <w:cols w:equalWidth="0" w:num="1">
            <w:col w:w="10239"/>
          </w:cols>
          <w:pgMar w:left="220" w:top="226" w:right="1440" w:bottom="0" w:gutter="0" w:footer="0" w:header="0"/>
          <w:type w:val="continuous"/>
        </w:sectPr>
      </w:pPr>
    </w:p>
    <w:bookmarkStart w:id="36" w:name="page37"/>
    <w:bookmarkEnd w:id="36"/>
    <w:p>
      <w:pPr>
        <w:ind w:left="8"/>
        <w:spacing w:after="0" w:line="234" w:lineRule="auto"/>
        <w:rPr>
          <w:sz w:val="20"/>
          <w:szCs w:val="20"/>
          <w:color w:val="auto"/>
        </w:rPr>
      </w:pPr>
      <w:r>
        <w:rPr>
          <w:rFonts w:ascii="Courier New" w:cs="Courier New" w:eastAsia="Courier New" w:hAnsi="Courier New"/>
          <w:sz w:val="9"/>
          <w:szCs w:val="9"/>
          <w:color w:val="auto"/>
        </w:rPr>
        <w:t xml:space="preserve">THIS FIRST AMENDMENT TO CREDIT AGREEMENT (the " </w:t>
      </w:r>
      <w:r>
        <w:rPr>
          <w:rFonts w:ascii="Courier New" w:cs="Courier New" w:eastAsia="Courier New" w:hAnsi="Courier New"/>
          <w:sz w:val="9"/>
          <w:szCs w:val="9"/>
          <w:b w:val="1"/>
          <w:bCs w:val="1"/>
          <w:color w:val="auto"/>
        </w:rPr>
        <w:t>Amendment</w:t>
      </w:r>
      <w:r>
        <w:rPr>
          <w:rFonts w:ascii="Courier New" w:cs="Courier New" w:eastAsia="Courier New" w:hAnsi="Courier New"/>
          <w:sz w:val="9"/>
          <w:szCs w:val="9"/>
          <w:color w:val="auto"/>
        </w:rPr>
        <w:t>"), is entered into as of September 29, 1999 among EZCORP, INC., a Delaware corporation ("</w:t>
      </w:r>
      <w:r>
        <w:rPr>
          <w:rFonts w:ascii="Courier New" w:cs="Courier New" w:eastAsia="Courier New" w:hAnsi="Courier New"/>
          <w:sz w:val="9"/>
          <w:szCs w:val="9"/>
          <w:b w:val="1"/>
          <w:bCs w:val="1"/>
          <w:color w:val="auto"/>
        </w:rPr>
        <w:t>Borrower</w:t>
      </w:r>
      <w:r>
        <w:rPr>
          <w:rFonts w:ascii="Courier New" w:cs="Courier New" w:eastAsia="Courier New" w:hAnsi="Courier New"/>
          <w:sz w:val="9"/>
          <w:szCs w:val="9"/>
          <w:color w:val="auto"/>
        </w:rPr>
        <w:t>"), each of the Lenders, and WELLS FARGO BANK (TEXAS), NATIO ASSOCIATION, a national banking association, as Agent for itself and the other Lenders (in such capacity, together with its successors in such capacity the "</w:t>
      </w:r>
      <w:r>
        <w:rPr>
          <w:rFonts w:ascii="Courier New" w:cs="Courier New" w:eastAsia="Courier New" w:hAnsi="Courier New"/>
          <w:sz w:val="9"/>
          <w:szCs w:val="9"/>
          <w:b w:val="1"/>
          <w:bCs w:val="1"/>
          <w:color w:val="auto"/>
        </w:rPr>
        <w:t>Agent</w:t>
      </w:r>
      <w:r>
        <w:rPr>
          <w:rFonts w:ascii="Courier New" w:cs="Courier New" w:eastAsia="Courier New" w:hAnsi="Courier New"/>
          <w:sz w:val="9"/>
          <w:szCs w:val="9"/>
          <w:color w:val="auto"/>
        </w:rPr>
        <w:t>") and as the Issuing Bank.</w:t>
      </w:r>
    </w:p>
    <w:p>
      <w:pPr>
        <w:spacing w:after="0" w:line="200" w:lineRule="exact"/>
        <w:rPr>
          <w:sz w:val="20"/>
          <w:szCs w:val="20"/>
          <w:color w:val="auto"/>
        </w:rPr>
      </w:pPr>
    </w:p>
    <w:p>
      <w:pPr>
        <w:spacing w:after="0" w:line="266" w:lineRule="exact"/>
        <w:rPr>
          <w:sz w:val="20"/>
          <w:szCs w:val="20"/>
          <w:color w:val="auto"/>
        </w:rPr>
      </w:pPr>
    </w:p>
    <w:p>
      <w:pPr>
        <w:jc w:val="center"/>
        <w:ind w:right="52"/>
        <w:spacing w:after="0"/>
        <w:rPr>
          <w:sz w:val="20"/>
          <w:szCs w:val="20"/>
          <w:color w:val="auto"/>
        </w:rPr>
      </w:pPr>
      <w:r>
        <w:rPr>
          <w:rFonts w:ascii="Courier New" w:cs="Courier New" w:eastAsia="Courier New" w:hAnsi="Courier New"/>
          <w:sz w:val="9"/>
          <w:szCs w:val="9"/>
          <w:color w:val="auto"/>
        </w:rPr>
        <w:t>RECITALS:</w:t>
      </w:r>
    </w:p>
    <w:p>
      <w:pPr>
        <w:spacing w:after="0" w:line="200" w:lineRule="exact"/>
        <w:rPr>
          <w:sz w:val="20"/>
          <w:szCs w:val="20"/>
          <w:color w:val="auto"/>
        </w:rPr>
      </w:pPr>
    </w:p>
    <w:p>
      <w:pPr>
        <w:spacing w:after="0" w:line="265" w:lineRule="exact"/>
        <w:rPr>
          <w:sz w:val="20"/>
          <w:szCs w:val="20"/>
          <w:color w:val="auto"/>
        </w:rPr>
      </w:pPr>
    </w:p>
    <w:p>
      <w:pPr>
        <w:ind w:left="8"/>
        <w:spacing w:after="0"/>
        <w:rPr>
          <w:sz w:val="20"/>
          <w:szCs w:val="20"/>
          <w:color w:val="auto"/>
        </w:rPr>
      </w:pPr>
      <w:r>
        <w:rPr>
          <w:rFonts w:ascii="Courier New" w:cs="Courier New" w:eastAsia="Courier New" w:hAnsi="Courier New"/>
          <w:sz w:val="9"/>
          <w:szCs w:val="9"/>
          <w:color w:val="auto"/>
        </w:rPr>
        <w:t>A. Borrower, Agent, Lenders and Issuing Bank have previously entered into that certain Credit Agreement dated as of December 10, 1998 (the "</w:t>
      </w:r>
      <w:r>
        <w:rPr>
          <w:rFonts w:ascii="Courier New" w:cs="Courier New" w:eastAsia="Courier New" w:hAnsi="Courier New"/>
          <w:sz w:val="9"/>
          <w:szCs w:val="9"/>
          <w:b w:val="1"/>
          <w:bCs w:val="1"/>
          <w:color w:val="auto"/>
        </w:rPr>
        <w:t>Agreement</w:t>
      </w:r>
      <w:r>
        <w:rPr>
          <w:rFonts w:ascii="Courier New" w:cs="Courier New" w:eastAsia="Courier New" w:hAnsi="Courier New"/>
          <w:sz w:val="9"/>
          <w:szCs w:val="9"/>
          <w:color w:val="auto"/>
        </w:rPr>
        <w:t>").</w:t>
      </w:r>
    </w:p>
    <w:p>
      <w:pPr>
        <w:spacing w:after="0" w:line="200" w:lineRule="exact"/>
        <w:rPr>
          <w:sz w:val="20"/>
          <w:szCs w:val="20"/>
          <w:color w:val="auto"/>
        </w:rPr>
      </w:pPr>
    </w:p>
    <w:p>
      <w:pPr>
        <w:spacing w:after="0" w:line="266" w:lineRule="exact"/>
        <w:rPr>
          <w:sz w:val="20"/>
          <w:szCs w:val="20"/>
          <w:color w:val="auto"/>
        </w:rPr>
      </w:pPr>
    </w:p>
    <w:p>
      <w:pPr>
        <w:ind w:left="8" w:hanging="8"/>
        <w:spacing w:after="0" w:line="235" w:lineRule="auto"/>
        <w:tabs>
          <w:tab w:leader="none" w:pos="278" w:val="left"/>
        </w:tabs>
        <w:numPr>
          <w:ilvl w:val="0"/>
          <w:numId w:val="15"/>
        </w:numPr>
        <w:rPr>
          <w:rFonts w:ascii="Courier New" w:cs="Courier New" w:eastAsia="Courier New" w:hAnsi="Courier New"/>
          <w:sz w:val="9"/>
          <w:szCs w:val="9"/>
          <w:color w:val="auto"/>
        </w:rPr>
      </w:pPr>
      <w:r>
        <w:rPr>
          <w:rFonts w:ascii="Courier New" w:cs="Courier New" w:eastAsia="Courier New" w:hAnsi="Courier New"/>
          <w:sz w:val="9"/>
          <w:szCs w:val="9"/>
          <w:color w:val="auto"/>
        </w:rPr>
        <w:t>Borrower, Agent, Lenders and Issuing Bank now desire to amend the Agreement to (i) modify certain financial covenants, (ii) modify the pricing table in Section 2.10, and (iii) make such other modifications, in hereinafter more specifically provided.</w:t>
      </w:r>
    </w:p>
    <w:p>
      <w:pPr>
        <w:spacing w:after="0" w:line="200" w:lineRule="exact"/>
        <w:rPr>
          <w:sz w:val="20"/>
          <w:szCs w:val="20"/>
          <w:color w:val="auto"/>
        </w:rPr>
      </w:pPr>
    </w:p>
    <w:p>
      <w:pPr>
        <w:spacing w:after="0" w:line="266" w:lineRule="exact"/>
        <w:rPr>
          <w:sz w:val="20"/>
          <w:szCs w:val="20"/>
          <w:color w:val="auto"/>
        </w:rPr>
      </w:pPr>
    </w:p>
    <w:p>
      <w:pPr>
        <w:ind w:left="8"/>
        <w:spacing w:after="0"/>
        <w:rPr>
          <w:sz w:val="20"/>
          <w:szCs w:val="20"/>
          <w:color w:val="auto"/>
        </w:rPr>
      </w:pPr>
      <w:r>
        <w:rPr>
          <w:rFonts w:ascii="Courier New" w:cs="Courier New" w:eastAsia="Courier New" w:hAnsi="Courier New"/>
          <w:sz w:val="9"/>
          <w:szCs w:val="9"/>
          <w:color w:val="auto"/>
        </w:rPr>
        <w:t>NOW, THEREFORE, in consideration of the premises and mutual covenants herein contained, the parties hereto agree as follows:</w:t>
      </w:r>
    </w:p>
    <w:p>
      <w:pPr>
        <w:spacing w:after="0" w:line="200" w:lineRule="exact"/>
        <w:rPr>
          <w:sz w:val="20"/>
          <w:szCs w:val="20"/>
          <w:color w:val="auto"/>
        </w:rPr>
      </w:pPr>
    </w:p>
    <w:p>
      <w:pPr>
        <w:spacing w:after="0" w:line="265" w:lineRule="exact"/>
        <w:rPr>
          <w:sz w:val="20"/>
          <w:szCs w:val="20"/>
          <w:color w:val="auto"/>
        </w:rPr>
      </w:pPr>
    </w:p>
    <w:p>
      <w:pPr>
        <w:jc w:val="center"/>
        <w:ind w:right="52"/>
        <w:spacing w:after="0"/>
        <w:rPr>
          <w:sz w:val="20"/>
          <w:szCs w:val="20"/>
          <w:color w:val="auto"/>
        </w:rPr>
      </w:pPr>
      <w:r>
        <w:rPr>
          <w:rFonts w:ascii="Courier New" w:cs="Courier New" w:eastAsia="Courier New" w:hAnsi="Courier New"/>
          <w:sz w:val="9"/>
          <w:szCs w:val="9"/>
          <w:color w:val="auto"/>
        </w:rPr>
        <w:t>ARTICLE I.</w:t>
      </w:r>
    </w:p>
    <w:p>
      <w:pPr>
        <w:spacing w:after="0" w:line="200" w:lineRule="exact"/>
        <w:rPr>
          <w:sz w:val="20"/>
          <w:szCs w:val="20"/>
          <w:color w:val="auto"/>
        </w:rPr>
      </w:pPr>
    </w:p>
    <w:p>
      <w:pPr>
        <w:spacing w:after="0" w:line="265" w:lineRule="exact"/>
        <w:rPr>
          <w:sz w:val="20"/>
          <w:szCs w:val="20"/>
          <w:color w:val="auto"/>
        </w:rPr>
      </w:pPr>
    </w:p>
    <w:p>
      <w:pPr>
        <w:jc w:val="center"/>
        <w:ind w:right="52"/>
        <w:spacing w:after="0"/>
        <w:rPr>
          <w:sz w:val="20"/>
          <w:szCs w:val="20"/>
          <w:color w:val="auto"/>
        </w:rPr>
      </w:pPr>
      <w:r>
        <w:rPr>
          <w:rFonts w:ascii="Courier New" w:cs="Courier New" w:eastAsia="Courier New" w:hAnsi="Courier New"/>
          <w:sz w:val="9"/>
          <w:szCs w:val="9"/>
          <w:u w:val="single" w:color="auto"/>
          <w:color w:val="auto"/>
        </w:rPr>
        <w:t>Definitions</w:t>
      </w:r>
    </w:p>
    <w:p>
      <w:pPr>
        <w:spacing w:after="0" w:line="200" w:lineRule="exact"/>
        <w:rPr>
          <w:sz w:val="20"/>
          <w:szCs w:val="20"/>
          <w:color w:val="auto"/>
        </w:rPr>
      </w:pPr>
    </w:p>
    <w:p>
      <w:pPr>
        <w:spacing w:after="0" w:line="265" w:lineRule="exact"/>
        <w:rPr>
          <w:sz w:val="20"/>
          <w:szCs w:val="20"/>
          <w:color w:val="auto"/>
        </w:rPr>
      </w:pPr>
    </w:p>
    <w:p>
      <w:pPr>
        <w:ind w:left="8"/>
        <w:spacing w:after="0"/>
        <w:tabs>
          <w:tab w:leader="none" w:pos="308" w:val="left"/>
          <w:tab w:leader="none" w:pos="1108" w:val="left"/>
        </w:tabs>
        <w:rPr>
          <w:sz w:val="20"/>
          <w:szCs w:val="20"/>
          <w:color w:val="auto"/>
        </w:rPr>
      </w:pPr>
      <w:r>
        <w:rPr>
          <w:rFonts w:ascii="Courier New" w:cs="Courier New" w:eastAsia="Courier New" w:hAnsi="Courier New"/>
          <w:sz w:val="9"/>
          <w:szCs w:val="9"/>
          <w:color w:val="auto"/>
        </w:rPr>
        <w:t>1.1</w:t>
      </w:r>
      <w:r>
        <w:rPr>
          <w:sz w:val="20"/>
          <w:szCs w:val="20"/>
          <w:color w:val="auto"/>
        </w:rPr>
        <w:tab/>
      </w:r>
      <w:r>
        <w:rPr>
          <w:rFonts w:ascii="Courier New" w:cs="Courier New" w:eastAsia="Courier New" w:hAnsi="Courier New"/>
          <w:sz w:val="9"/>
          <w:szCs w:val="9"/>
          <w:u w:val="single" w:color="auto"/>
          <w:color w:val="auto"/>
        </w:rPr>
        <w:t>Definitions</w:t>
      </w:r>
      <w:r>
        <w:rPr>
          <w:rFonts w:ascii="Courier New" w:cs="Courier New" w:eastAsia="Courier New" w:hAnsi="Courier New"/>
          <w:sz w:val="9"/>
          <w:szCs w:val="9"/>
          <w:color w:val="auto"/>
        </w:rPr>
        <w:t>.</w:t>
      </w:r>
      <w:r>
        <w:rPr>
          <w:sz w:val="20"/>
          <w:szCs w:val="20"/>
          <w:color w:val="auto"/>
        </w:rPr>
        <w:tab/>
      </w:r>
      <w:r>
        <w:rPr>
          <w:rFonts w:ascii="Courier New" w:cs="Courier New" w:eastAsia="Courier New" w:hAnsi="Courier New"/>
          <w:sz w:val="9"/>
          <w:szCs w:val="9"/>
          <w:color w:val="auto"/>
        </w:rPr>
        <w:t>All capitalized terms not otherwise defined herein, shall have the same meanings as in the Agreement, as amended hereby.</w:t>
      </w:r>
    </w:p>
    <w:p>
      <w:pPr>
        <w:spacing w:after="0" w:line="200" w:lineRule="exact"/>
        <w:rPr>
          <w:sz w:val="20"/>
          <w:szCs w:val="20"/>
          <w:color w:val="auto"/>
        </w:rPr>
      </w:pPr>
    </w:p>
    <w:p>
      <w:pPr>
        <w:spacing w:after="0" w:line="265" w:lineRule="exact"/>
        <w:rPr>
          <w:sz w:val="20"/>
          <w:szCs w:val="20"/>
          <w:color w:val="auto"/>
        </w:rPr>
      </w:pPr>
    </w:p>
    <w:p>
      <w:pPr>
        <w:jc w:val="center"/>
        <w:ind w:right="52"/>
        <w:spacing w:after="0"/>
        <w:rPr>
          <w:sz w:val="20"/>
          <w:szCs w:val="20"/>
          <w:color w:val="auto"/>
        </w:rPr>
      </w:pPr>
      <w:r>
        <w:rPr>
          <w:rFonts w:ascii="Courier New" w:cs="Courier New" w:eastAsia="Courier New" w:hAnsi="Courier New"/>
          <w:sz w:val="9"/>
          <w:szCs w:val="9"/>
          <w:color w:val="auto"/>
        </w:rPr>
        <w:t>ARTICLE II.</w:t>
      </w:r>
    </w:p>
    <w:p>
      <w:pPr>
        <w:spacing w:after="0" w:line="200" w:lineRule="exact"/>
        <w:rPr>
          <w:sz w:val="20"/>
          <w:szCs w:val="20"/>
          <w:color w:val="auto"/>
        </w:rPr>
      </w:pPr>
    </w:p>
    <w:p>
      <w:pPr>
        <w:spacing w:after="0" w:line="265" w:lineRule="exact"/>
        <w:rPr>
          <w:sz w:val="20"/>
          <w:szCs w:val="20"/>
          <w:color w:val="auto"/>
        </w:rPr>
      </w:pPr>
    </w:p>
    <w:p>
      <w:pPr>
        <w:jc w:val="center"/>
        <w:ind w:right="52"/>
        <w:spacing w:after="0"/>
        <w:rPr>
          <w:sz w:val="20"/>
          <w:szCs w:val="20"/>
          <w:color w:val="auto"/>
        </w:rPr>
      </w:pPr>
      <w:r>
        <w:rPr>
          <w:rFonts w:ascii="Courier New" w:cs="Courier New" w:eastAsia="Courier New" w:hAnsi="Courier New"/>
          <w:sz w:val="9"/>
          <w:szCs w:val="9"/>
          <w:u w:val="single" w:color="auto"/>
          <w:color w:val="auto"/>
        </w:rPr>
        <w:t>Amendments</w:t>
      </w:r>
    </w:p>
    <w:p>
      <w:pPr>
        <w:spacing w:after="0" w:line="200" w:lineRule="exact"/>
        <w:rPr>
          <w:sz w:val="20"/>
          <w:szCs w:val="20"/>
          <w:color w:val="auto"/>
        </w:rPr>
      </w:pPr>
    </w:p>
    <w:p>
      <w:pPr>
        <w:spacing w:after="0" w:line="266" w:lineRule="exact"/>
        <w:rPr>
          <w:sz w:val="20"/>
          <w:szCs w:val="20"/>
          <w:color w:val="auto"/>
        </w:rPr>
      </w:pPr>
    </w:p>
    <w:p>
      <w:pPr>
        <w:ind w:left="8"/>
        <w:spacing w:after="0" w:line="235" w:lineRule="auto"/>
        <w:rPr>
          <w:sz w:val="20"/>
          <w:szCs w:val="20"/>
          <w:color w:val="auto"/>
        </w:rPr>
      </w:pPr>
      <w:r>
        <w:rPr>
          <w:rFonts w:ascii="Courier New" w:cs="Courier New" w:eastAsia="Courier New" w:hAnsi="Courier New"/>
          <w:sz w:val="9"/>
          <w:szCs w:val="9"/>
          <w:color w:val="auto"/>
        </w:rPr>
        <w:t xml:space="preserve">2.1 </w:t>
      </w:r>
      <w:r>
        <w:rPr>
          <w:rFonts w:ascii="Courier New" w:cs="Courier New" w:eastAsia="Courier New" w:hAnsi="Courier New"/>
          <w:sz w:val="9"/>
          <w:szCs w:val="9"/>
          <w:u w:val="single" w:color="auto"/>
          <w:color w:val="auto"/>
        </w:rPr>
        <w:t>Amendment to Maximum Rate Definition</w:t>
      </w:r>
      <w:r>
        <w:rPr>
          <w:rFonts w:ascii="Courier New" w:cs="Courier New" w:eastAsia="Courier New" w:hAnsi="Courier New"/>
          <w:sz w:val="9"/>
          <w:szCs w:val="9"/>
          <w:color w:val="auto"/>
        </w:rPr>
        <w:t xml:space="preserve">. Effective as of September 1, 1999 the reference in the last sentence of the definition of "Maximum Rate" appearing in Section 1.1 of the Agreement, to "Article 5069-1 D. </w:t>
      </w:r>
      <w:r>
        <w:rPr>
          <w:rFonts w:ascii="Courier New" w:cs="Courier New" w:eastAsia="Courier New" w:hAnsi="Courier New"/>
          <w:sz w:val="9"/>
          <w:szCs w:val="9"/>
          <w:u w:val="single" w:color="auto"/>
          <w:color w:val="auto"/>
        </w:rPr>
        <w:t>seq.</w:t>
      </w:r>
      <w:r>
        <w:rPr>
          <w:rFonts w:ascii="Courier New" w:cs="Courier New" w:eastAsia="Courier New" w:hAnsi="Courier New"/>
          <w:sz w:val="9"/>
          <w:szCs w:val="9"/>
          <w:color w:val="auto"/>
        </w:rPr>
        <w:t>, as amended or codified, Vernon's Texas Civil Statutes." is hereby amended to read in its entirety as follows: "Chapter 303 of the Texas Finance Code."</w:t>
      </w:r>
    </w:p>
    <w:p>
      <w:pPr>
        <w:spacing w:after="0" w:line="200" w:lineRule="exact"/>
        <w:rPr>
          <w:sz w:val="20"/>
          <w:szCs w:val="20"/>
          <w:color w:val="auto"/>
        </w:rPr>
      </w:pPr>
    </w:p>
    <w:p>
      <w:pPr>
        <w:spacing w:after="0" w:line="266" w:lineRule="exact"/>
        <w:rPr>
          <w:sz w:val="20"/>
          <w:szCs w:val="20"/>
          <w:color w:val="auto"/>
        </w:rPr>
      </w:pPr>
    </w:p>
    <w:p>
      <w:pPr>
        <w:ind w:left="8"/>
        <w:spacing w:after="0"/>
        <w:tabs>
          <w:tab w:leader="none" w:pos="308" w:val="left"/>
          <w:tab w:leader="none" w:pos="2728" w:val="left"/>
        </w:tabs>
        <w:rPr>
          <w:sz w:val="20"/>
          <w:szCs w:val="20"/>
          <w:color w:val="auto"/>
        </w:rPr>
      </w:pPr>
      <w:r>
        <w:rPr>
          <w:rFonts w:ascii="Courier New" w:cs="Courier New" w:eastAsia="Courier New" w:hAnsi="Courier New"/>
          <w:sz w:val="9"/>
          <w:szCs w:val="9"/>
          <w:color w:val="auto"/>
        </w:rPr>
        <w:t>2.2</w:t>
      </w:r>
      <w:r>
        <w:rPr>
          <w:sz w:val="20"/>
          <w:szCs w:val="20"/>
          <w:color w:val="auto"/>
        </w:rPr>
        <w:tab/>
      </w:r>
      <w:r>
        <w:rPr>
          <w:rFonts w:ascii="Courier New" w:cs="Courier New" w:eastAsia="Courier New" w:hAnsi="Courier New"/>
          <w:sz w:val="9"/>
          <w:szCs w:val="9"/>
          <w:u w:val="single" w:color="auto"/>
          <w:color w:val="auto"/>
        </w:rPr>
        <w:t>Amendment to Pricing Table in Section 2.10</w:t>
      </w:r>
      <w:r>
        <w:rPr>
          <w:rFonts w:ascii="Courier New" w:cs="Courier New" w:eastAsia="Courier New" w:hAnsi="Courier New"/>
          <w:sz w:val="9"/>
          <w:szCs w:val="9"/>
          <w:color w:val="auto"/>
        </w:rPr>
        <w:t>.</w:t>
      </w:r>
      <w:r>
        <w:rPr>
          <w:sz w:val="20"/>
          <w:szCs w:val="20"/>
          <w:color w:val="auto"/>
        </w:rPr>
        <w:tab/>
      </w:r>
      <w:r>
        <w:rPr>
          <w:rFonts w:ascii="Courier New" w:cs="Courier New" w:eastAsia="Courier New" w:hAnsi="Courier New"/>
          <w:sz w:val="9"/>
          <w:szCs w:val="9"/>
          <w:color w:val="auto"/>
        </w:rPr>
        <w:t>Effective as of the date hereof the table set forth in Section 2.10 of the Agreement is hereby amended to read in its entirety as follows:</w:t>
      </w:r>
    </w:p>
    <w:p>
      <w:pPr>
        <w:spacing w:after="0" w:line="337" w:lineRule="exact"/>
        <w:rPr>
          <w:sz w:val="20"/>
          <w:szCs w:val="20"/>
          <w:color w:val="auto"/>
        </w:rPr>
      </w:pPr>
    </w:p>
    <w:tbl>
      <w:tblPr>
        <w:tblLayout w:type="fixed"/>
        <w:tblInd w:w="3148" w:type="dxa"/>
        <w:tblCellMar>
          <w:top w:w="0" w:type="dxa"/>
          <w:left w:w="0" w:type="dxa"/>
          <w:bottom w:w="0" w:type="dxa"/>
          <w:right w:w="0" w:type="dxa"/>
        </w:tblCellMar>
      </w:tblPr>
      <w:tr>
        <w:trPr>
          <w:trHeight w:val="102"/>
        </w:trPr>
        <w:tc>
          <w:tcPr>
            <w:tcW w:w="400" w:type="dxa"/>
            <w:vAlign w:val="bottom"/>
          </w:tcPr>
          <w:p>
            <w:pPr>
              <w:spacing w:after="0"/>
              <w:rPr>
                <w:sz w:val="20"/>
                <w:szCs w:val="20"/>
                <w:color w:val="auto"/>
              </w:rPr>
            </w:pPr>
            <w:r>
              <w:rPr>
                <w:rFonts w:ascii="Courier New" w:cs="Courier New" w:eastAsia="Courier New" w:hAnsi="Courier New"/>
                <w:sz w:val="9"/>
                <w:szCs w:val="9"/>
                <w:color w:val="auto"/>
              </w:rPr>
              <w:t>10.76</w:t>
            </w:r>
          </w:p>
        </w:tc>
        <w:tc>
          <w:tcPr>
            <w:tcW w:w="2460" w:type="dxa"/>
            <w:vAlign w:val="bottom"/>
          </w:tcPr>
          <w:p>
            <w:pPr>
              <w:ind w:left="140"/>
              <w:spacing w:after="0"/>
              <w:rPr>
                <w:sz w:val="20"/>
                <w:szCs w:val="20"/>
                <w:color w:val="auto"/>
              </w:rPr>
            </w:pPr>
            <w:r>
              <w:rPr>
                <w:rFonts w:ascii="Courier New" w:cs="Courier New" w:eastAsia="Courier New" w:hAnsi="Courier New"/>
                <w:sz w:val="9"/>
                <w:szCs w:val="9"/>
                <w:color w:val="auto"/>
              </w:rPr>
              <w:t>Fifth Amendment to Amended and Restated</w:t>
            </w:r>
          </w:p>
        </w:tc>
        <w:tc>
          <w:tcPr>
            <w:tcW w:w="480" w:type="dxa"/>
            <w:vAlign w:val="bottom"/>
          </w:tcPr>
          <w:p>
            <w:pPr>
              <w:spacing w:after="0"/>
              <w:rPr>
                <w:sz w:val="8"/>
                <w:szCs w:val="8"/>
                <w:color w:val="auto"/>
              </w:rPr>
            </w:pPr>
          </w:p>
        </w:tc>
        <w:tc>
          <w:tcPr>
            <w:tcW w:w="1020" w:type="dxa"/>
            <w:vAlign w:val="bottom"/>
          </w:tcPr>
          <w:p>
            <w:pPr>
              <w:ind w:left="320"/>
              <w:spacing w:after="0"/>
              <w:rPr>
                <w:sz w:val="20"/>
                <w:szCs w:val="20"/>
                <w:color w:val="auto"/>
              </w:rPr>
            </w:pPr>
            <w:r>
              <w:rPr>
                <w:rFonts w:ascii="Courier New" w:cs="Courier New" w:eastAsia="Courier New" w:hAnsi="Courier New"/>
                <w:sz w:val="9"/>
                <w:szCs w:val="9"/>
                <w:color w:val="auto"/>
              </w:rPr>
              <w:t>Exhibit</w:t>
            </w:r>
          </w:p>
        </w:tc>
        <w:tc>
          <w:tcPr>
            <w:tcW w:w="700" w:type="dxa"/>
            <w:vAlign w:val="bottom"/>
          </w:tcPr>
          <w:p>
            <w:pPr>
              <w:jc w:val="right"/>
              <w:ind w:right="335"/>
              <w:spacing w:after="0"/>
              <w:rPr>
                <w:sz w:val="20"/>
                <w:szCs w:val="20"/>
                <w:color w:val="auto"/>
              </w:rPr>
            </w:pPr>
            <w:r>
              <w:rPr>
                <w:rFonts w:ascii="Courier New" w:cs="Courier New" w:eastAsia="Courier New" w:hAnsi="Courier New"/>
                <w:sz w:val="9"/>
                <w:szCs w:val="9"/>
                <w:color w:val="auto"/>
              </w:rPr>
              <w:t>10.76</w:t>
            </w:r>
          </w:p>
        </w:tc>
        <w:tc>
          <w:tcPr>
            <w:tcW w:w="120" w:type="dxa"/>
            <w:vAlign w:val="bottom"/>
          </w:tcPr>
          <w:p>
            <w:pPr>
              <w:ind w:left="20"/>
              <w:spacing w:after="0"/>
              <w:rPr>
                <w:sz w:val="20"/>
                <w:szCs w:val="20"/>
                <w:color w:val="auto"/>
              </w:rPr>
            </w:pPr>
            <w:r>
              <w:rPr>
                <w:rFonts w:ascii="Courier New" w:cs="Courier New" w:eastAsia="Courier New" w:hAnsi="Courier New"/>
                <w:sz w:val="9"/>
                <w:szCs w:val="9"/>
                <w:color w:val="auto"/>
                <w:w w:val="73"/>
              </w:rPr>
              <w:t>to</w:t>
            </w:r>
          </w:p>
        </w:tc>
      </w:tr>
      <w:tr>
        <w:trPr>
          <w:trHeight w:val="101"/>
        </w:trPr>
        <w:tc>
          <w:tcPr>
            <w:tcW w:w="400" w:type="dxa"/>
            <w:vAlign w:val="bottom"/>
          </w:tcPr>
          <w:p>
            <w:pPr>
              <w:spacing w:after="0"/>
              <w:rPr>
                <w:sz w:val="8"/>
                <w:szCs w:val="8"/>
                <w:color w:val="auto"/>
              </w:rPr>
            </w:pPr>
          </w:p>
        </w:tc>
        <w:tc>
          <w:tcPr>
            <w:tcW w:w="2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20" w:type="dxa"/>
            <w:vAlign w:val="bottom"/>
          </w:tcPr>
          <w:p>
            <w:pPr>
              <w:ind w:left="320"/>
              <w:spacing w:after="0"/>
              <w:rPr>
                <w:sz w:val="20"/>
                <w:szCs w:val="20"/>
                <w:color w:val="auto"/>
              </w:rPr>
            </w:pPr>
            <w:r>
              <w:rPr>
                <w:rFonts w:ascii="Courier New" w:cs="Courier New" w:eastAsia="Courier New" w:hAnsi="Courier New"/>
                <w:sz w:val="9"/>
                <w:szCs w:val="9"/>
                <w:color w:val="auto"/>
              </w:rPr>
              <w:t>Registrant's</w:t>
            </w: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25"/>
        </w:trPr>
        <w:tc>
          <w:tcPr>
            <w:tcW w:w="400" w:type="dxa"/>
            <w:vAlign w:val="bottom"/>
          </w:tcPr>
          <w:p>
            <w:pPr>
              <w:spacing w:after="0"/>
              <w:rPr>
                <w:sz w:val="19"/>
                <w:szCs w:val="19"/>
                <w:color w:val="auto"/>
              </w:rPr>
            </w:pPr>
          </w:p>
        </w:tc>
        <w:tc>
          <w:tcPr>
            <w:tcW w:w="2460" w:type="dxa"/>
            <w:vAlign w:val="bottom"/>
          </w:tcPr>
          <w:p>
            <w:pPr>
              <w:ind w:left="140"/>
              <w:spacing w:after="0"/>
              <w:rPr>
                <w:sz w:val="20"/>
                <w:szCs w:val="20"/>
                <w:color w:val="auto"/>
              </w:rPr>
            </w:pPr>
            <w:r>
              <w:rPr>
                <w:rFonts w:ascii="Courier New" w:cs="Courier New" w:eastAsia="Courier New" w:hAnsi="Courier New"/>
                <w:sz w:val="9"/>
                <w:szCs w:val="9"/>
                <w:color w:val="auto"/>
              </w:rPr>
              <w:t>Loan Agreement between the Company and</w:t>
            </w:r>
          </w:p>
        </w:tc>
        <w:tc>
          <w:tcPr>
            <w:tcW w:w="480" w:type="dxa"/>
            <w:vAlign w:val="bottom"/>
          </w:tcPr>
          <w:p>
            <w:pPr>
              <w:spacing w:after="0"/>
              <w:rPr>
                <w:sz w:val="19"/>
                <w:szCs w:val="19"/>
                <w:color w:val="auto"/>
              </w:rPr>
            </w:pPr>
          </w:p>
        </w:tc>
        <w:tc>
          <w:tcPr>
            <w:tcW w:w="1720" w:type="dxa"/>
            <w:vAlign w:val="bottom"/>
            <w:gridSpan w:val="2"/>
          </w:tcPr>
          <w:p>
            <w:pPr>
              <w:ind w:left="320"/>
              <w:spacing w:after="0"/>
              <w:rPr>
                <w:sz w:val="20"/>
                <w:szCs w:val="20"/>
                <w:color w:val="auto"/>
              </w:rPr>
            </w:pPr>
            <w:r>
              <w:rPr>
                <w:rFonts w:ascii="Courier New" w:cs="Courier New" w:eastAsia="Courier New" w:hAnsi="Courier New"/>
                <w:sz w:val="9"/>
                <w:szCs w:val="9"/>
                <w:color w:val="auto"/>
                <w:w w:val="98"/>
              </w:rPr>
              <w:t>Annual Report on Form 10-K</w:t>
            </w:r>
          </w:p>
        </w:tc>
        <w:tc>
          <w:tcPr>
            <w:tcW w:w="120" w:type="dxa"/>
            <w:vAlign w:val="bottom"/>
          </w:tcPr>
          <w:p>
            <w:pPr>
              <w:spacing w:after="0"/>
              <w:rPr>
                <w:sz w:val="19"/>
                <w:szCs w:val="19"/>
                <w:color w:val="auto"/>
              </w:rPr>
            </w:pPr>
          </w:p>
        </w:tc>
      </w:tr>
      <w:tr>
        <w:trPr>
          <w:trHeight w:val="261"/>
        </w:trPr>
        <w:tc>
          <w:tcPr>
            <w:tcW w:w="400" w:type="dxa"/>
            <w:vAlign w:val="bottom"/>
          </w:tcPr>
          <w:p>
            <w:pPr>
              <w:spacing w:after="0"/>
              <w:rPr>
                <w:sz w:val="22"/>
                <w:szCs w:val="22"/>
                <w:color w:val="auto"/>
              </w:rPr>
            </w:pPr>
          </w:p>
        </w:tc>
        <w:tc>
          <w:tcPr>
            <w:tcW w:w="2460" w:type="dxa"/>
            <w:vAlign w:val="bottom"/>
          </w:tcPr>
          <w:p>
            <w:pPr>
              <w:ind w:left="140"/>
              <w:spacing w:after="0"/>
              <w:rPr>
                <w:sz w:val="20"/>
                <w:szCs w:val="20"/>
                <w:color w:val="auto"/>
              </w:rPr>
            </w:pPr>
            <w:r>
              <w:rPr>
                <w:rFonts w:ascii="Courier New" w:cs="Courier New" w:eastAsia="Courier New" w:hAnsi="Courier New"/>
                <w:sz w:val="9"/>
                <w:szCs w:val="9"/>
                <w:color w:val="auto"/>
              </w:rPr>
              <w:t>Wells Fargo Bank (Texas), N.A. as Agent,</w:t>
            </w:r>
          </w:p>
        </w:tc>
        <w:tc>
          <w:tcPr>
            <w:tcW w:w="480" w:type="dxa"/>
            <w:vAlign w:val="bottom"/>
          </w:tcPr>
          <w:p>
            <w:pPr>
              <w:spacing w:after="0"/>
              <w:rPr>
                <w:sz w:val="22"/>
                <w:szCs w:val="22"/>
                <w:color w:val="auto"/>
              </w:rPr>
            </w:pPr>
          </w:p>
        </w:tc>
        <w:tc>
          <w:tcPr>
            <w:tcW w:w="1840" w:type="dxa"/>
            <w:vAlign w:val="bottom"/>
            <w:gridSpan w:val="3"/>
          </w:tcPr>
          <w:p>
            <w:pPr>
              <w:ind w:left="320"/>
              <w:spacing w:after="0"/>
              <w:rPr>
                <w:sz w:val="20"/>
                <w:szCs w:val="20"/>
                <w:color w:val="auto"/>
              </w:rPr>
            </w:pPr>
            <w:r>
              <w:rPr>
                <w:rFonts w:ascii="Courier New" w:cs="Courier New" w:eastAsia="Courier New" w:hAnsi="Courier New"/>
                <w:sz w:val="9"/>
                <w:szCs w:val="9"/>
                <w:color w:val="auto"/>
                <w:w w:val="99"/>
              </w:rPr>
              <w:t>for the year ended September</w:t>
            </w:r>
          </w:p>
        </w:tc>
      </w:tr>
      <w:tr>
        <w:trPr>
          <w:trHeight w:val="261"/>
        </w:trPr>
        <w:tc>
          <w:tcPr>
            <w:tcW w:w="400" w:type="dxa"/>
            <w:vAlign w:val="bottom"/>
          </w:tcPr>
          <w:p>
            <w:pPr>
              <w:spacing w:after="0"/>
              <w:rPr>
                <w:sz w:val="22"/>
                <w:szCs w:val="22"/>
                <w:color w:val="auto"/>
              </w:rPr>
            </w:pPr>
          </w:p>
        </w:tc>
        <w:tc>
          <w:tcPr>
            <w:tcW w:w="2460" w:type="dxa"/>
            <w:vAlign w:val="bottom"/>
          </w:tcPr>
          <w:p>
            <w:pPr>
              <w:ind w:left="140"/>
              <w:spacing w:after="0"/>
              <w:rPr>
                <w:sz w:val="20"/>
                <w:szCs w:val="20"/>
                <w:color w:val="auto"/>
              </w:rPr>
            </w:pPr>
            <w:r>
              <w:rPr>
                <w:rFonts w:ascii="Courier New" w:cs="Courier New" w:eastAsia="Courier New" w:hAnsi="Courier New"/>
                <w:sz w:val="9"/>
                <w:szCs w:val="9"/>
                <w:color w:val="auto"/>
              </w:rPr>
              <w:t>re: Revolving Credit Loan.</w:t>
            </w:r>
          </w:p>
        </w:tc>
        <w:tc>
          <w:tcPr>
            <w:tcW w:w="480" w:type="dxa"/>
            <w:vAlign w:val="bottom"/>
          </w:tcPr>
          <w:p>
            <w:pPr>
              <w:spacing w:after="0"/>
              <w:rPr>
                <w:sz w:val="22"/>
                <w:szCs w:val="22"/>
                <w:color w:val="auto"/>
              </w:rPr>
            </w:pPr>
          </w:p>
        </w:tc>
        <w:tc>
          <w:tcPr>
            <w:tcW w:w="1840" w:type="dxa"/>
            <w:vAlign w:val="bottom"/>
            <w:gridSpan w:val="3"/>
          </w:tcPr>
          <w:p>
            <w:pPr>
              <w:ind w:left="320"/>
              <w:spacing w:after="0"/>
              <w:rPr>
                <w:sz w:val="20"/>
                <w:szCs w:val="20"/>
                <w:color w:val="auto"/>
              </w:rPr>
            </w:pPr>
            <w:r>
              <w:rPr>
                <w:rFonts w:ascii="Courier New" w:cs="Courier New" w:eastAsia="Courier New" w:hAnsi="Courier New"/>
                <w:sz w:val="9"/>
                <w:szCs w:val="9"/>
                <w:color w:val="auto"/>
              </w:rPr>
              <w:t>30, 1998 (File No, 0-19424)</w:t>
            </w:r>
          </w:p>
        </w:tc>
      </w:tr>
      <w:tr>
        <w:trPr>
          <w:trHeight w:val="520"/>
        </w:trPr>
        <w:tc>
          <w:tcPr>
            <w:tcW w:w="400" w:type="dxa"/>
            <w:vAlign w:val="bottom"/>
          </w:tcPr>
          <w:p>
            <w:pPr>
              <w:spacing w:after="0"/>
              <w:rPr>
                <w:sz w:val="20"/>
                <w:szCs w:val="20"/>
                <w:color w:val="auto"/>
              </w:rPr>
            </w:pPr>
            <w:r>
              <w:rPr>
                <w:rFonts w:ascii="Courier New" w:cs="Courier New" w:eastAsia="Courier New" w:hAnsi="Courier New"/>
                <w:sz w:val="9"/>
                <w:szCs w:val="9"/>
                <w:color w:val="auto"/>
              </w:rPr>
              <w:t>10.77</w:t>
            </w:r>
          </w:p>
        </w:tc>
        <w:tc>
          <w:tcPr>
            <w:tcW w:w="2460" w:type="dxa"/>
            <w:vAlign w:val="bottom"/>
          </w:tcPr>
          <w:p>
            <w:pPr>
              <w:ind w:left="140"/>
              <w:spacing w:after="0"/>
              <w:rPr>
                <w:sz w:val="20"/>
                <w:szCs w:val="20"/>
                <w:color w:val="auto"/>
              </w:rPr>
            </w:pPr>
            <w:r>
              <w:rPr>
                <w:rFonts w:ascii="Courier New" w:cs="Courier New" w:eastAsia="Courier New" w:hAnsi="Courier New"/>
                <w:sz w:val="9"/>
                <w:szCs w:val="9"/>
                <w:color w:val="auto"/>
              </w:rPr>
              <w:t>Credit Agreement between the</w:t>
            </w:r>
          </w:p>
        </w:tc>
        <w:tc>
          <w:tcPr>
            <w:tcW w:w="480" w:type="dxa"/>
            <w:vAlign w:val="bottom"/>
          </w:tcPr>
          <w:p>
            <w:pPr>
              <w:spacing w:after="0"/>
              <w:rPr>
                <w:sz w:val="24"/>
                <w:szCs w:val="24"/>
                <w:color w:val="auto"/>
              </w:rPr>
            </w:pPr>
          </w:p>
        </w:tc>
        <w:tc>
          <w:tcPr>
            <w:tcW w:w="1020" w:type="dxa"/>
            <w:vAlign w:val="bottom"/>
          </w:tcPr>
          <w:p>
            <w:pPr>
              <w:ind w:left="320"/>
              <w:spacing w:after="0"/>
              <w:rPr>
                <w:sz w:val="20"/>
                <w:szCs w:val="20"/>
                <w:color w:val="auto"/>
              </w:rPr>
            </w:pPr>
            <w:r>
              <w:rPr>
                <w:rFonts w:ascii="Courier New" w:cs="Courier New" w:eastAsia="Courier New" w:hAnsi="Courier New"/>
                <w:sz w:val="9"/>
                <w:szCs w:val="9"/>
                <w:color w:val="auto"/>
              </w:rPr>
              <w:t>Exhibit</w:t>
            </w:r>
          </w:p>
        </w:tc>
        <w:tc>
          <w:tcPr>
            <w:tcW w:w="700" w:type="dxa"/>
            <w:vAlign w:val="bottom"/>
          </w:tcPr>
          <w:p>
            <w:pPr>
              <w:jc w:val="right"/>
              <w:ind w:right="335"/>
              <w:spacing w:after="0"/>
              <w:rPr>
                <w:sz w:val="20"/>
                <w:szCs w:val="20"/>
                <w:color w:val="auto"/>
              </w:rPr>
            </w:pPr>
            <w:r>
              <w:rPr>
                <w:rFonts w:ascii="Courier New" w:cs="Courier New" w:eastAsia="Courier New" w:hAnsi="Courier New"/>
                <w:sz w:val="9"/>
                <w:szCs w:val="9"/>
                <w:color w:val="auto"/>
              </w:rPr>
              <w:t>10.77</w:t>
            </w:r>
          </w:p>
        </w:tc>
        <w:tc>
          <w:tcPr>
            <w:tcW w:w="120" w:type="dxa"/>
            <w:vAlign w:val="bottom"/>
          </w:tcPr>
          <w:p>
            <w:pPr>
              <w:ind w:left="20"/>
              <w:spacing w:after="0"/>
              <w:rPr>
                <w:sz w:val="20"/>
                <w:szCs w:val="20"/>
                <w:color w:val="auto"/>
              </w:rPr>
            </w:pPr>
            <w:r>
              <w:rPr>
                <w:rFonts w:ascii="Courier New" w:cs="Courier New" w:eastAsia="Courier New" w:hAnsi="Courier New"/>
                <w:sz w:val="9"/>
                <w:szCs w:val="9"/>
                <w:color w:val="auto"/>
                <w:w w:val="73"/>
              </w:rPr>
              <w:t>to</w:t>
            </w:r>
          </w:p>
        </w:tc>
      </w:tr>
      <w:tr>
        <w:trPr>
          <w:trHeight w:val="101"/>
        </w:trPr>
        <w:tc>
          <w:tcPr>
            <w:tcW w:w="400" w:type="dxa"/>
            <w:vAlign w:val="bottom"/>
          </w:tcPr>
          <w:p>
            <w:pPr>
              <w:spacing w:after="0"/>
              <w:rPr>
                <w:sz w:val="8"/>
                <w:szCs w:val="8"/>
                <w:color w:val="auto"/>
              </w:rPr>
            </w:pPr>
          </w:p>
        </w:tc>
        <w:tc>
          <w:tcPr>
            <w:tcW w:w="2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20" w:type="dxa"/>
            <w:vAlign w:val="bottom"/>
          </w:tcPr>
          <w:p>
            <w:pPr>
              <w:ind w:left="320"/>
              <w:spacing w:after="0"/>
              <w:rPr>
                <w:sz w:val="20"/>
                <w:szCs w:val="20"/>
                <w:color w:val="auto"/>
              </w:rPr>
            </w:pPr>
            <w:r>
              <w:rPr>
                <w:rFonts w:ascii="Courier New" w:cs="Courier New" w:eastAsia="Courier New" w:hAnsi="Courier New"/>
                <w:sz w:val="9"/>
                <w:szCs w:val="9"/>
                <w:color w:val="auto"/>
              </w:rPr>
              <w:t>Registrant's</w:t>
            </w: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25"/>
        </w:trPr>
        <w:tc>
          <w:tcPr>
            <w:tcW w:w="400" w:type="dxa"/>
            <w:vAlign w:val="bottom"/>
          </w:tcPr>
          <w:p>
            <w:pPr>
              <w:spacing w:after="0"/>
              <w:rPr>
                <w:sz w:val="19"/>
                <w:szCs w:val="19"/>
                <w:color w:val="auto"/>
              </w:rPr>
            </w:pPr>
          </w:p>
        </w:tc>
        <w:tc>
          <w:tcPr>
            <w:tcW w:w="2460" w:type="dxa"/>
            <w:vAlign w:val="bottom"/>
          </w:tcPr>
          <w:p>
            <w:pPr>
              <w:ind w:left="140"/>
              <w:spacing w:after="0"/>
              <w:rPr>
                <w:sz w:val="20"/>
                <w:szCs w:val="20"/>
                <w:color w:val="auto"/>
              </w:rPr>
            </w:pPr>
            <w:r>
              <w:rPr>
                <w:rFonts w:ascii="Courier New" w:cs="Courier New" w:eastAsia="Courier New" w:hAnsi="Courier New"/>
                <w:sz w:val="9"/>
                <w:szCs w:val="9"/>
                <w:color w:val="auto"/>
              </w:rPr>
              <w:t>Company and Wells Fargo Bank (Texas),</w:t>
            </w:r>
          </w:p>
        </w:tc>
        <w:tc>
          <w:tcPr>
            <w:tcW w:w="480" w:type="dxa"/>
            <w:vAlign w:val="bottom"/>
          </w:tcPr>
          <w:p>
            <w:pPr>
              <w:spacing w:after="0"/>
              <w:rPr>
                <w:sz w:val="19"/>
                <w:szCs w:val="19"/>
                <w:color w:val="auto"/>
              </w:rPr>
            </w:pPr>
          </w:p>
        </w:tc>
        <w:tc>
          <w:tcPr>
            <w:tcW w:w="1720" w:type="dxa"/>
            <w:vAlign w:val="bottom"/>
            <w:gridSpan w:val="2"/>
          </w:tcPr>
          <w:p>
            <w:pPr>
              <w:ind w:left="320"/>
              <w:spacing w:after="0"/>
              <w:rPr>
                <w:sz w:val="20"/>
                <w:szCs w:val="20"/>
                <w:color w:val="auto"/>
              </w:rPr>
            </w:pPr>
            <w:r>
              <w:rPr>
                <w:rFonts w:ascii="Courier New" w:cs="Courier New" w:eastAsia="Courier New" w:hAnsi="Courier New"/>
                <w:sz w:val="9"/>
                <w:szCs w:val="9"/>
                <w:color w:val="auto"/>
                <w:w w:val="98"/>
              </w:rPr>
              <w:t>Annual Report on Form 10-K</w:t>
            </w:r>
          </w:p>
        </w:tc>
        <w:tc>
          <w:tcPr>
            <w:tcW w:w="120" w:type="dxa"/>
            <w:vAlign w:val="bottom"/>
          </w:tcPr>
          <w:p>
            <w:pPr>
              <w:spacing w:after="0"/>
              <w:rPr>
                <w:sz w:val="19"/>
                <w:szCs w:val="19"/>
                <w:color w:val="auto"/>
              </w:rPr>
            </w:pPr>
          </w:p>
        </w:tc>
      </w:tr>
      <w:tr>
        <w:trPr>
          <w:trHeight w:val="261"/>
        </w:trPr>
        <w:tc>
          <w:tcPr>
            <w:tcW w:w="400" w:type="dxa"/>
            <w:vAlign w:val="bottom"/>
          </w:tcPr>
          <w:p>
            <w:pPr>
              <w:spacing w:after="0"/>
              <w:rPr>
                <w:sz w:val="22"/>
                <w:szCs w:val="22"/>
                <w:color w:val="auto"/>
              </w:rPr>
            </w:pPr>
          </w:p>
        </w:tc>
        <w:tc>
          <w:tcPr>
            <w:tcW w:w="2460" w:type="dxa"/>
            <w:vAlign w:val="bottom"/>
          </w:tcPr>
          <w:p>
            <w:pPr>
              <w:ind w:left="140"/>
              <w:spacing w:after="0"/>
              <w:rPr>
                <w:sz w:val="20"/>
                <w:szCs w:val="20"/>
                <w:color w:val="auto"/>
              </w:rPr>
            </w:pPr>
            <w:r>
              <w:rPr>
                <w:rFonts w:ascii="Courier New" w:cs="Courier New" w:eastAsia="Courier New" w:hAnsi="Courier New"/>
                <w:sz w:val="9"/>
                <w:szCs w:val="9"/>
                <w:color w:val="auto"/>
              </w:rPr>
              <w:t>N.A., as Agent and Issuing Bank, re:</w:t>
            </w:r>
          </w:p>
        </w:tc>
        <w:tc>
          <w:tcPr>
            <w:tcW w:w="480" w:type="dxa"/>
            <w:vAlign w:val="bottom"/>
          </w:tcPr>
          <w:p>
            <w:pPr>
              <w:spacing w:after="0"/>
              <w:rPr>
                <w:sz w:val="22"/>
                <w:szCs w:val="22"/>
                <w:color w:val="auto"/>
              </w:rPr>
            </w:pPr>
          </w:p>
        </w:tc>
        <w:tc>
          <w:tcPr>
            <w:tcW w:w="1840" w:type="dxa"/>
            <w:vAlign w:val="bottom"/>
            <w:gridSpan w:val="3"/>
          </w:tcPr>
          <w:p>
            <w:pPr>
              <w:ind w:left="320"/>
              <w:spacing w:after="0"/>
              <w:rPr>
                <w:sz w:val="20"/>
                <w:szCs w:val="20"/>
                <w:color w:val="auto"/>
              </w:rPr>
            </w:pPr>
            <w:r>
              <w:rPr>
                <w:rFonts w:ascii="Courier New" w:cs="Courier New" w:eastAsia="Courier New" w:hAnsi="Courier New"/>
                <w:sz w:val="9"/>
                <w:szCs w:val="9"/>
                <w:color w:val="auto"/>
                <w:w w:val="99"/>
              </w:rPr>
              <w:t>for the year ended September</w:t>
            </w:r>
          </w:p>
        </w:tc>
      </w:tr>
      <w:tr>
        <w:trPr>
          <w:trHeight w:val="261"/>
        </w:trPr>
        <w:tc>
          <w:tcPr>
            <w:tcW w:w="400" w:type="dxa"/>
            <w:vAlign w:val="bottom"/>
          </w:tcPr>
          <w:p>
            <w:pPr>
              <w:spacing w:after="0"/>
              <w:rPr>
                <w:sz w:val="22"/>
                <w:szCs w:val="22"/>
                <w:color w:val="auto"/>
              </w:rPr>
            </w:pPr>
          </w:p>
        </w:tc>
        <w:tc>
          <w:tcPr>
            <w:tcW w:w="2460" w:type="dxa"/>
            <w:vAlign w:val="bottom"/>
          </w:tcPr>
          <w:p>
            <w:pPr>
              <w:ind w:left="140"/>
              <w:spacing w:after="0"/>
              <w:rPr>
                <w:sz w:val="20"/>
                <w:szCs w:val="20"/>
                <w:color w:val="auto"/>
              </w:rPr>
            </w:pPr>
            <w:r>
              <w:rPr>
                <w:rFonts w:ascii="Courier New" w:cs="Courier New" w:eastAsia="Courier New" w:hAnsi="Courier New"/>
                <w:sz w:val="9"/>
                <w:szCs w:val="9"/>
                <w:color w:val="auto"/>
              </w:rPr>
              <w:t>$110 million Revolving Credit Loan</w:t>
            </w:r>
          </w:p>
        </w:tc>
        <w:tc>
          <w:tcPr>
            <w:tcW w:w="480" w:type="dxa"/>
            <w:vAlign w:val="bottom"/>
          </w:tcPr>
          <w:p>
            <w:pPr>
              <w:spacing w:after="0"/>
              <w:rPr>
                <w:sz w:val="22"/>
                <w:szCs w:val="22"/>
                <w:color w:val="auto"/>
              </w:rPr>
            </w:pPr>
          </w:p>
        </w:tc>
        <w:tc>
          <w:tcPr>
            <w:tcW w:w="1840" w:type="dxa"/>
            <w:vAlign w:val="bottom"/>
            <w:gridSpan w:val="3"/>
          </w:tcPr>
          <w:p>
            <w:pPr>
              <w:ind w:left="320"/>
              <w:spacing w:after="0"/>
              <w:rPr>
                <w:sz w:val="20"/>
                <w:szCs w:val="20"/>
                <w:color w:val="auto"/>
              </w:rPr>
            </w:pPr>
            <w:r>
              <w:rPr>
                <w:rFonts w:ascii="Courier New" w:cs="Courier New" w:eastAsia="Courier New" w:hAnsi="Courier New"/>
                <w:sz w:val="9"/>
                <w:szCs w:val="9"/>
                <w:color w:val="auto"/>
              </w:rPr>
              <w:t>30, 1998 (File No. 0-19424)</w:t>
            </w:r>
          </w:p>
        </w:tc>
      </w:tr>
      <w:tr>
        <w:trPr>
          <w:trHeight w:val="504"/>
        </w:trPr>
        <w:tc>
          <w:tcPr>
            <w:tcW w:w="400" w:type="dxa"/>
            <w:vAlign w:val="bottom"/>
          </w:tcPr>
          <w:p>
            <w:pPr>
              <w:spacing w:after="0"/>
              <w:rPr>
                <w:sz w:val="20"/>
                <w:szCs w:val="20"/>
                <w:color w:val="auto"/>
              </w:rPr>
            </w:pPr>
            <w:r>
              <w:rPr>
                <w:rFonts w:ascii="Courier New" w:cs="Courier New" w:eastAsia="Courier New" w:hAnsi="Courier New"/>
                <w:sz w:val="9"/>
                <w:szCs w:val="9"/>
                <w:color w:val="auto"/>
              </w:rPr>
              <w:t>10.78</w:t>
            </w:r>
          </w:p>
        </w:tc>
        <w:tc>
          <w:tcPr>
            <w:tcW w:w="2460" w:type="dxa"/>
            <w:vAlign w:val="bottom"/>
          </w:tcPr>
          <w:p>
            <w:pPr>
              <w:ind w:left="140"/>
              <w:spacing w:after="0"/>
              <w:rPr>
                <w:sz w:val="20"/>
                <w:szCs w:val="20"/>
                <w:color w:val="auto"/>
              </w:rPr>
            </w:pPr>
            <w:r>
              <w:rPr>
                <w:rFonts w:ascii="Courier New" w:cs="Courier New" w:eastAsia="Courier New" w:hAnsi="Courier New"/>
                <w:sz w:val="9"/>
                <w:szCs w:val="9"/>
                <w:color w:val="auto"/>
              </w:rPr>
              <w:t>First Amendment to Credit Agreement</w:t>
            </w:r>
          </w:p>
        </w:tc>
        <w:tc>
          <w:tcPr>
            <w:tcW w:w="480" w:type="dxa"/>
            <w:vAlign w:val="bottom"/>
          </w:tcPr>
          <w:p>
            <w:pPr>
              <w:jc w:val="right"/>
              <w:ind w:right="275"/>
              <w:spacing w:after="0"/>
              <w:rPr>
                <w:sz w:val="20"/>
                <w:szCs w:val="20"/>
                <w:color w:val="auto"/>
              </w:rPr>
            </w:pPr>
            <w:r>
              <w:rPr>
                <w:rFonts w:ascii="Courier New" w:cs="Courier New" w:eastAsia="Courier New" w:hAnsi="Courier New"/>
                <w:sz w:val="9"/>
                <w:szCs w:val="9"/>
                <w:color w:val="auto"/>
              </w:rPr>
              <w:t>64</w:t>
            </w:r>
          </w:p>
        </w:tc>
        <w:tc>
          <w:tcPr>
            <w:tcW w:w="1020" w:type="dxa"/>
            <w:vAlign w:val="bottom"/>
          </w:tcPr>
          <w:p>
            <w:pPr>
              <w:ind w:left="320"/>
              <w:spacing w:after="0"/>
              <w:rPr>
                <w:sz w:val="20"/>
                <w:szCs w:val="20"/>
                <w:color w:val="auto"/>
              </w:rPr>
            </w:pPr>
            <w:r>
              <w:rPr>
                <w:rFonts w:ascii="Courier New" w:cs="Courier New" w:eastAsia="Courier New" w:hAnsi="Courier New"/>
                <w:sz w:val="9"/>
                <w:szCs w:val="9"/>
                <w:color w:val="auto"/>
              </w:rPr>
              <w:t>N/A</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5"/>
        </w:trPr>
        <w:tc>
          <w:tcPr>
            <w:tcW w:w="400" w:type="dxa"/>
            <w:vAlign w:val="bottom"/>
          </w:tcPr>
          <w:p>
            <w:pPr>
              <w:spacing w:after="0"/>
              <w:rPr>
                <w:sz w:val="19"/>
                <w:szCs w:val="19"/>
                <w:color w:val="auto"/>
              </w:rPr>
            </w:pPr>
          </w:p>
        </w:tc>
        <w:tc>
          <w:tcPr>
            <w:tcW w:w="2460" w:type="dxa"/>
            <w:vAlign w:val="bottom"/>
          </w:tcPr>
          <w:p>
            <w:pPr>
              <w:ind w:left="140"/>
              <w:spacing w:after="0"/>
              <w:rPr>
                <w:sz w:val="20"/>
                <w:szCs w:val="20"/>
                <w:color w:val="auto"/>
              </w:rPr>
            </w:pPr>
            <w:r>
              <w:rPr>
                <w:rFonts w:ascii="Courier New" w:cs="Courier New" w:eastAsia="Courier New" w:hAnsi="Courier New"/>
                <w:sz w:val="9"/>
                <w:szCs w:val="9"/>
                <w:color w:val="auto"/>
              </w:rPr>
              <w:t>Between the Company and Wells Fargo</w:t>
            </w:r>
          </w:p>
        </w:tc>
        <w:tc>
          <w:tcPr>
            <w:tcW w:w="4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43"/>
        </w:trPr>
        <w:tc>
          <w:tcPr>
            <w:tcW w:w="400" w:type="dxa"/>
            <w:vAlign w:val="bottom"/>
          </w:tcPr>
          <w:p>
            <w:pPr>
              <w:spacing w:after="0"/>
              <w:rPr>
                <w:sz w:val="21"/>
                <w:szCs w:val="21"/>
                <w:color w:val="auto"/>
              </w:rPr>
            </w:pPr>
          </w:p>
        </w:tc>
        <w:tc>
          <w:tcPr>
            <w:tcW w:w="2460" w:type="dxa"/>
            <w:vAlign w:val="bottom"/>
          </w:tcPr>
          <w:p>
            <w:pPr>
              <w:ind w:left="140"/>
              <w:spacing w:after="0"/>
              <w:rPr>
                <w:sz w:val="20"/>
                <w:szCs w:val="20"/>
                <w:color w:val="auto"/>
              </w:rPr>
            </w:pPr>
            <w:r>
              <w:rPr>
                <w:rFonts w:ascii="Courier New" w:cs="Courier New" w:eastAsia="Courier New" w:hAnsi="Courier New"/>
                <w:sz w:val="9"/>
                <w:szCs w:val="9"/>
                <w:color w:val="auto"/>
              </w:rPr>
              <w:t>Bank (Texas), N.A., as Agent and Issuing</w:t>
            </w:r>
          </w:p>
        </w:tc>
        <w:tc>
          <w:tcPr>
            <w:tcW w:w="4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1"/>
        </w:trPr>
        <w:tc>
          <w:tcPr>
            <w:tcW w:w="400" w:type="dxa"/>
            <w:vAlign w:val="bottom"/>
          </w:tcPr>
          <w:p>
            <w:pPr>
              <w:spacing w:after="0"/>
              <w:rPr>
                <w:sz w:val="20"/>
                <w:szCs w:val="20"/>
                <w:color w:val="auto"/>
              </w:rPr>
            </w:pPr>
          </w:p>
        </w:tc>
        <w:tc>
          <w:tcPr>
            <w:tcW w:w="2460" w:type="dxa"/>
            <w:vAlign w:val="bottom"/>
          </w:tcPr>
          <w:p>
            <w:pPr>
              <w:ind w:left="140"/>
              <w:spacing w:after="0"/>
              <w:rPr>
                <w:sz w:val="20"/>
                <w:szCs w:val="20"/>
                <w:color w:val="auto"/>
              </w:rPr>
            </w:pPr>
            <w:r>
              <w:rPr>
                <w:rFonts w:ascii="Courier New" w:cs="Courier New" w:eastAsia="Courier New" w:hAnsi="Courier New"/>
                <w:sz w:val="9"/>
                <w:szCs w:val="9"/>
                <w:color w:val="auto"/>
                <w:w w:val="96"/>
              </w:rPr>
              <w:t>Bank,  re:  $110  million  Revolving  Credit</w:t>
            </w:r>
          </w:p>
        </w:tc>
        <w:tc>
          <w:tcPr>
            <w:tcW w:w="4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101"/>
        </w:trPr>
        <w:tc>
          <w:tcPr>
            <w:tcW w:w="400" w:type="dxa"/>
            <w:vAlign w:val="bottom"/>
          </w:tcPr>
          <w:p>
            <w:pPr>
              <w:spacing w:after="0"/>
              <w:rPr>
                <w:sz w:val="8"/>
                <w:szCs w:val="8"/>
                <w:color w:val="auto"/>
              </w:rPr>
            </w:pPr>
          </w:p>
        </w:tc>
        <w:tc>
          <w:tcPr>
            <w:tcW w:w="2460" w:type="dxa"/>
            <w:vAlign w:val="bottom"/>
          </w:tcPr>
          <w:p>
            <w:pPr>
              <w:ind w:left="140"/>
              <w:spacing w:after="0"/>
              <w:rPr>
                <w:sz w:val="20"/>
                <w:szCs w:val="20"/>
                <w:color w:val="auto"/>
              </w:rPr>
            </w:pPr>
            <w:r>
              <w:rPr>
                <w:rFonts w:ascii="Courier New" w:cs="Courier New" w:eastAsia="Courier New" w:hAnsi="Courier New"/>
                <w:sz w:val="9"/>
                <w:szCs w:val="9"/>
                <w:color w:val="auto"/>
              </w:rPr>
              <w:t>Loan.*</w:t>
            </w:r>
          </w:p>
        </w:tc>
        <w:tc>
          <w:tcPr>
            <w:tcW w:w="4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486"/>
        </w:trPr>
        <w:tc>
          <w:tcPr>
            <w:tcW w:w="400" w:type="dxa"/>
            <w:vAlign w:val="bottom"/>
          </w:tcPr>
          <w:p>
            <w:pPr>
              <w:spacing w:after="0"/>
              <w:rPr>
                <w:sz w:val="20"/>
                <w:szCs w:val="20"/>
                <w:color w:val="auto"/>
              </w:rPr>
            </w:pPr>
            <w:r>
              <w:rPr>
                <w:rFonts w:ascii="Courier New" w:cs="Courier New" w:eastAsia="Courier New" w:hAnsi="Courier New"/>
                <w:sz w:val="9"/>
                <w:szCs w:val="9"/>
                <w:color w:val="auto"/>
              </w:rPr>
              <w:t>22.1</w:t>
            </w:r>
          </w:p>
        </w:tc>
        <w:tc>
          <w:tcPr>
            <w:tcW w:w="2460" w:type="dxa"/>
            <w:vAlign w:val="bottom"/>
          </w:tcPr>
          <w:p>
            <w:pPr>
              <w:ind w:left="140"/>
              <w:spacing w:after="0"/>
              <w:rPr>
                <w:sz w:val="20"/>
                <w:szCs w:val="20"/>
                <w:color w:val="auto"/>
              </w:rPr>
            </w:pPr>
            <w:r>
              <w:rPr>
                <w:rFonts w:ascii="Courier New" w:cs="Courier New" w:eastAsia="Courier New" w:hAnsi="Courier New"/>
                <w:sz w:val="9"/>
                <w:szCs w:val="9"/>
                <w:color w:val="auto"/>
              </w:rPr>
              <w:t>Subsidiaries of Registrant.*</w:t>
            </w:r>
          </w:p>
        </w:tc>
        <w:tc>
          <w:tcPr>
            <w:tcW w:w="480" w:type="dxa"/>
            <w:vAlign w:val="bottom"/>
          </w:tcPr>
          <w:p>
            <w:pPr>
              <w:jc w:val="right"/>
              <w:ind w:right="275"/>
              <w:spacing w:after="0"/>
              <w:rPr>
                <w:sz w:val="20"/>
                <w:szCs w:val="20"/>
                <w:color w:val="auto"/>
              </w:rPr>
            </w:pPr>
            <w:r>
              <w:rPr>
                <w:rFonts w:ascii="Courier New" w:cs="Courier New" w:eastAsia="Courier New" w:hAnsi="Courier New"/>
                <w:sz w:val="9"/>
                <w:szCs w:val="9"/>
                <w:color w:val="auto"/>
              </w:rPr>
              <w:t>72</w:t>
            </w:r>
          </w:p>
        </w:tc>
        <w:tc>
          <w:tcPr>
            <w:tcW w:w="1020" w:type="dxa"/>
            <w:vAlign w:val="bottom"/>
          </w:tcPr>
          <w:p>
            <w:pPr>
              <w:ind w:left="340"/>
              <w:spacing w:after="0"/>
              <w:rPr>
                <w:sz w:val="20"/>
                <w:szCs w:val="20"/>
                <w:color w:val="auto"/>
              </w:rPr>
            </w:pPr>
            <w:r>
              <w:rPr>
                <w:rFonts w:ascii="Courier New" w:cs="Courier New" w:eastAsia="Courier New" w:hAnsi="Courier New"/>
                <w:sz w:val="9"/>
                <w:szCs w:val="9"/>
                <w:color w:val="auto"/>
              </w:rPr>
              <w:t>N/A</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86"/>
        </w:trPr>
        <w:tc>
          <w:tcPr>
            <w:tcW w:w="400" w:type="dxa"/>
            <w:vAlign w:val="bottom"/>
          </w:tcPr>
          <w:p>
            <w:pPr>
              <w:spacing w:after="0"/>
              <w:rPr>
                <w:sz w:val="20"/>
                <w:szCs w:val="20"/>
                <w:color w:val="auto"/>
              </w:rPr>
            </w:pPr>
            <w:r>
              <w:rPr>
                <w:rFonts w:ascii="Courier New" w:cs="Courier New" w:eastAsia="Courier New" w:hAnsi="Courier New"/>
                <w:sz w:val="9"/>
                <w:szCs w:val="9"/>
                <w:color w:val="auto"/>
              </w:rPr>
              <w:t>23.1</w:t>
            </w:r>
          </w:p>
        </w:tc>
        <w:tc>
          <w:tcPr>
            <w:tcW w:w="2460" w:type="dxa"/>
            <w:vAlign w:val="bottom"/>
          </w:tcPr>
          <w:p>
            <w:pPr>
              <w:ind w:left="140"/>
              <w:spacing w:after="0"/>
              <w:rPr>
                <w:sz w:val="20"/>
                <w:szCs w:val="20"/>
                <w:color w:val="auto"/>
              </w:rPr>
            </w:pPr>
            <w:r>
              <w:rPr>
                <w:rFonts w:ascii="Courier New" w:cs="Courier New" w:eastAsia="Courier New" w:hAnsi="Courier New"/>
                <w:sz w:val="9"/>
                <w:szCs w:val="9"/>
                <w:color w:val="auto"/>
              </w:rPr>
              <w:t>Consent of Ernst &amp; Young LLP.*</w:t>
            </w:r>
          </w:p>
        </w:tc>
        <w:tc>
          <w:tcPr>
            <w:tcW w:w="480" w:type="dxa"/>
            <w:vAlign w:val="bottom"/>
          </w:tcPr>
          <w:p>
            <w:pPr>
              <w:jc w:val="right"/>
              <w:ind w:right="275"/>
              <w:spacing w:after="0"/>
              <w:rPr>
                <w:sz w:val="20"/>
                <w:szCs w:val="20"/>
                <w:color w:val="auto"/>
              </w:rPr>
            </w:pPr>
            <w:r>
              <w:rPr>
                <w:rFonts w:ascii="Courier New" w:cs="Courier New" w:eastAsia="Courier New" w:hAnsi="Courier New"/>
                <w:sz w:val="9"/>
                <w:szCs w:val="9"/>
                <w:color w:val="auto"/>
              </w:rPr>
              <w:t>73</w:t>
            </w:r>
          </w:p>
        </w:tc>
        <w:tc>
          <w:tcPr>
            <w:tcW w:w="1020" w:type="dxa"/>
            <w:vAlign w:val="bottom"/>
          </w:tcPr>
          <w:p>
            <w:pPr>
              <w:ind w:left="340"/>
              <w:spacing w:after="0"/>
              <w:rPr>
                <w:sz w:val="20"/>
                <w:szCs w:val="20"/>
                <w:color w:val="auto"/>
              </w:rPr>
            </w:pPr>
            <w:r>
              <w:rPr>
                <w:rFonts w:ascii="Courier New" w:cs="Courier New" w:eastAsia="Courier New" w:hAnsi="Courier New"/>
                <w:sz w:val="9"/>
                <w:szCs w:val="9"/>
                <w:color w:val="auto"/>
              </w:rPr>
              <w:t>N/A</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86"/>
        </w:trPr>
        <w:tc>
          <w:tcPr>
            <w:tcW w:w="400" w:type="dxa"/>
            <w:vAlign w:val="bottom"/>
          </w:tcPr>
          <w:p>
            <w:pPr>
              <w:spacing w:after="0"/>
              <w:rPr>
                <w:sz w:val="20"/>
                <w:szCs w:val="20"/>
                <w:color w:val="auto"/>
              </w:rPr>
            </w:pPr>
            <w:r>
              <w:rPr>
                <w:rFonts w:ascii="Courier New" w:cs="Courier New" w:eastAsia="Courier New" w:hAnsi="Courier New"/>
                <w:sz w:val="9"/>
                <w:szCs w:val="9"/>
                <w:color w:val="auto"/>
              </w:rPr>
              <w:t>27</w:t>
            </w:r>
          </w:p>
        </w:tc>
        <w:tc>
          <w:tcPr>
            <w:tcW w:w="2460" w:type="dxa"/>
            <w:vAlign w:val="bottom"/>
          </w:tcPr>
          <w:p>
            <w:pPr>
              <w:ind w:left="140"/>
              <w:spacing w:after="0"/>
              <w:rPr>
                <w:sz w:val="20"/>
                <w:szCs w:val="20"/>
                <w:color w:val="auto"/>
              </w:rPr>
            </w:pPr>
            <w:r>
              <w:rPr>
                <w:rFonts w:ascii="Courier New" w:cs="Courier New" w:eastAsia="Courier New" w:hAnsi="Courier New"/>
                <w:sz w:val="9"/>
                <w:szCs w:val="9"/>
                <w:color w:val="auto"/>
              </w:rPr>
              <w:t>Financial Data Schedule*</w:t>
            </w:r>
          </w:p>
        </w:tc>
        <w:tc>
          <w:tcPr>
            <w:tcW w:w="4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9"/>
                <w:szCs w:val="9"/>
                <w:color w:val="auto"/>
              </w:rPr>
              <w:t>N/A</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8"/>
        <w:spacing w:after="0"/>
        <w:tabs>
          <w:tab w:leader="none" w:pos="308" w:val="left"/>
          <w:tab w:leader="none" w:pos="1928" w:val="left"/>
        </w:tabs>
        <w:rPr>
          <w:sz w:val="20"/>
          <w:szCs w:val="20"/>
          <w:color w:val="auto"/>
        </w:rPr>
      </w:pPr>
      <w:r>
        <w:rPr>
          <w:rFonts w:ascii="Courier New" w:cs="Courier New" w:eastAsia="Courier New" w:hAnsi="Courier New"/>
          <w:sz w:val="9"/>
          <w:szCs w:val="9"/>
          <w:color w:val="auto"/>
        </w:rPr>
        <w:t>2.3</w:t>
      </w:r>
      <w:r>
        <w:rPr>
          <w:sz w:val="20"/>
          <w:szCs w:val="20"/>
          <w:color w:val="auto"/>
        </w:rPr>
        <w:tab/>
      </w:r>
      <w:r>
        <w:rPr>
          <w:rFonts w:ascii="Courier New" w:cs="Courier New" w:eastAsia="Courier New" w:hAnsi="Courier New"/>
          <w:sz w:val="9"/>
          <w:szCs w:val="9"/>
          <w:u w:val="single" w:color="auto"/>
          <w:color w:val="auto"/>
        </w:rPr>
        <w:t>Amendment to Leverage Ratio</w:t>
      </w:r>
      <w:r>
        <w:rPr>
          <w:rFonts w:ascii="Courier New" w:cs="Courier New" w:eastAsia="Courier New" w:hAnsi="Courier New"/>
          <w:sz w:val="9"/>
          <w:szCs w:val="9"/>
          <w:color w:val="auto"/>
        </w:rPr>
        <w:t>:</w:t>
      </w:r>
      <w:r>
        <w:rPr>
          <w:sz w:val="20"/>
          <w:szCs w:val="20"/>
          <w:color w:val="auto"/>
        </w:rPr>
        <w:tab/>
      </w:r>
      <w:r>
        <w:rPr>
          <w:rFonts w:ascii="Courier New" w:cs="Courier New" w:eastAsia="Courier New" w:hAnsi="Courier New"/>
          <w:sz w:val="9"/>
          <w:szCs w:val="9"/>
          <w:color w:val="auto"/>
        </w:rPr>
        <w:t>Effective as of the date hereof Section 10.2 of the Agreement is hereby amended to read in its entirety as follows:</w:t>
      </w:r>
    </w:p>
    <w:p>
      <w:pPr>
        <w:spacing w:after="0" w:line="200" w:lineRule="exact"/>
        <w:rPr>
          <w:sz w:val="20"/>
          <w:szCs w:val="20"/>
          <w:color w:val="auto"/>
        </w:rPr>
      </w:pPr>
    </w:p>
    <w:p>
      <w:pPr>
        <w:spacing w:after="0" w:line="264" w:lineRule="exact"/>
        <w:rPr>
          <w:sz w:val="20"/>
          <w:szCs w:val="20"/>
          <w:color w:val="auto"/>
        </w:rPr>
      </w:pPr>
    </w:p>
    <w:p>
      <w:pPr>
        <w:ind w:left="8"/>
        <w:spacing w:after="0"/>
        <w:tabs>
          <w:tab w:leader="none" w:pos="788" w:val="left"/>
          <w:tab w:leader="none" w:pos="1708" w:val="left"/>
        </w:tabs>
        <w:rPr>
          <w:sz w:val="20"/>
          <w:szCs w:val="20"/>
          <w:color w:val="auto"/>
        </w:rPr>
      </w:pPr>
      <w:r>
        <w:rPr>
          <w:rFonts w:ascii="Courier New" w:cs="Courier New" w:eastAsia="Courier New" w:hAnsi="Courier New"/>
          <w:sz w:val="9"/>
          <w:szCs w:val="9"/>
          <w:color w:val="auto"/>
        </w:rPr>
        <w:t>"Section 10.2</w:t>
      </w:r>
      <w:r>
        <w:rPr>
          <w:sz w:val="20"/>
          <w:szCs w:val="20"/>
          <w:color w:val="auto"/>
        </w:rPr>
        <w:tab/>
      </w:r>
      <w:r>
        <w:rPr>
          <w:rFonts w:ascii="Courier New" w:cs="Courier New" w:eastAsia="Courier New" w:hAnsi="Courier New"/>
          <w:sz w:val="9"/>
          <w:szCs w:val="9"/>
          <w:u w:val="single" w:color="auto"/>
          <w:color w:val="auto"/>
        </w:rPr>
        <w:t>Leverage Ratio</w:t>
      </w:r>
      <w:r>
        <w:rPr>
          <w:rFonts w:ascii="Courier New" w:cs="Courier New" w:eastAsia="Courier New" w:hAnsi="Courier New"/>
          <w:sz w:val="9"/>
          <w:szCs w:val="9"/>
          <w:color w:val="auto"/>
        </w:rPr>
        <w:t>.</w:t>
      </w:r>
      <w:r>
        <w:rPr>
          <w:sz w:val="20"/>
          <w:szCs w:val="20"/>
          <w:color w:val="auto"/>
        </w:rPr>
        <w:tab/>
      </w:r>
      <w:r>
        <w:rPr>
          <w:rFonts w:ascii="Courier New" w:cs="Courier New" w:eastAsia="Courier New" w:hAnsi="Courier New"/>
          <w:sz w:val="9"/>
          <w:szCs w:val="9"/>
          <w:color w:val="auto"/>
        </w:rPr>
        <w:t>Beginning with the Fiscal Quarter ending December 31, 1998, Borrower will at all times maintain a Leverage Ratio of not greater than (a) 3.50 to 1.0 through and including June</w:t>
      </w:r>
    </w:p>
    <w:p>
      <w:pPr>
        <w:ind w:left="8"/>
        <w:spacing w:after="0" w:line="235" w:lineRule="auto"/>
        <w:rPr>
          <w:sz w:val="20"/>
          <w:szCs w:val="20"/>
          <w:color w:val="auto"/>
        </w:rPr>
      </w:pPr>
      <w:r>
        <w:rPr>
          <w:rFonts w:ascii="Courier New" w:cs="Courier New" w:eastAsia="Courier New" w:hAnsi="Courier New"/>
          <w:sz w:val="9"/>
          <w:szCs w:val="9"/>
          <w:color w:val="auto"/>
        </w:rPr>
        <w:t>30, 1999; and thereafter (b) 4.25 to 1.0 through and including September 30, 1999; and thereafter (c) 4.0 to 1.0 through and including December 31, 1999; and thereafter (d) 3.5 to 1.0 through and including Septembe thereafter (e) 3.25 to 1.0."</w:t>
      </w:r>
    </w:p>
    <w:p>
      <w:pPr>
        <w:spacing w:after="0" w:line="200" w:lineRule="exact"/>
        <w:rPr>
          <w:sz w:val="20"/>
          <w:szCs w:val="20"/>
          <w:color w:val="auto"/>
        </w:rPr>
      </w:pPr>
    </w:p>
    <w:p>
      <w:pPr>
        <w:spacing w:after="0" w:line="266" w:lineRule="exact"/>
        <w:rPr>
          <w:sz w:val="20"/>
          <w:szCs w:val="20"/>
          <w:color w:val="auto"/>
        </w:rPr>
      </w:pPr>
    </w:p>
    <w:p>
      <w:pPr>
        <w:ind w:left="8"/>
        <w:spacing w:after="0"/>
        <w:tabs>
          <w:tab w:leader="none" w:pos="308" w:val="left"/>
          <w:tab w:leader="none" w:pos="2628" w:val="left"/>
        </w:tabs>
        <w:rPr>
          <w:sz w:val="20"/>
          <w:szCs w:val="20"/>
          <w:color w:val="auto"/>
        </w:rPr>
      </w:pPr>
      <w:r>
        <w:rPr>
          <w:rFonts w:ascii="Courier New" w:cs="Courier New" w:eastAsia="Courier New" w:hAnsi="Courier New"/>
          <w:sz w:val="9"/>
          <w:szCs w:val="9"/>
          <w:color w:val="auto"/>
        </w:rPr>
        <w:t>2.4</w:t>
      </w:r>
      <w:r>
        <w:rPr>
          <w:sz w:val="20"/>
          <w:szCs w:val="20"/>
          <w:color w:val="auto"/>
        </w:rPr>
        <w:tab/>
      </w:r>
      <w:r>
        <w:rPr>
          <w:rFonts w:ascii="Courier New" w:cs="Courier New" w:eastAsia="Courier New" w:hAnsi="Courier New"/>
          <w:sz w:val="9"/>
          <w:szCs w:val="9"/>
          <w:u w:val="single" w:color="auto"/>
          <w:color w:val="auto"/>
        </w:rPr>
        <w:t>Amendment to Fixed Charge Coverage Ratio</w:t>
      </w:r>
      <w:r>
        <w:rPr>
          <w:rFonts w:ascii="Courier New" w:cs="Courier New" w:eastAsia="Courier New" w:hAnsi="Courier New"/>
          <w:sz w:val="9"/>
          <w:szCs w:val="9"/>
          <w:color w:val="auto"/>
        </w:rPr>
        <w:t>.</w:t>
      </w:r>
      <w:r>
        <w:rPr>
          <w:sz w:val="20"/>
          <w:szCs w:val="20"/>
          <w:color w:val="auto"/>
        </w:rPr>
        <w:tab/>
      </w:r>
      <w:r>
        <w:rPr>
          <w:rFonts w:ascii="Courier New" w:cs="Courier New" w:eastAsia="Courier New" w:hAnsi="Courier New"/>
          <w:sz w:val="9"/>
          <w:szCs w:val="9"/>
          <w:color w:val="auto"/>
        </w:rPr>
        <w:t>Effective as of the date hereof Section 10.5 of the Agreement is hereby amended to read in its entirety as follows:</w:t>
      </w:r>
    </w:p>
    <w:p>
      <w:pPr>
        <w:spacing w:after="0" w:line="200" w:lineRule="exact"/>
        <w:rPr>
          <w:sz w:val="20"/>
          <w:szCs w:val="20"/>
          <w:color w:val="auto"/>
        </w:rPr>
      </w:pPr>
    </w:p>
    <w:p>
      <w:pPr>
        <w:spacing w:after="0" w:line="266" w:lineRule="exact"/>
        <w:rPr>
          <w:sz w:val="20"/>
          <w:szCs w:val="20"/>
          <w:color w:val="auto"/>
        </w:rPr>
      </w:pPr>
    </w:p>
    <w:p>
      <w:pPr>
        <w:ind w:left="8"/>
        <w:spacing w:after="0" w:line="234" w:lineRule="auto"/>
        <w:rPr>
          <w:sz w:val="20"/>
          <w:szCs w:val="20"/>
          <w:color w:val="auto"/>
        </w:rPr>
      </w:pPr>
      <w:r>
        <w:rPr>
          <w:rFonts w:ascii="Courier New" w:cs="Courier New" w:eastAsia="Courier New" w:hAnsi="Courier New"/>
          <w:sz w:val="9"/>
          <w:szCs w:val="9"/>
          <w:color w:val="auto"/>
        </w:rPr>
        <w:t xml:space="preserve">"Section 10.5 </w:t>
      </w:r>
      <w:r>
        <w:rPr>
          <w:rFonts w:ascii="Courier New" w:cs="Courier New" w:eastAsia="Courier New" w:hAnsi="Courier New"/>
          <w:sz w:val="9"/>
          <w:szCs w:val="9"/>
          <w:u w:val="single" w:color="auto"/>
          <w:color w:val="auto"/>
        </w:rPr>
        <w:t>Fixed Charge Coverage Ratio</w:t>
      </w:r>
      <w:r>
        <w:rPr>
          <w:rFonts w:ascii="Courier New" w:cs="Courier New" w:eastAsia="Courier New" w:hAnsi="Courier New"/>
          <w:sz w:val="9"/>
          <w:szCs w:val="9"/>
          <w:color w:val="auto"/>
        </w:rPr>
        <w:t xml:space="preserve">. Borrower will at all times maintain a Fixed Charge Coverage Ratio of not less than 1.5 to 1.0; </w:t>
      </w:r>
      <w:r>
        <w:rPr>
          <w:rFonts w:ascii="Courier New" w:cs="Courier New" w:eastAsia="Courier New" w:hAnsi="Courier New"/>
          <w:sz w:val="9"/>
          <w:szCs w:val="9"/>
          <w:u w:val="single" w:color="auto"/>
          <w:color w:val="auto"/>
        </w:rPr>
        <w:t>provided however</w:t>
      </w:r>
      <w:r>
        <w:rPr>
          <w:rFonts w:ascii="Courier New" w:cs="Courier New" w:eastAsia="Courier New" w:hAnsi="Courier New"/>
          <w:sz w:val="9"/>
          <w:szCs w:val="9"/>
          <w:color w:val="auto"/>
        </w:rPr>
        <w:t xml:space="preserve"> should the final transaction consummation date (the " </w:t>
      </w:r>
      <w:r>
        <w:rPr>
          <w:rFonts w:ascii="Courier New" w:cs="Courier New" w:eastAsia="Courier New" w:hAnsi="Courier New"/>
          <w:sz w:val="9"/>
          <w:szCs w:val="9"/>
          <w:b w:val="1"/>
          <w:bCs w:val="1"/>
          <w:color w:val="auto"/>
        </w:rPr>
        <w:t>FTC Date</w:t>
      </w:r>
      <w:r>
        <w:rPr>
          <w:rFonts w:ascii="Courier New" w:cs="Courier New" w:eastAsia="Courier New" w:hAnsi="Courier New"/>
          <w:sz w:val="9"/>
          <w:szCs w:val="9"/>
          <w:color w:val="auto"/>
        </w:rPr>
        <w:t>") of the Contemplated Store Sale/Leaseback Transaction (hereinbelow defined) occur on or prior to September 30, 2000, then solely for the two Fiscal Quarters ending on the date of such occurrence or immedi</w:t>
      </w:r>
      <w:r>
        <w:rPr>
          <w:rFonts w:ascii="Courier New" w:cs="Courier New" w:eastAsia="Courier New" w:hAnsi="Courier New"/>
          <w:sz w:val="9"/>
          <w:szCs w:val="9"/>
          <w:b w:val="1"/>
          <w:bCs w:val="1"/>
          <w:color w:val="auto"/>
        </w:rPr>
        <w:t xml:space="preserve"> </w:t>
      </w:r>
      <w:r>
        <w:rPr>
          <w:rFonts w:ascii="Courier New" w:cs="Courier New" w:eastAsia="Courier New" w:hAnsi="Courier New"/>
          <w:sz w:val="9"/>
          <w:szCs w:val="9"/>
          <w:color w:val="auto"/>
        </w:rPr>
        <w:t>maintain a Fixed Charge Coverage Ratio of not less than 1.35 to 1.0. Borrower will furnish to the Agent, the Issuing Bank, and each Lender promptly, but in any event not later than ten (10) Business Days following of the occurrence of the FTC Date. For purposes hereof the phrase "Contemplated Store Sale/Leaseback Transaction" means the consummation of a sale and leaseback by Borrower in one or a series of transactions of ap locations of Borrower in the aggregate, in compliance with the provisions of this Agreement.</w:t>
      </w:r>
    </w:p>
    <w:p>
      <w:pPr>
        <w:spacing w:after="0" w:line="200" w:lineRule="exact"/>
        <w:rPr>
          <w:sz w:val="20"/>
          <w:szCs w:val="20"/>
          <w:color w:val="auto"/>
        </w:rPr>
      </w:pPr>
    </w:p>
    <w:p>
      <w:pPr>
        <w:spacing w:after="0" w:line="266" w:lineRule="exact"/>
        <w:rPr>
          <w:sz w:val="20"/>
          <w:szCs w:val="20"/>
          <w:color w:val="auto"/>
        </w:rPr>
      </w:pPr>
    </w:p>
    <w:p>
      <w:pPr>
        <w:jc w:val="center"/>
        <w:ind w:right="52"/>
        <w:spacing w:after="0"/>
        <w:rPr>
          <w:sz w:val="20"/>
          <w:szCs w:val="20"/>
          <w:color w:val="auto"/>
        </w:rPr>
      </w:pPr>
      <w:r>
        <w:rPr>
          <w:rFonts w:ascii="Courier New" w:cs="Courier New" w:eastAsia="Courier New" w:hAnsi="Courier New"/>
          <w:sz w:val="9"/>
          <w:szCs w:val="9"/>
          <w:color w:val="auto"/>
        </w:rPr>
        <w:t>ARTICLE III.</w:t>
      </w:r>
    </w:p>
    <w:p>
      <w:pPr>
        <w:sectPr>
          <w:pgSz w:w="11900" w:h="16838" w:orient="portrait"/>
          <w:cols w:equalWidth="0" w:num="1">
            <w:col w:w="11548"/>
          </w:cols>
          <w:pgMar w:left="212" w:top="138" w:right="139" w:bottom="0" w:gutter="0" w:footer="0" w:header="0"/>
        </w:sectPr>
      </w:pPr>
    </w:p>
    <w:p>
      <w:pPr>
        <w:spacing w:after="0" w:line="200" w:lineRule="exact"/>
        <w:rPr>
          <w:sz w:val="20"/>
          <w:szCs w:val="20"/>
          <w:color w:val="auto"/>
        </w:rPr>
      </w:pPr>
    </w:p>
    <w:p>
      <w:pPr>
        <w:spacing w:after="0" w:line="266" w:lineRule="exact"/>
        <w:rPr>
          <w:sz w:val="20"/>
          <w:szCs w:val="20"/>
          <w:color w:val="auto"/>
        </w:rPr>
      </w:pPr>
    </w:p>
    <w:p>
      <w:pPr>
        <w:jc w:val="center"/>
        <w:ind w:right="52"/>
        <w:spacing w:after="0"/>
        <w:rPr>
          <w:sz w:val="20"/>
          <w:szCs w:val="20"/>
          <w:color w:val="auto"/>
        </w:rPr>
      </w:pPr>
      <w:r>
        <w:rPr>
          <w:rFonts w:ascii="Courier New" w:cs="Courier New" w:eastAsia="Courier New" w:hAnsi="Courier New"/>
          <w:sz w:val="8"/>
          <w:szCs w:val="8"/>
          <w:u w:val="single" w:color="auto"/>
          <w:color w:val="auto"/>
        </w:rPr>
        <w:t>Conditions Preceden</w:t>
      </w:r>
      <w:r>
        <w:rPr>
          <w:rFonts w:ascii="Courier New" w:cs="Courier New" w:eastAsia="Courier New" w:hAnsi="Courier New"/>
          <w:sz w:val="8"/>
          <w:szCs w:val="8"/>
          <w:color w:val="auto"/>
        </w:rPr>
        <w:t>t</w:t>
      </w:r>
    </w:p>
    <w:p>
      <w:pPr>
        <w:sectPr>
          <w:pgSz w:w="11900" w:h="16838" w:orient="portrait"/>
          <w:cols w:equalWidth="0" w:num="1">
            <w:col w:w="11548"/>
          </w:cols>
          <w:pgMar w:left="212" w:top="138" w:right="139" w:bottom="0" w:gutter="0" w:footer="0" w:header="0"/>
          <w:type w:val="continuous"/>
        </w:sectPr>
      </w:pPr>
    </w:p>
    <w:bookmarkStart w:id="37" w:name="page38"/>
    <w:bookmarkEnd w:id="37"/>
    <w:p>
      <w:pPr>
        <w:spacing w:after="0"/>
        <w:tabs>
          <w:tab w:leader="none" w:pos="300" w:val="left"/>
          <w:tab w:leader="none" w:pos="940" w:val="left"/>
        </w:tabs>
        <w:rPr>
          <w:sz w:val="20"/>
          <w:szCs w:val="20"/>
          <w:color w:val="auto"/>
        </w:rPr>
      </w:pPr>
      <w:r>
        <w:rPr>
          <w:rFonts w:ascii="Courier New" w:cs="Courier New" w:eastAsia="Courier New" w:hAnsi="Courier New"/>
          <w:sz w:val="9"/>
          <w:szCs w:val="9"/>
          <w:color w:val="auto"/>
        </w:rPr>
        <w:t>3.1</w:t>
      </w:r>
      <w:r>
        <w:rPr>
          <w:sz w:val="20"/>
          <w:szCs w:val="20"/>
          <w:color w:val="auto"/>
        </w:rPr>
        <w:tab/>
      </w:r>
      <w:r>
        <w:rPr>
          <w:rFonts w:ascii="Courier New" w:cs="Courier New" w:eastAsia="Courier New" w:hAnsi="Courier New"/>
          <w:sz w:val="9"/>
          <w:szCs w:val="9"/>
          <w:u w:val="single" w:color="auto"/>
          <w:color w:val="auto"/>
        </w:rPr>
        <w:t>Condition</w:t>
      </w:r>
      <w:r>
        <w:rPr>
          <w:rFonts w:ascii="Courier New" w:cs="Courier New" w:eastAsia="Courier New" w:hAnsi="Courier New"/>
          <w:sz w:val="9"/>
          <w:szCs w:val="9"/>
          <w:color w:val="auto"/>
        </w:rPr>
        <w:t>.</w:t>
      </w:r>
      <w:r>
        <w:rPr>
          <w:sz w:val="20"/>
          <w:szCs w:val="20"/>
          <w:color w:val="auto"/>
        </w:rPr>
        <w:tab/>
      </w:r>
      <w:r>
        <w:rPr>
          <w:rFonts w:ascii="Courier New" w:cs="Courier New" w:eastAsia="Courier New" w:hAnsi="Courier New"/>
          <w:sz w:val="9"/>
          <w:szCs w:val="9"/>
          <w:color w:val="auto"/>
        </w:rPr>
        <w:t>The effectiveness of this Amendment is subject to the satisfaction of the following conditions precedent:</w:t>
      </w:r>
    </w:p>
    <w:p>
      <w:pPr>
        <w:spacing w:after="0" w:line="200" w:lineRule="exact"/>
        <w:rPr>
          <w:sz w:val="20"/>
          <w:szCs w:val="20"/>
          <w:color w:val="auto"/>
        </w:rPr>
      </w:pPr>
    </w:p>
    <w:p>
      <w:pPr>
        <w:spacing w:after="0" w:line="265" w:lineRule="exact"/>
        <w:rPr>
          <w:sz w:val="20"/>
          <w:szCs w:val="20"/>
          <w:color w:val="auto"/>
        </w:rPr>
      </w:pPr>
    </w:p>
    <w:p>
      <w:pPr>
        <w:ind w:left="960" w:hanging="428"/>
        <w:spacing w:after="0"/>
        <w:tabs>
          <w:tab w:leader="none" w:pos="960" w:val="left"/>
        </w:tabs>
        <w:numPr>
          <w:ilvl w:val="0"/>
          <w:numId w:val="16"/>
        </w:numPr>
        <w:rPr>
          <w:rFonts w:ascii="Courier New" w:cs="Courier New" w:eastAsia="Courier New" w:hAnsi="Courier New"/>
          <w:sz w:val="9"/>
          <w:szCs w:val="9"/>
          <w:color w:val="auto"/>
        </w:rPr>
      </w:pPr>
      <w:r>
        <w:rPr>
          <w:rFonts w:ascii="Courier New" w:cs="Courier New" w:eastAsia="Courier New" w:hAnsi="Courier New"/>
          <w:sz w:val="9"/>
          <w:szCs w:val="9"/>
          <w:color w:val="auto"/>
        </w:rPr>
        <w:t>Agent shall have received all of the following, each dated (unless otherwise indicated) the date of this Amendment, in form and substance satisfactory to the Agent:</w:t>
      </w:r>
    </w:p>
    <w:p>
      <w:pPr>
        <w:spacing w:after="0" w:line="200" w:lineRule="exact"/>
        <w:rPr>
          <w:rFonts w:ascii="Courier New" w:cs="Courier New" w:eastAsia="Courier New" w:hAnsi="Courier New"/>
          <w:sz w:val="9"/>
          <w:szCs w:val="9"/>
          <w:color w:val="auto"/>
        </w:rPr>
      </w:pPr>
    </w:p>
    <w:p>
      <w:pPr>
        <w:spacing w:after="0" w:line="265" w:lineRule="exact"/>
        <w:rPr>
          <w:rFonts w:ascii="Courier New" w:cs="Courier New" w:eastAsia="Courier New" w:hAnsi="Courier New"/>
          <w:sz w:val="9"/>
          <w:szCs w:val="9"/>
          <w:color w:val="auto"/>
        </w:rPr>
      </w:pPr>
    </w:p>
    <w:p>
      <w:pPr>
        <w:ind w:left="1400" w:hanging="327"/>
        <w:spacing w:after="0"/>
        <w:tabs>
          <w:tab w:leader="none" w:pos="1400" w:val="left"/>
        </w:tabs>
        <w:numPr>
          <w:ilvl w:val="1"/>
          <w:numId w:val="16"/>
        </w:numPr>
        <w:rPr>
          <w:rFonts w:ascii="Courier New" w:cs="Courier New" w:eastAsia="Courier New" w:hAnsi="Courier New"/>
          <w:sz w:val="9"/>
          <w:szCs w:val="9"/>
          <w:color w:val="auto"/>
        </w:rPr>
      </w:pPr>
      <w:r>
        <w:rPr>
          <w:rFonts w:ascii="Courier New" w:cs="Courier New" w:eastAsia="Courier New" w:hAnsi="Courier New"/>
          <w:sz w:val="9"/>
          <w:szCs w:val="9"/>
          <w:color w:val="auto"/>
        </w:rPr>
        <w:t>This Amendment executed by all parties hereto.</w:t>
      </w:r>
    </w:p>
    <w:p>
      <w:pPr>
        <w:spacing w:after="0" w:line="200" w:lineRule="exact"/>
        <w:rPr>
          <w:rFonts w:ascii="Courier New" w:cs="Courier New" w:eastAsia="Courier New" w:hAnsi="Courier New"/>
          <w:sz w:val="9"/>
          <w:szCs w:val="9"/>
          <w:color w:val="auto"/>
        </w:rPr>
      </w:pPr>
    </w:p>
    <w:p>
      <w:pPr>
        <w:spacing w:after="0" w:line="265" w:lineRule="exact"/>
        <w:rPr>
          <w:rFonts w:ascii="Courier New" w:cs="Courier New" w:eastAsia="Courier New" w:hAnsi="Courier New"/>
          <w:sz w:val="9"/>
          <w:szCs w:val="9"/>
          <w:color w:val="auto"/>
        </w:rPr>
      </w:pPr>
    </w:p>
    <w:p>
      <w:pPr>
        <w:ind w:left="1400" w:hanging="381"/>
        <w:spacing w:after="0"/>
        <w:tabs>
          <w:tab w:leader="none" w:pos="1400" w:val="left"/>
        </w:tabs>
        <w:numPr>
          <w:ilvl w:val="1"/>
          <w:numId w:val="16"/>
        </w:numPr>
        <w:rPr>
          <w:rFonts w:ascii="Courier New" w:cs="Courier New" w:eastAsia="Courier New" w:hAnsi="Courier New"/>
          <w:sz w:val="9"/>
          <w:szCs w:val="9"/>
          <w:color w:val="auto"/>
        </w:rPr>
      </w:pPr>
      <w:r>
        <w:rPr>
          <w:rFonts w:ascii="Courier New" w:cs="Courier New" w:eastAsia="Courier New" w:hAnsi="Courier New"/>
          <w:sz w:val="9"/>
          <w:szCs w:val="9"/>
          <w:color w:val="auto"/>
        </w:rPr>
        <w:t>Resolutions of the Board of Directors of Borrower certified by its secretary or assistant secretary which authorizes the execution, delivery and performance by Borrower of this Amendment.</w:t>
      </w:r>
    </w:p>
    <w:p>
      <w:pPr>
        <w:spacing w:after="0" w:line="200" w:lineRule="exact"/>
        <w:rPr>
          <w:rFonts w:ascii="Courier New" w:cs="Courier New" w:eastAsia="Courier New" w:hAnsi="Courier New"/>
          <w:sz w:val="9"/>
          <w:szCs w:val="9"/>
          <w:color w:val="auto"/>
        </w:rPr>
      </w:pPr>
    </w:p>
    <w:p>
      <w:pPr>
        <w:spacing w:after="0" w:line="263" w:lineRule="exact"/>
        <w:rPr>
          <w:rFonts w:ascii="Courier New" w:cs="Courier New" w:eastAsia="Courier New" w:hAnsi="Courier New"/>
          <w:sz w:val="9"/>
          <w:szCs w:val="9"/>
          <w:color w:val="auto"/>
        </w:rPr>
      </w:pPr>
    </w:p>
    <w:p>
      <w:pPr>
        <w:ind w:left="1460" w:hanging="441"/>
        <w:spacing w:after="0"/>
        <w:tabs>
          <w:tab w:leader="none" w:pos="1460" w:val="left"/>
        </w:tabs>
        <w:numPr>
          <w:ilvl w:val="2"/>
          <w:numId w:val="16"/>
        </w:numPr>
        <w:rPr>
          <w:rFonts w:ascii="Courier New" w:cs="Courier New" w:eastAsia="Courier New" w:hAnsi="Courier New"/>
          <w:sz w:val="9"/>
          <w:szCs w:val="9"/>
          <w:color w:val="auto"/>
        </w:rPr>
      </w:pPr>
      <w:r>
        <w:rPr>
          <w:rFonts w:ascii="Courier New" w:cs="Courier New" w:eastAsia="Courier New" w:hAnsi="Courier New"/>
          <w:sz w:val="9"/>
          <w:szCs w:val="9"/>
          <w:color w:val="auto"/>
        </w:rPr>
        <w:t>A certificate of incumbency certified by the secretary or the assistant secretary of Borrower certifying the names of the officers thereof authorized to sign this Amendment together with</w:t>
      </w:r>
    </w:p>
    <w:p>
      <w:pPr>
        <w:spacing w:after="0"/>
        <w:rPr>
          <w:rFonts w:ascii="Courier New" w:cs="Courier New" w:eastAsia="Courier New" w:hAnsi="Courier New"/>
          <w:sz w:val="9"/>
          <w:szCs w:val="9"/>
          <w:color w:val="auto"/>
        </w:rPr>
      </w:pPr>
      <w:r>
        <w:rPr>
          <w:rFonts w:ascii="Courier New" w:cs="Courier New" w:eastAsia="Courier New" w:hAnsi="Courier New"/>
          <w:sz w:val="9"/>
          <w:szCs w:val="9"/>
          <w:color w:val="auto"/>
        </w:rPr>
        <w:t>such officers.</w:t>
      </w:r>
    </w:p>
    <w:p>
      <w:pPr>
        <w:spacing w:after="0" w:line="200" w:lineRule="exact"/>
        <w:rPr>
          <w:rFonts w:ascii="Courier New" w:cs="Courier New" w:eastAsia="Courier New" w:hAnsi="Courier New"/>
          <w:sz w:val="9"/>
          <w:szCs w:val="9"/>
          <w:color w:val="auto"/>
        </w:rPr>
      </w:pPr>
    </w:p>
    <w:p>
      <w:pPr>
        <w:spacing w:after="0" w:line="265" w:lineRule="exact"/>
        <w:rPr>
          <w:rFonts w:ascii="Courier New" w:cs="Courier New" w:eastAsia="Courier New" w:hAnsi="Courier New"/>
          <w:sz w:val="9"/>
          <w:szCs w:val="9"/>
          <w:color w:val="auto"/>
        </w:rPr>
      </w:pPr>
    </w:p>
    <w:p>
      <w:pPr>
        <w:ind w:left="1400" w:hanging="381"/>
        <w:spacing w:after="0"/>
        <w:tabs>
          <w:tab w:leader="none" w:pos="1400" w:val="left"/>
        </w:tabs>
        <w:numPr>
          <w:ilvl w:val="2"/>
          <w:numId w:val="16"/>
        </w:numPr>
        <w:rPr>
          <w:rFonts w:ascii="Courier New" w:cs="Courier New" w:eastAsia="Courier New" w:hAnsi="Courier New"/>
          <w:sz w:val="8"/>
          <w:szCs w:val="8"/>
          <w:color w:val="auto"/>
        </w:rPr>
      </w:pPr>
      <w:r>
        <w:rPr>
          <w:rFonts w:ascii="Courier New" w:cs="Courier New" w:eastAsia="Courier New" w:hAnsi="Courier New"/>
          <w:sz w:val="8"/>
          <w:szCs w:val="8"/>
          <w:color w:val="auto"/>
        </w:rPr>
        <w:t>Resolutions of the Board of Directors of each of the Guarantors certified by its secretary or assistant secretary which authorize the execution, delivery and performance by each of the Gua</w:t>
      </w:r>
    </w:p>
    <w:p>
      <w:pPr>
        <w:spacing w:after="0" w:line="8" w:lineRule="exact"/>
        <w:rPr>
          <w:rFonts w:ascii="Courier New" w:cs="Courier New" w:eastAsia="Courier New" w:hAnsi="Courier New"/>
          <w:sz w:val="8"/>
          <w:szCs w:val="8"/>
          <w:color w:val="auto"/>
        </w:rPr>
      </w:pPr>
    </w:p>
    <w:p>
      <w:pPr>
        <w:spacing w:after="0"/>
        <w:rPr>
          <w:rFonts w:ascii="Courier New" w:cs="Courier New" w:eastAsia="Courier New" w:hAnsi="Courier New"/>
          <w:sz w:val="8"/>
          <w:szCs w:val="8"/>
          <w:color w:val="auto"/>
        </w:rPr>
      </w:pPr>
      <w:r>
        <w:rPr>
          <w:rFonts w:ascii="Courier New" w:cs="Courier New" w:eastAsia="Courier New" w:hAnsi="Courier New"/>
          <w:sz w:val="9"/>
          <w:szCs w:val="9"/>
          <w:color w:val="auto"/>
        </w:rPr>
        <w:t>Amendment.</w:t>
      </w:r>
    </w:p>
    <w:p>
      <w:pPr>
        <w:spacing w:after="0" w:line="200" w:lineRule="exact"/>
        <w:rPr>
          <w:rFonts w:ascii="Courier New" w:cs="Courier New" w:eastAsia="Courier New" w:hAnsi="Courier New"/>
          <w:sz w:val="8"/>
          <w:szCs w:val="8"/>
          <w:color w:val="auto"/>
        </w:rPr>
      </w:pPr>
    </w:p>
    <w:p>
      <w:pPr>
        <w:spacing w:after="0" w:line="265" w:lineRule="exact"/>
        <w:rPr>
          <w:rFonts w:ascii="Courier New" w:cs="Courier New" w:eastAsia="Courier New" w:hAnsi="Courier New"/>
          <w:sz w:val="8"/>
          <w:szCs w:val="8"/>
          <w:color w:val="auto"/>
        </w:rPr>
      </w:pPr>
    </w:p>
    <w:p>
      <w:pPr>
        <w:ind w:firstLine="1019"/>
        <w:spacing w:after="0" w:line="235" w:lineRule="auto"/>
        <w:tabs>
          <w:tab w:leader="none" w:pos="1351" w:val="left"/>
        </w:tabs>
        <w:numPr>
          <w:ilvl w:val="2"/>
          <w:numId w:val="16"/>
        </w:numPr>
        <w:rPr>
          <w:rFonts w:ascii="Courier New" w:cs="Courier New" w:eastAsia="Courier New" w:hAnsi="Courier New"/>
          <w:sz w:val="9"/>
          <w:szCs w:val="9"/>
          <w:color w:val="auto"/>
        </w:rPr>
      </w:pPr>
      <w:r>
        <w:rPr>
          <w:rFonts w:ascii="Courier New" w:cs="Courier New" w:eastAsia="Courier New" w:hAnsi="Courier New"/>
          <w:sz w:val="9"/>
          <w:szCs w:val="9"/>
          <w:color w:val="auto"/>
        </w:rPr>
        <w:t>A certificate of incumbency certified by the secretary or the assistant secretary of each Guarantor certifying the names of the officers thereof authorized to sign this Amendment together w signatures of such officers.</w:t>
      </w:r>
    </w:p>
    <w:p>
      <w:pPr>
        <w:spacing w:after="0" w:line="200" w:lineRule="exact"/>
        <w:rPr>
          <w:rFonts w:ascii="Courier New" w:cs="Courier New" w:eastAsia="Courier New" w:hAnsi="Courier New"/>
          <w:sz w:val="9"/>
          <w:szCs w:val="9"/>
          <w:color w:val="auto"/>
        </w:rPr>
      </w:pPr>
    </w:p>
    <w:p>
      <w:pPr>
        <w:spacing w:after="0" w:line="265" w:lineRule="exact"/>
        <w:rPr>
          <w:rFonts w:ascii="Courier New" w:cs="Courier New" w:eastAsia="Courier New" w:hAnsi="Courier New"/>
          <w:sz w:val="9"/>
          <w:szCs w:val="9"/>
          <w:color w:val="auto"/>
        </w:rPr>
      </w:pPr>
    </w:p>
    <w:p>
      <w:pPr>
        <w:ind w:left="860" w:hanging="328"/>
        <w:spacing w:after="0"/>
        <w:tabs>
          <w:tab w:leader="none" w:pos="860" w:val="left"/>
        </w:tabs>
        <w:numPr>
          <w:ilvl w:val="0"/>
          <w:numId w:val="16"/>
        </w:numPr>
        <w:rPr>
          <w:rFonts w:ascii="Courier New" w:cs="Courier New" w:eastAsia="Courier New" w:hAnsi="Courier New"/>
          <w:sz w:val="9"/>
          <w:szCs w:val="9"/>
          <w:color w:val="auto"/>
        </w:rPr>
      </w:pPr>
      <w:r>
        <w:rPr>
          <w:rFonts w:ascii="Courier New" w:cs="Courier New" w:eastAsia="Courier New" w:hAnsi="Courier New"/>
          <w:sz w:val="9"/>
          <w:szCs w:val="9"/>
          <w:u w:val="single" w:color="auto"/>
          <w:color w:val="auto"/>
        </w:rPr>
        <w:t>No Default</w:t>
      </w:r>
      <w:r>
        <w:rPr>
          <w:rFonts w:ascii="Courier New" w:cs="Courier New" w:eastAsia="Courier New" w:hAnsi="Courier New"/>
          <w:sz w:val="9"/>
          <w:szCs w:val="9"/>
          <w:color w:val="auto"/>
        </w:rPr>
        <w:t>.  No Default shall have occurred and be continuing.</w:t>
      </w:r>
    </w:p>
    <w:p>
      <w:pPr>
        <w:spacing w:after="0" w:line="200" w:lineRule="exact"/>
        <w:rPr>
          <w:rFonts w:ascii="Courier New" w:cs="Courier New" w:eastAsia="Courier New" w:hAnsi="Courier New"/>
          <w:sz w:val="9"/>
          <w:szCs w:val="9"/>
          <w:color w:val="auto"/>
        </w:rPr>
      </w:pPr>
    </w:p>
    <w:p>
      <w:pPr>
        <w:spacing w:after="0" w:line="266" w:lineRule="exact"/>
        <w:rPr>
          <w:rFonts w:ascii="Courier New" w:cs="Courier New" w:eastAsia="Courier New" w:hAnsi="Courier New"/>
          <w:sz w:val="9"/>
          <w:szCs w:val="9"/>
          <w:color w:val="auto"/>
        </w:rPr>
      </w:pPr>
    </w:p>
    <w:p>
      <w:pPr>
        <w:ind w:firstLine="532"/>
        <w:spacing w:after="0" w:line="289" w:lineRule="auto"/>
        <w:tabs>
          <w:tab w:leader="none" w:pos="865" w:val="left"/>
        </w:tabs>
        <w:numPr>
          <w:ilvl w:val="0"/>
          <w:numId w:val="16"/>
        </w:numPr>
        <w:rPr>
          <w:rFonts w:ascii="Courier New" w:cs="Courier New" w:eastAsia="Courier New" w:hAnsi="Courier New"/>
          <w:sz w:val="8"/>
          <w:szCs w:val="8"/>
          <w:color w:val="auto"/>
        </w:rPr>
      </w:pPr>
      <w:r>
        <w:rPr>
          <w:rFonts w:ascii="Courier New" w:cs="Courier New" w:eastAsia="Courier New" w:hAnsi="Courier New"/>
          <w:sz w:val="8"/>
          <w:szCs w:val="8"/>
          <w:u w:val="single" w:color="auto"/>
          <w:color w:val="auto"/>
        </w:rPr>
        <w:t>Representations and Warranties</w:t>
      </w:r>
      <w:r>
        <w:rPr>
          <w:rFonts w:ascii="Courier New" w:cs="Courier New" w:eastAsia="Courier New" w:hAnsi="Courier New"/>
          <w:sz w:val="8"/>
          <w:szCs w:val="8"/>
          <w:color w:val="auto"/>
        </w:rPr>
        <w:t>. All of the representations and warranties contained in Article VII of the Agreement, as amended hereby, and in the other Loan Documents shall be true and correct on date of this Amendment with the same force and effect as if such representations and warranties had been made on and as of such date, except to the extent such representations and warranties speak to a specific dat</w:t>
      </w:r>
    </w:p>
    <w:p>
      <w:pPr>
        <w:spacing w:after="0" w:line="200" w:lineRule="exact"/>
        <w:rPr>
          <w:rFonts w:ascii="Courier New" w:cs="Courier New" w:eastAsia="Courier New" w:hAnsi="Courier New"/>
          <w:sz w:val="8"/>
          <w:szCs w:val="8"/>
          <w:color w:val="auto"/>
        </w:rPr>
      </w:pPr>
    </w:p>
    <w:p>
      <w:pPr>
        <w:spacing w:after="0" w:line="247" w:lineRule="exact"/>
        <w:rPr>
          <w:rFonts w:ascii="Courier New" w:cs="Courier New" w:eastAsia="Courier New" w:hAnsi="Courier New"/>
          <w:sz w:val="8"/>
          <w:szCs w:val="8"/>
          <w:color w:val="auto"/>
        </w:rPr>
      </w:pPr>
    </w:p>
    <w:p>
      <w:pPr>
        <w:ind w:left="860" w:hanging="328"/>
        <w:spacing w:after="0"/>
        <w:tabs>
          <w:tab w:leader="none" w:pos="860" w:val="left"/>
        </w:tabs>
        <w:numPr>
          <w:ilvl w:val="0"/>
          <w:numId w:val="16"/>
        </w:numPr>
        <w:rPr>
          <w:rFonts w:ascii="Courier New" w:cs="Courier New" w:eastAsia="Courier New" w:hAnsi="Courier New"/>
          <w:sz w:val="9"/>
          <w:szCs w:val="9"/>
          <w:color w:val="auto"/>
        </w:rPr>
      </w:pPr>
      <w:r>
        <w:rPr>
          <w:rFonts w:ascii="Courier New" w:cs="Courier New" w:eastAsia="Courier New" w:hAnsi="Courier New"/>
          <w:sz w:val="9"/>
          <w:szCs w:val="9"/>
          <w:u w:val="single" w:color="auto"/>
          <w:color w:val="auto"/>
        </w:rPr>
        <w:t>Amendment Fee</w:t>
      </w:r>
      <w:r>
        <w:rPr>
          <w:rFonts w:ascii="Courier New" w:cs="Courier New" w:eastAsia="Courier New" w:hAnsi="Courier New"/>
          <w:sz w:val="9"/>
          <w:szCs w:val="9"/>
          <w:color w:val="auto"/>
        </w:rPr>
        <w:t>.  Borrower shall have paid to the Agent for the account of each of the Lenders an amendment fee for each Lender in an amount equal to .0015 times such Lender's Commitment.</w:t>
      </w:r>
    </w:p>
    <w:p>
      <w:pPr>
        <w:spacing w:after="0" w:line="200" w:lineRule="exact"/>
        <w:rPr>
          <w:sz w:val="20"/>
          <w:szCs w:val="20"/>
          <w:color w:val="auto"/>
        </w:rPr>
      </w:pPr>
    </w:p>
    <w:p>
      <w:pPr>
        <w:spacing w:after="0" w:line="265" w:lineRule="exact"/>
        <w:rPr>
          <w:sz w:val="20"/>
          <w:szCs w:val="20"/>
          <w:color w:val="auto"/>
        </w:rPr>
      </w:pPr>
    </w:p>
    <w:p>
      <w:pPr>
        <w:jc w:val="center"/>
        <w:ind w:right="60"/>
        <w:spacing w:after="0"/>
        <w:rPr>
          <w:sz w:val="20"/>
          <w:szCs w:val="20"/>
          <w:color w:val="auto"/>
        </w:rPr>
      </w:pPr>
      <w:r>
        <w:rPr>
          <w:rFonts w:ascii="Courier New" w:cs="Courier New" w:eastAsia="Courier New" w:hAnsi="Courier New"/>
          <w:sz w:val="9"/>
          <w:szCs w:val="9"/>
          <w:color w:val="auto"/>
        </w:rPr>
        <w:t>ARTICLE IV.</w:t>
      </w:r>
    </w:p>
    <w:p>
      <w:pPr>
        <w:spacing w:after="0" w:line="200" w:lineRule="exact"/>
        <w:rPr>
          <w:sz w:val="20"/>
          <w:szCs w:val="20"/>
          <w:color w:val="auto"/>
        </w:rPr>
      </w:pPr>
    </w:p>
    <w:p>
      <w:pPr>
        <w:spacing w:after="0" w:line="265" w:lineRule="exact"/>
        <w:rPr>
          <w:sz w:val="20"/>
          <w:szCs w:val="20"/>
          <w:color w:val="auto"/>
        </w:rPr>
      </w:pPr>
    </w:p>
    <w:p>
      <w:pPr>
        <w:jc w:val="center"/>
        <w:ind w:right="60"/>
        <w:spacing w:after="0"/>
        <w:rPr>
          <w:sz w:val="20"/>
          <w:szCs w:val="20"/>
          <w:color w:val="auto"/>
        </w:rPr>
      </w:pPr>
      <w:r>
        <w:rPr>
          <w:rFonts w:ascii="Courier New" w:cs="Courier New" w:eastAsia="Courier New" w:hAnsi="Courier New"/>
          <w:sz w:val="9"/>
          <w:szCs w:val="9"/>
          <w:u w:val="single" w:color="auto"/>
          <w:color w:val="auto"/>
        </w:rPr>
        <w:t>Ratifications, Representations and Warranties</w:t>
      </w:r>
    </w:p>
    <w:p>
      <w:pPr>
        <w:spacing w:after="0" w:line="200" w:lineRule="exact"/>
        <w:rPr>
          <w:sz w:val="20"/>
          <w:szCs w:val="20"/>
          <w:color w:val="auto"/>
        </w:rPr>
      </w:pPr>
    </w:p>
    <w:p>
      <w:pPr>
        <w:spacing w:after="0" w:line="266" w:lineRule="exact"/>
        <w:rPr>
          <w:sz w:val="20"/>
          <w:szCs w:val="20"/>
          <w:color w:val="auto"/>
        </w:rPr>
      </w:pPr>
    </w:p>
    <w:p>
      <w:pPr>
        <w:jc w:val="both"/>
        <w:spacing w:after="0" w:line="234" w:lineRule="auto"/>
        <w:rPr>
          <w:sz w:val="20"/>
          <w:szCs w:val="20"/>
          <w:color w:val="auto"/>
        </w:rPr>
      </w:pPr>
      <w:r>
        <w:rPr>
          <w:rFonts w:ascii="Courier New" w:cs="Courier New" w:eastAsia="Courier New" w:hAnsi="Courier New"/>
          <w:sz w:val="9"/>
          <w:szCs w:val="9"/>
          <w:color w:val="auto"/>
        </w:rPr>
        <w:t xml:space="preserve">4.1 </w:t>
      </w:r>
      <w:r>
        <w:rPr>
          <w:rFonts w:ascii="Courier New" w:cs="Courier New" w:eastAsia="Courier New" w:hAnsi="Courier New"/>
          <w:sz w:val="9"/>
          <w:szCs w:val="9"/>
          <w:u w:val="single" w:color="auto"/>
          <w:color w:val="auto"/>
        </w:rPr>
        <w:t>Ratifications</w:t>
      </w:r>
      <w:r>
        <w:rPr>
          <w:rFonts w:ascii="Courier New" w:cs="Courier New" w:eastAsia="Courier New" w:hAnsi="Courier New"/>
          <w:sz w:val="9"/>
          <w:szCs w:val="9"/>
          <w:color w:val="auto"/>
        </w:rPr>
        <w:t>. The terms and provisions set forth in this Amendment shall modify and supersede all inconsistent terms and provisions set forth in the Agreement and except as expressly modified and supersede Amendment, the terms and provisions of the Agreement and the other Loan Documents are ratified and confirmed and shall continue in full force and effect. Borrower, Lenders, Issuing Bank and Agent agree that the Ag Loan Documents shall continue to be legal, valid, binding and enforceable in accordance with their respective terms.</w:t>
      </w:r>
    </w:p>
    <w:p>
      <w:pPr>
        <w:spacing w:after="0" w:line="200" w:lineRule="exact"/>
        <w:rPr>
          <w:sz w:val="20"/>
          <w:szCs w:val="20"/>
          <w:color w:val="auto"/>
        </w:rPr>
      </w:pPr>
    </w:p>
    <w:p>
      <w:pPr>
        <w:spacing w:after="0" w:line="267" w:lineRule="exact"/>
        <w:rPr>
          <w:sz w:val="20"/>
          <w:szCs w:val="20"/>
          <w:color w:val="auto"/>
        </w:rPr>
      </w:pPr>
    </w:p>
    <w:p>
      <w:pPr>
        <w:jc w:val="both"/>
        <w:spacing w:after="0" w:line="234" w:lineRule="auto"/>
        <w:rPr>
          <w:sz w:val="20"/>
          <w:szCs w:val="20"/>
          <w:color w:val="auto"/>
        </w:rPr>
      </w:pPr>
      <w:r>
        <w:rPr>
          <w:rFonts w:ascii="Courier New" w:cs="Courier New" w:eastAsia="Courier New" w:hAnsi="Courier New"/>
          <w:sz w:val="9"/>
          <w:szCs w:val="9"/>
          <w:color w:val="auto"/>
        </w:rPr>
        <w:t xml:space="preserve">4.2 </w:t>
      </w:r>
      <w:r>
        <w:rPr>
          <w:rFonts w:ascii="Courier New" w:cs="Courier New" w:eastAsia="Courier New" w:hAnsi="Courier New"/>
          <w:sz w:val="9"/>
          <w:szCs w:val="9"/>
          <w:u w:val="single" w:color="auto"/>
          <w:color w:val="auto"/>
        </w:rPr>
        <w:t>Representations and Warranties</w:t>
      </w:r>
      <w:r>
        <w:rPr>
          <w:rFonts w:ascii="Courier New" w:cs="Courier New" w:eastAsia="Courier New" w:hAnsi="Courier New"/>
          <w:sz w:val="9"/>
          <w:szCs w:val="9"/>
          <w:color w:val="auto"/>
        </w:rPr>
        <w:t>. Borrower hereby represents and warrants to Lenders, Agent and Issuing Bank that (i) the execution, delivery and performance of this Amendment, and any and all other Loan Docum and/or delivered in connection herewith have been authorized by all requisite corporate action on the part of Borrower and will not violate the articles of incorporation or bylaws of Borrower, (ii) the representati Agreement, as amended hereby, and any other Loan Document are true and correct on and as of the date hereof as though made on and as of the date hereof, except to the extent such representations and warranties spea Default has occurred and is continuing and no event or condition has occurred that with the giving of notice or lapse of time or both would be an Event of Default, and (iv) Borrower is in full compliance with all c Agreement as amended hereby.</w:t>
      </w:r>
    </w:p>
    <w:p>
      <w:pPr>
        <w:spacing w:after="0" w:line="200" w:lineRule="exact"/>
        <w:rPr>
          <w:sz w:val="20"/>
          <w:szCs w:val="20"/>
          <w:color w:val="auto"/>
        </w:rPr>
      </w:pPr>
    </w:p>
    <w:p>
      <w:pPr>
        <w:spacing w:after="0" w:line="266" w:lineRule="exact"/>
        <w:rPr>
          <w:sz w:val="20"/>
          <w:szCs w:val="20"/>
          <w:color w:val="auto"/>
        </w:rPr>
      </w:pPr>
    </w:p>
    <w:p>
      <w:pPr>
        <w:jc w:val="center"/>
        <w:ind w:right="60"/>
        <w:spacing w:after="0"/>
        <w:rPr>
          <w:sz w:val="20"/>
          <w:szCs w:val="20"/>
          <w:color w:val="auto"/>
        </w:rPr>
      </w:pPr>
      <w:r>
        <w:rPr>
          <w:rFonts w:ascii="Courier New" w:cs="Courier New" w:eastAsia="Courier New" w:hAnsi="Courier New"/>
          <w:sz w:val="9"/>
          <w:szCs w:val="9"/>
          <w:color w:val="auto"/>
        </w:rPr>
        <w:t>ARTICLE V.</w:t>
      </w:r>
    </w:p>
    <w:p>
      <w:pPr>
        <w:spacing w:after="0" w:line="200" w:lineRule="exact"/>
        <w:rPr>
          <w:sz w:val="20"/>
          <w:szCs w:val="20"/>
          <w:color w:val="auto"/>
        </w:rPr>
      </w:pPr>
    </w:p>
    <w:p>
      <w:pPr>
        <w:spacing w:after="0" w:line="265" w:lineRule="exact"/>
        <w:rPr>
          <w:sz w:val="20"/>
          <w:szCs w:val="20"/>
          <w:color w:val="auto"/>
        </w:rPr>
      </w:pPr>
    </w:p>
    <w:p>
      <w:pPr>
        <w:jc w:val="center"/>
        <w:ind w:right="60"/>
        <w:spacing w:after="0"/>
        <w:rPr>
          <w:sz w:val="20"/>
          <w:szCs w:val="20"/>
          <w:color w:val="auto"/>
        </w:rPr>
      </w:pPr>
      <w:r>
        <w:rPr>
          <w:rFonts w:ascii="Courier New" w:cs="Courier New" w:eastAsia="Courier New" w:hAnsi="Courier New"/>
          <w:sz w:val="9"/>
          <w:szCs w:val="9"/>
          <w:u w:val="single" w:color="auto"/>
          <w:color w:val="auto"/>
        </w:rPr>
        <w:t>Miscellaneous</w:t>
      </w:r>
    </w:p>
    <w:p>
      <w:pPr>
        <w:spacing w:after="0" w:line="200" w:lineRule="exact"/>
        <w:rPr>
          <w:sz w:val="20"/>
          <w:szCs w:val="20"/>
          <w:color w:val="auto"/>
        </w:rPr>
      </w:pPr>
    </w:p>
    <w:p>
      <w:pPr>
        <w:spacing w:after="0" w:line="266" w:lineRule="exact"/>
        <w:rPr>
          <w:sz w:val="20"/>
          <w:szCs w:val="20"/>
          <w:color w:val="auto"/>
        </w:rPr>
      </w:pPr>
    </w:p>
    <w:p>
      <w:pPr>
        <w:jc w:val="both"/>
        <w:spacing w:after="0" w:line="289" w:lineRule="auto"/>
        <w:rPr>
          <w:sz w:val="20"/>
          <w:szCs w:val="20"/>
          <w:color w:val="auto"/>
        </w:rPr>
      </w:pPr>
      <w:r>
        <w:rPr>
          <w:rFonts w:ascii="Courier New" w:cs="Courier New" w:eastAsia="Courier New" w:hAnsi="Courier New"/>
          <w:sz w:val="8"/>
          <w:szCs w:val="8"/>
          <w:color w:val="auto"/>
        </w:rPr>
        <w:t xml:space="preserve">5.1 </w:t>
      </w:r>
      <w:r>
        <w:rPr>
          <w:rFonts w:ascii="Courier New" w:cs="Courier New" w:eastAsia="Courier New" w:hAnsi="Courier New"/>
          <w:sz w:val="8"/>
          <w:szCs w:val="8"/>
          <w:u w:val="single" w:color="auto"/>
          <w:color w:val="auto"/>
        </w:rPr>
        <w:t>Survival of Representations and Warranties</w:t>
      </w:r>
      <w:r>
        <w:rPr>
          <w:rFonts w:ascii="Courier New" w:cs="Courier New" w:eastAsia="Courier New" w:hAnsi="Courier New"/>
          <w:sz w:val="8"/>
          <w:szCs w:val="8"/>
          <w:color w:val="auto"/>
        </w:rPr>
        <w:t>. All representations and warranties made in this Amendment or any other Loan Document including any Loan Document furnished in connection with this Amendment shall execution and delivery of this Amendment and the other Loan Documents, and no investigation by Lenders, Agent or Issuing Bank or any closing shall affect the representations and warranties or the right of Lenders o</w:t>
      </w:r>
    </w:p>
    <w:p>
      <w:pPr>
        <w:spacing w:after="0" w:line="200" w:lineRule="exact"/>
        <w:rPr>
          <w:sz w:val="20"/>
          <w:szCs w:val="20"/>
          <w:color w:val="auto"/>
        </w:rPr>
      </w:pPr>
    </w:p>
    <w:p>
      <w:pPr>
        <w:spacing w:after="0" w:line="248"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9"/>
          <w:szCs w:val="9"/>
          <w:color w:val="auto"/>
        </w:rPr>
        <w:t xml:space="preserve">5.2 </w:t>
      </w:r>
      <w:r>
        <w:rPr>
          <w:rFonts w:ascii="Courier New" w:cs="Courier New" w:eastAsia="Courier New" w:hAnsi="Courier New"/>
          <w:sz w:val="9"/>
          <w:szCs w:val="9"/>
          <w:u w:val="single" w:color="auto"/>
          <w:color w:val="auto"/>
        </w:rPr>
        <w:t>Reference to Agreement</w:t>
      </w:r>
      <w:r>
        <w:rPr>
          <w:rFonts w:ascii="Courier New" w:cs="Courier New" w:eastAsia="Courier New" w:hAnsi="Courier New"/>
          <w:sz w:val="9"/>
          <w:szCs w:val="9"/>
          <w:color w:val="auto"/>
        </w:rPr>
        <w:t>. Each of the Loan Documents, including the Agreement and any and all other agreements, documents, or instruments now or hereafter executed and delivered pursuant to the terms hereof or the terms of the Agreement as amended hereby, are hereby amended so that any reference in such Loan Documents to the Agreement shall mean a reference to the Agreement as amended hereby.</w:t>
      </w:r>
    </w:p>
    <w:p>
      <w:pPr>
        <w:spacing w:after="0" w:line="200" w:lineRule="exact"/>
        <w:rPr>
          <w:sz w:val="20"/>
          <w:szCs w:val="20"/>
          <w:color w:val="auto"/>
        </w:rPr>
      </w:pPr>
    </w:p>
    <w:p>
      <w:pPr>
        <w:spacing w:after="0" w:line="267"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9"/>
          <w:szCs w:val="9"/>
          <w:color w:val="auto"/>
        </w:rPr>
        <w:t xml:space="preserve">5.3 </w:t>
      </w:r>
      <w:r>
        <w:rPr>
          <w:rFonts w:ascii="Courier New" w:cs="Courier New" w:eastAsia="Courier New" w:hAnsi="Courier New"/>
          <w:sz w:val="9"/>
          <w:szCs w:val="9"/>
          <w:u w:val="single" w:color="auto"/>
          <w:color w:val="auto"/>
        </w:rPr>
        <w:t>Severability</w:t>
      </w:r>
      <w:r>
        <w:rPr>
          <w:rFonts w:ascii="Courier New" w:cs="Courier New" w:eastAsia="Courier New" w:hAnsi="Courier New"/>
          <w:sz w:val="9"/>
          <w:szCs w:val="9"/>
          <w:color w:val="auto"/>
        </w:rPr>
        <w:t>. Any provision of this Amendment held by a court of competent jurisdiction to be invalid or unenforceable shall not impair or invalidate the remainder of this Amendment and the effect thereof sha to the provision so held to be invalid or unenforceable.</w:t>
      </w:r>
    </w:p>
    <w:p>
      <w:pPr>
        <w:spacing w:after="0" w:line="200" w:lineRule="exact"/>
        <w:rPr>
          <w:sz w:val="20"/>
          <w:szCs w:val="20"/>
          <w:color w:val="auto"/>
        </w:rPr>
      </w:pPr>
    </w:p>
    <w:p>
      <w:pPr>
        <w:spacing w:after="0" w:line="267"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9"/>
          <w:szCs w:val="9"/>
          <w:color w:val="auto"/>
        </w:rPr>
        <w:t xml:space="preserve">5.4 </w:t>
      </w:r>
      <w:r>
        <w:rPr>
          <w:rFonts w:ascii="Courier New" w:cs="Courier New" w:eastAsia="Courier New" w:hAnsi="Courier New"/>
          <w:sz w:val="9"/>
          <w:szCs w:val="9"/>
          <w:u w:val="single" w:color="auto"/>
          <w:color w:val="auto"/>
        </w:rPr>
        <w:t>Applicable Law</w:t>
      </w:r>
      <w:r>
        <w:rPr>
          <w:rFonts w:ascii="Courier New" w:cs="Courier New" w:eastAsia="Courier New" w:hAnsi="Courier New"/>
          <w:sz w:val="9"/>
          <w:szCs w:val="9"/>
          <w:color w:val="auto"/>
        </w:rPr>
        <w:t>. This Amendment and all other Loan Documents executed pursuant hereto shall be deemed to have been made and to be performable in Austin, Travis County, Texas and shall be governed by and cons accordance with the laws of the State of Texas.</w:t>
      </w:r>
    </w:p>
    <w:p>
      <w:pPr>
        <w:spacing w:after="0" w:line="200" w:lineRule="exact"/>
        <w:rPr>
          <w:sz w:val="20"/>
          <w:szCs w:val="20"/>
          <w:color w:val="auto"/>
        </w:rPr>
      </w:pPr>
    </w:p>
    <w:p>
      <w:pPr>
        <w:spacing w:after="0" w:line="267" w:lineRule="exact"/>
        <w:rPr>
          <w:sz w:val="20"/>
          <w:szCs w:val="20"/>
          <w:color w:val="auto"/>
        </w:rPr>
      </w:pPr>
    </w:p>
    <w:p>
      <w:pPr>
        <w:ind w:right="40"/>
        <w:spacing w:after="0" w:line="235" w:lineRule="auto"/>
        <w:rPr>
          <w:sz w:val="20"/>
          <w:szCs w:val="20"/>
          <w:color w:val="auto"/>
        </w:rPr>
      </w:pPr>
      <w:r>
        <w:rPr>
          <w:rFonts w:ascii="Courier New" w:cs="Courier New" w:eastAsia="Courier New" w:hAnsi="Courier New"/>
          <w:sz w:val="9"/>
          <w:szCs w:val="9"/>
          <w:color w:val="auto"/>
        </w:rPr>
        <w:t xml:space="preserve">5.5 </w:t>
      </w:r>
      <w:r>
        <w:rPr>
          <w:rFonts w:ascii="Courier New" w:cs="Courier New" w:eastAsia="Courier New" w:hAnsi="Courier New"/>
          <w:sz w:val="9"/>
          <w:szCs w:val="9"/>
          <w:u w:val="single" w:color="auto"/>
          <w:color w:val="auto"/>
        </w:rPr>
        <w:t>Successors and Assigns</w:t>
      </w:r>
      <w:r>
        <w:rPr>
          <w:rFonts w:ascii="Courier New" w:cs="Courier New" w:eastAsia="Courier New" w:hAnsi="Courier New"/>
          <w:sz w:val="9"/>
          <w:szCs w:val="9"/>
          <w:color w:val="auto"/>
        </w:rPr>
        <w:t xml:space="preserve"> . This Amendment is binding upon and shall inure to the benefit of Lenders, Agent, Issuing Bank and Borrower and their respective successors and assigns, except Borrower may not assign of its rights or obligations hereunder without the prior written consent of Lenders.</w:t>
      </w:r>
    </w:p>
    <w:p>
      <w:pPr>
        <w:spacing w:after="0" w:line="200" w:lineRule="exact"/>
        <w:rPr>
          <w:sz w:val="20"/>
          <w:szCs w:val="20"/>
          <w:color w:val="auto"/>
        </w:rPr>
      </w:pPr>
    </w:p>
    <w:p>
      <w:pPr>
        <w:spacing w:after="0" w:line="266" w:lineRule="exact"/>
        <w:rPr>
          <w:sz w:val="20"/>
          <w:szCs w:val="20"/>
          <w:color w:val="auto"/>
        </w:rPr>
      </w:pPr>
    </w:p>
    <w:p>
      <w:pPr>
        <w:spacing w:after="0"/>
        <w:tabs>
          <w:tab w:leader="none" w:pos="300" w:val="left"/>
          <w:tab w:leader="none" w:pos="1100" w:val="left"/>
        </w:tabs>
        <w:rPr>
          <w:sz w:val="20"/>
          <w:szCs w:val="20"/>
          <w:color w:val="auto"/>
        </w:rPr>
      </w:pPr>
      <w:r>
        <w:rPr>
          <w:rFonts w:ascii="Courier New" w:cs="Courier New" w:eastAsia="Courier New" w:hAnsi="Courier New"/>
          <w:sz w:val="9"/>
          <w:szCs w:val="9"/>
          <w:color w:val="auto"/>
        </w:rPr>
        <w:t>5.6</w:t>
      </w:r>
      <w:r>
        <w:rPr>
          <w:sz w:val="20"/>
          <w:szCs w:val="20"/>
          <w:color w:val="auto"/>
        </w:rPr>
        <w:tab/>
      </w:r>
      <w:r>
        <w:rPr>
          <w:rFonts w:ascii="Courier New" w:cs="Courier New" w:eastAsia="Courier New" w:hAnsi="Courier New"/>
          <w:sz w:val="9"/>
          <w:szCs w:val="9"/>
          <w:u w:val="single" w:color="auto"/>
          <w:color w:val="auto"/>
        </w:rPr>
        <w:t>Counterparts</w:t>
      </w:r>
      <w:r>
        <w:rPr>
          <w:rFonts w:ascii="Courier New" w:cs="Courier New" w:eastAsia="Courier New" w:hAnsi="Courier New"/>
          <w:sz w:val="9"/>
          <w:szCs w:val="9"/>
          <w:color w:val="auto"/>
        </w:rPr>
        <w:t>.</w:t>
      </w:r>
      <w:r>
        <w:rPr>
          <w:sz w:val="20"/>
          <w:szCs w:val="20"/>
          <w:color w:val="auto"/>
        </w:rPr>
        <w:tab/>
      </w:r>
      <w:r>
        <w:rPr>
          <w:rFonts w:ascii="Courier New" w:cs="Courier New" w:eastAsia="Courier New" w:hAnsi="Courier New"/>
          <w:sz w:val="8"/>
          <w:szCs w:val="8"/>
          <w:color w:val="auto"/>
        </w:rPr>
        <w:t>This Amendment may be executed in one or more counterparts, each of which when so executed shall be deemed to be an original, but all of which when taken together shall constitute one and the s</w:t>
      </w:r>
    </w:p>
    <w:p>
      <w:pPr>
        <w:spacing w:after="0" w:line="200" w:lineRule="exact"/>
        <w:rPr>
          <w:sz w:val="20"/>
          <w:szCs w:val="20"/>
          <w:color w:val="auto"/>
        </w:rPr>
      </w:pPr>
    </w:p>
    <w:p>
      <w:pPr>
        <w:spacing w:after="0" w:line="266" w:lineRule="exact"/>
        <w:rPr>
          <w:sz w:val="20"/>
          <w:szCs w:val="20"/>
          <w:color w:val="auto"/>
        </w:rPr>
      </w:pPr>
    </w:p>
    <w:p>
      <w:pPr>
        <w:ind w:right="40"/>
        <w:spacing w:after="0" w:line="235" w:lineRule="auto"/>
        <w:rPr>
          <w:sz w:val="20"/>
          <w:szCs w:val="20"/>
          <w:color w:val="auto"/>
        </w:rPr>
      </w:pPr>
      <w:r>
        <w:rPr>
          <w:rFonts w:ascii="Courier New" w:cs="Courier New" w:eastAsia="Courier New" w:hAnsi="Courier New"/>
          <w:sz w:val="9"/>
          <w:szCs w:val="9"/>
          <w:color w:val="auto"/>
        </w:rPr>
        <w:t xml:space="preserve">5.7 </w:t>
      </w:r>
      <w:r>
        <w:rPr>
          <w:rFonts w:ascii="Courier New" w:cs="Courier New" w:eastAsia="Courier New" w:hAnsi="Courier New"/>
          <w:sz w:val="9"/>
          <w:szCs w:val="9"/>
          <w:u w:val="single" w:color="auto"/>
          <w:color w:val="auto"/>
        </w:rPr>
        <w:t>ENTIRE AGREEMENT</w:t>
      </w:r>
      <w:r>
        <w:rPr>
          <w:rFonts w:ascii="Courier New" w:cs="Courier New" w:eastAsia="Courier New" w:hAnsi="Courier New"/>
          <w:sz w:val="9"/>
          <w:szCs w:val="9"/>
          <w:color w:val="auto"/>
        </w:rPr>
        <w:t>. THIS AMENDMENT AND ALL OTHER INSTRUMENTS, DOCUMENTS AND AGREEMENTS EXECUTED AND DELIVERED IN CONNECTION WITH THIS AMENDMENT REPRESENT THE FINAL AGREEMENT AMONG THE PARTIES HERETO AND MAY NOT OR VARIED BY EVIDENCE OF PRIOR, CONTEMPORANEOUS OR SUBSEQUENT ORAL AGREEMENTS OR DISCUSSIONS OF THE PARTIES HERETO. THERE ARE NO UNWRITTEN ORAL AGREEMENTS AMONG THE PARTIES HERETO.</w:t>
      </w:r>
    </w:p>
    <w:p>
      <w:pPr>
        <w:spacing w:after="0" w:line="200" w:lineRule="exact"/>
        <w:rPr>
          <w:sz w:val="20"/>
          <w:szCs w:val="20"/>
          <w:color w:val="auto"/>
        </w:rPr>
      </w:pPr>
    </w:p>
    <w:p>
      <w:pPr>
        <w:spacing w:after="0" w:line="266" w:lineRule="exact"/>
        <w:rPr>
          <w:sz w:val="20"/>
          <w:szCs w:val="20"/>
          <w:color w:val="auto"/>
        </w:rPr>
      </w:pPr>
    </w:p>
    <w:p>
      <w:pPr>
        <w:ind w:left="540"/>
        <w:spacing w:after="0"/>
        <w:rPr>
          <w:sz w:val="20"/>
          <w:szCs w:val="20"/>
          <w:color w:val="auto"/>
        </w:rPr>
      </w:pPr>
      <w:r>
        <w:rPr>
          <w:rFonts w:ascii="Courier New" w:cs="Courier New" w:eastAsia="Courier New" w:hAnsi="Courier New"/>
          <w:sz w:val="9"/>
          <w:szCs w:val="9"/>
          <w:color w:val="auto"/>
        </w:rPr>
        <w:t>Executed as of the date first written above.</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Courier New" w:cs="Courier New" w:eastAsia="Courier New" w:hAnsi="Courier New"/>
          <w:sz w:val="9"/>
          <w:szCs w:val="9"/>
          <w:b w:val="1"/>
          <w:bCs w:val="1"/>
          <w:u w:val="single" w:color="auto"/>
          <w:color w:val="auto"/>
        </w:rPr>
        <w:t>BORROWER</w:t>
      </w:r>
      <w:r>
        <w:rPr>
          <w:rFonts w:ascii="Courier New" w:cs="Courier New" w:eastAsia="Courier New" w:hAnsi="Courier New"/>
          <w:sz w:val="9"/>
          <w:szCs w:val="9"/>
          <w:color w:val="auto"/>
        </w:rPr>
        <w:t>:</w:t>
      </w:r>
    </w:p>
    <w:p>
      <w:pPr>
        <w:sectPr>
          <w:pgSz w:w="11900" w:h="16838" w:orient="portrait"/>
          <w:cols w:equalWidth="0" w:num="1">
            <w:col w:w="11540"/>
          </w:cols>
          <w:pgMar w:left="220" w:top="325" w:right="139" w:bottom="86" w:gutter="0" w:footer="0" w:header="0"/>
        </w:sect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Courier New" w:cs="Courier New" w:eastAsia="Courier New" w:hAnsi="Courier New"/>
          <w:sz w:val="8"/>
          <w:szCs w:val="8"/>
          <w:color w:val="auto"/>
        </w:rPr>
        <w:t>EZCORP, INC.</w:t>
      </w:r>
    </w:p>
    <w:p>
      <w:pPr>
        <w:sectPr>
          <w:pgSz w:w="11900" w:h="16838" w:orient="portrait"/>
          <w:cols w:equalWidth="0" w:num="1">
            <w:col w:w="11540"/>
          </w:cols>
          <w:pgMar w:left="220" w:top="325" w:right="139" w:bottom="86" w:gutter="0" w:footer="0" w:header="0"/>
          <w:type w:val="continuous"/>
        </w:sectPr>
      </w:pPr>
    </w:p>
    <w:bookmarkStart w:id="38" w:name="page39"/>
    <w:bookmarkEnd w:id="38"/>
    <w:p>
      <w:pPr>
        <w:spacing w:after="0" w:line="45"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By:</w:t>
      </w: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Name:</w:t>
      </w: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Title:</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Address for Notices: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1901 Capital Parkway</w:t>
      </w:r>
    </w:p>
    <w:p>
      <w:pPr>
        <w:spacing w:after="0" w:line="276"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9"/>
          <w:szCs w:val="9"/>
          <w:color w:val="auto"/>
        </w:rPr>
        <w:t>Austin, TX</w:t>
        <w:tab/>
        <w:t>78746</w:t>
      </w: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Fax No.: (512) 314-3402</w:t>
      </w: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Telephone No.: (512) 329-5233</w:t>
      </w:r>
    </w:p>
    <w:p>
      <w:pPr>
        <w:spacing w:after="0" w:line="276"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9"/>
          <w:szCs w:val="9"/>
          <w:color w:val="auto"/>
        </w:rPr>
        <w:t>Attention:</w:t>
        <w:tab/>
        <w:t>Dan Tonissen</w:t>
      </w: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Courier New" w:cs="Courier New" w:eastAsia="Courier New" w:hAnsi="Courier New"/>
          <w:sz w:val="9"/>
          <w:szCs w:val="9"/>
          <w:b w:val="1"/>
          <w:bCs w:val="1"/>
          <w:u w:val="single" w:color="auto"/>
          <w:color w:val="auto"/>
        </w:rPr>
        <w:t>AGENT AND ISSUING BANK</w:t>
      </w:r>
      <w:r>
        <w:rPr>
          <w:rFonts w:ascii="Courier New" w:cs="Courier New" w:eastAsia="Courier New" w:hAnsi="Courier New"/>
          <w:sz w:val="9"/>
          <w:szCs w:val="9"/>
          <w:color w:val="auto"/>
        </w:rPr>
        <w:t>:</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WELLS FARGO BANK (TEXAS), NATIONAL</w:t>
      </w:r>
    </w:p>
    <w:p>
      <w:pPr>
        <w:spacing w:after="0" w:line="276" w:lineRule="exact"/>
        <w:rPr>
          <w:sz w:val="20"/>
          <w:szCs w:val="20"/>
          <w:color w:val="auto"/>
        </w:rPr>
      </w:pPr>
    </w:p>
    <w:p>
      <w:pPr>
        <w:ind w:left="160"/>
        <w:spacing w:after="0"/>
        <w:rPr>
          <w:sz w:val="20"/>
          <w:szCs w:val="20"/>
          <w:color w:val="auto"/>
        </w:rPr>
      </w:pPr>
      <w:r>
        <w:rPr>
          <w:rFonts w:ascii="Courier New" w:cs="Courier New" w:eastAsia="Courier New" w:hAnsi="Courier New"/>
          <w:sz w:val="9"/>
          <w:szCs w:val="9"/>
          <w:color w:val="auto"/>
        </w:rPr>
        <w:t>ASSOCIATION</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By:</w:t>
      </w:r>
    </w:p>
    <w:p>
      <w:pPr>
        <w:spacing w:after="0" w:line="276" w:lineRule="exact"/>
        <w:rPr>
          <w:sz w:val="20"/>
          <w:szCs w:val="20"/>
          <w:color w:val="auto"/>
        </w:rPr>
      </w:pPr>
    </w:p>
    <w:p>
      <w:pPr>
        <w:spacing w:after="0"/>
        <w:tabs>
          <w:tab w:leader="none" w:pos="360" w:val="left"/>
        </w:tabs>
        <w:rPr>
          <w:sz w:val="20"/>
          <w:szCs w:val="20"/>
          <w:color w:val="auto"/>
        </w:rPr>
      </w:pPr>
      <w:r>
        <w:rPr>
          <w:rFonts w:ascii="Courier New" w:cs="Courier New" w:eastAsia="Courier New" w:hAnsi="Courier New"/>
          <w:sz w:val="9"/>
          <w:szCs w:val="9"/>
          <w:color w:val="auto"/>
        </w:rPr>
        <w:t>Name:</w:t>
        <w:tab/>
        <w:t>Keith Smith</w:t>
      </w:r>
    </w:p>
    <w:p>
      <w:pPr>
        <w:spacing w:after="0" w:line="276"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9"/>
          <w:szCs w:val="9"/>
          <w:color w:val="auto"/>
        </w:rPr>
        <w:t>Title:</w:t>
        <w:tab/>
        <w:t>Vice President</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Address for Notices: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111 Congress Avenue, Suite 300</w:t>
      </w:r>
    </w:p>
    <w:p>
      <w:pPr>
        <w:spacing w:after="0" w:line="276"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9"/>
          <w:szCs w:val="9"/>
          <w:color w:val="auto"/>
        </w:rPr>
        <w:t>Austin, TX</w:t>
        <w:tab/>
        <w:t>78701</w:t>
      </w: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Fax No.: (512) 344-7318</w:t>
      </w: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Telephone No.: (512) 344-7011</w:t>
      </w:r>
    </w:p>
    <w:p>
      <w:pPr>
        <w:spacing w:after="0" w:line="276"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9"/>
          <w:szCs w:val="9"/>
          <w:color w:val="auto"/>
        </w:rPr>
        <w:t>Attention:</w:t>
        <w:tab/>
        <w:t>Keith Smith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Courier New" w:cs="Courier New" w:eastAsia="Courier New" w:hAnsi="Courier New"/>
          <w:sz w:val="9"/>
          <w:szCs w:val="9"/>
          <w:b w:val="1"/>
          <w:bCs w:val="1"/>
          <w:u w:val="single" w:color="auto"/>
          <w:color w:val="auto"/>
        </w:rPr>
        <w:t>LENDERS</w:t>
      </w:r>
      <w:r>
        <w:rPr>
          <w:rFonts w:ascii="Courier New" w:cs="Courier New" w:eastAsia="Courier New" w:hAnsi="Courier New"/>
          <w:sz w:val="9"/>
          <w:szCs w:val="9"/>
          <w:u w:val="single" w:color="auto"/>
          <w:color w:val="auto"/>
        </w:rPr>
        <w:t>:</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Courier New" w:cs="Courier New" w:eastAsia="Courier New" w:hAnsi="Courier New"/>
          <w:sz w:val="8"/>
          <w:szCs w:val="8"/>
          <w:color w:val="auto"/>
        </w:rPr>
        <w:t>WELLS FARGO BANK (TEXAS), NATIONAL ASSOCIATION</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By:</w:t>
      </w:r>
    </w:p>
    <w:p>
      <w:pPr>
        <w:spacing w:after="0" w:line="276" w:lineRule="exact"/>
        <w:rPr>
          <w:sz w:val="20"/>
          <w:szCs w:val="20"/>
          <w:color w:val="auto"/>
        </w:rPr>
      </w:pPr>
    </w:p>
    <w:p>
      <w:pPr>
        <w:spacing w:after="0"/>
        <w:tabs>
          <w:tab w:leader="none" w:pos="360" w:val="left"/>
        </w:tabs>
        <w:rPr>
          <w:sz w:val="20"/>
          <w:szCs w:val="20"/>
          <w:color w:val="auto"/>
        </w:rPr>
      </w:pPr>
      <w:r>
        <w:rPr>
          <w:rFonts w:ascii="Courier New" w:cs="Courier New" w:eastAsia="Courier New" w:hAnsi="Courier New"/>
          <w:sz w:val="9"/>
          <w:szCs w:val="9"/>
          <w:color w:val="auto"/>
        </w:rPr>
        <w:t>Name:</w:t>
        <w:tab/>
        <w:t>Keith Smith</w:t>
      </w:r>
    </w:p>
    <w:p>
      <w:pPr>
        <w:spacing w:after="0" w:line="276"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9"/>
          <w:szCs w:val="9"/>
          <w:color w:val="auto"/>
        </w:rPr>
        <w:t>Title:</w:t>
        <w:tab/>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Address for Notices: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111 Congress Avenue, Suite 300</w:t>
      </w:r>
    </w:p>
    <w:p>
      <w:pPr>
        <w:spacing w:after="0" w:line="276"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9"/>
          <w:szCs w:val="9"/>
          <w:color w:val="auto"/>
        </w:rPr>
        <w:t>Austin, TX</w:t>
        <w:tab/>
        <w:t>78701</w:t>
      </w: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Fax No.: (512) 344-7318</w:t>
      </w: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Telephone No.: (512) 344-7011</w:t>
      </w:r>
    </w:p>
    <w:p>
      <w:pPr>
        <w:spacing w:after="0" w:line="276"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9"/>
          <w:szCs w:val="9"/>
          <w:color w:val="auto"/>
        </w:rPr>
        <w:t>Attention:</w:t>
        <w:tab/>
        <w:t>Keith Smith</w:t>
      </w:r>
    </w:p>
    <w:p>
      <w:pPr>
        <w:sectPr>
          <w:pgSz w:w="11900" w:h="16883" w:orient="portrait"/>
          <w:cols w:equalWidth="0" w:num="1">
            <w:col w:w="10239"/>
          </w:cols>
          <w:pgMar w:left="220" w:top="136" w:right="1440" w:bottom="0" w:gutter="0" w:footer="0" w:header="0"/>
        </w:sect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Courier New" w:cs="Courier New" w:eastAsia="Courier New" w:hAnsi="Courier New"/>
          <w:sz w:val="8"/>
          <w:szCs w:val="8"/>
          <w:color w:val="auto"/>
        </w:rPr>
        <w:t>Lending Office for Prime Rate Advances</w:t>
      </w:r>
    </w:p>
    <w:p>
      <w:pPr>
        <w:sectPr>
          <w:pgSz w:w="11900" w:h="16883" w:orient="portrait"/>
          <w:cols w:equalWidth="0" w:num="1">
            <w:col w:w="10239"/>
          </w:cols>
          <w:pgMar w:left="220" w:top="136" w:right="1440" w:bottom="0" w:gutter="0" w:footer="0" w:header="0"/>
          <w:type w:val="continuous"/>
        </w:sectPr>
      </w:pPr>
    </w:p>
    <w:bookmarkStart w:id="39" w:name="page40"/>
    <w:bookmarkEnd w:id="39"/>
    <w:p>
      <w:pPr>
        <w:spacing w:after="0" w:line="45" w:lineRule="exact"/>
        <w:rPr>
          <w:sz w:val="20"/>
          <w:szCs w:val="20"/>
          <w:color w:val="auto"/>
        </w:rPr>
      </w:pPr>
    </w:p>
    <w:p>
      <w:pPr>
        <w:ind w:left="160"/>
        <w:spacing w:after="0"/>
        <w:rPr>
          <w:sz w:val="20"/>
          <w:szCs w:val="20"/>
          <w:color w:val="auto"/>
        </w:rPr>
      </w:pPr>
      <w:r>
        <w:rPr>
          <w:rFonts w:ascii="Courier New" w:cs="Courier New" w:eastAsia="Courier New" w:hAnsi="Courier New"/>
          <w:sz w:val="9"/>
          <w:szCs w:val="9"/>
          <w:color w:val="auto"/>
        </w:rPr>
        <w:t>and Eurodollar Advances</w:t>
      </w: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111 Congress Avenue</w:t>
      </w:r>
    </w:p>
    <w:p>
      <w:pPr>
        <w:spacing w:after="0" w:line="27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9"/>
          <w:szCs w:val="9"/>
          <w:color w:val="auto"/>
        </w:rPr>
        <w:t>Austin, Texas</w:t>
        <w:tab/>
        <w:t>78701</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BANK ONE, TEXAS, NATIONAL ASSOCIATION</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By:</w:t>
      </w: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Name:</w:t>
      </w: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Title:</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Address for Notices: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221 W. Sixth Street, Suite 219</w:t>
      </w:r>
    </w:p>
    <w:p>
      <w:pPr>
        <w:spacing w:after="0" w:line="276"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9"/>
          <w:szCs w:val="9"/>
          <w:color w:val="auto"/>
        </w:rPr>
        <w:t>Austin, TX</w:t>
        <w:tab/>
        <w:t>78701</w:t>
      </w: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Fax No.: (512) 479-5720</w:t>
      </w: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Telephone No.: (512) 479-5783</w:t>
      </w:r>
    </w:p>
    <w:p>
      <w:pPr>
        <w:spacing w:after="0" w:line="276"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9"/>
          <w:szCs w:val="9"/>
          <w:color w:val="auto"/>
        </w:rPr>
        <w:t>Attention:</w:t>
        <w:tab/>
        <w:t>Chris Calvert</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Courier New" w:cs="Courier New" w:eastAsia="Courier New" w:hAnsi="Courier New"/>
          <w:sz w:val="8"/>
          <w:szCs w:val="8"/>
          <w:color w:val="auto"/>
        </w:rPr>
        <w:t>Lending Office for Prime Rate Advances</w:t>
      </w:r>
    </w:p>
    <w:p>
      <w:pPr>
        <w:spacing w:after="0" w:line="287" w:lineRule="exact"/>
        <w:rPr>
          <w:sz w:val="20"/>
          <w:szCs w:val="20"/>
          <w:color w:val="auto"/>
        </w:rPr>
      </w:pPr>
    </w:p>
    <w:p>
      <w:pPr>
        <w:ind w:left="160"/>
        <w:spacing w:after="0"/>
        <w:rPr>
          <w:sz w:val="20"/>
          <w:szCs w:val="20"/>
          <w:color w:val="auto"/>
        </w:rPr>
      </w:pPr>
      <w:r>
        <w:rPr>
          <w:rFonts w:ascii="Courier New" w:cs="Courier New" w:eastAsia="Courier New" w:hAnsi="Courier New"/>
          <w:sz w:val="9"/>
          <w:szCs w:val="9"/>
          <w:color w:val="auto"/>
        </w:rPr>
        <w:t>and Eurodollar Advances</w:t>
      </w: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221 W. Sixth Street, Suite 219</w:t>
      </w:r>
    </w:p>
    <w:p>
      <w:pPr>
        <w:spacing w:after="0" w:line="27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9"/>
          <w:szCs w:val="9"/>
          <w:color w:val="auto"/>
        </w:rPr>
        <w:t>Austin, Texas</w:t>
        <w:tab/>
        <w:t>78701</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GUARANTY FEDERAL BANK, F.S.B.</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By:</w:t>
      </w: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Name:</w:t>
      </w: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Title:</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Address for Notices: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301 Congress, Suite 1500</w:t>
      </w:r>
    </w:p>
    <w:p>
      <w:pPr>
        <w:spacing w:after="0" w:line="276"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9"/>
          <w:szCs w:val="9"/>
          <w:color w:val="auto"/>
        </w:rPr>
        <w:t>Austin, TX</w:t>
        <w:tab/>
        <w:t>78701</w:t>
      </w: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Attention: Chris Harkrider</w:t>
      </w: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Fax No.: (512) 320-1041</w:t>
      </w: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Telephone No.: (512) 320-1205</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Courier New" w:cs="Courier New" w:eastAsia="Courier New" w:hAnsi="Courier New"/>
          <w:sz w:val="8"/>
          <w:szCs w:val="8"/>
          <w:color w:val="auto"/>
        </w:rPr>
        <w:t>Lending Office for Prime Rate Advances</w:t>
      </w:r>
    </w:p>
    <w:p>
      <w:pPr>
        <w:spacing w:after="0" w:line="287" w:lineRule="exact"/>
        <w:rPr>
          <w:sz w:val="20"/>
          <w:szCs w:val="20"/>
          <w:color w:val="auto"/>
        </w:rPr>
      </w:pPr>
    </w:p>
    <w:p>
      <w:pPr>
        <w:ind w:left="160"/>
        <w:spacing w:after="0"/>
        <w:rPr>
          <w:sz w:val="20"/>
          <w:szCs w:val="20"/>
          <w:color w:val="auto"/>
        </w:rPr>
      </w:pPr>
      <w:r>
        <w:rPr>
          <w:rFonts w:ascii="Courier New" w:cs="Courier New" w:eastAsia="Courier New" w:hAnsi="Courier New"/>
          <w:sz w:val="9"/>
          <w:szCs w:val="9"/>
          <w:color w:val="auto"/>
        </w:rPr>
        <w:t>and Eurodollar Advances</w:t>
      </w: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8333 Douglas Avenue</w:t>
      </w:r>
    </w:p>
    <w:p>
      <w:pPr>
        <w:spacing w:after="0" w:line="276"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9"/>
          <w:szCs w:val="9"/>
          <w:color w:val="auto"/>
        </w:rPr>
        <w:t>Dallas, TX</w:t>
        <w:tab/>
        <w:t>75255</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COMERICA BANK-TEXAS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By:</w:t>
      </w: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Name:</w:t>
      </w: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Title:</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Address for Notices:</w:t>
      </w:r>
    </w:p>
    <w:p>
      <w:pPr>
        <w:sectPr>
          <w:pgSz w:w="11900" w:h="16883" w:orient="portrait"/>
          <w:cols w:equalWidth="0" w:num="1">
            <w:col w:w="10239"/>
          </w:cols>
          <w:pgMar w:left="220" w:top="325" w:right="1440" w:bottom="0" w:gutter="0" w:footer="0" w:header="0"/>
        </w:sect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Courier New" w:cs="Courier New" w:eastAsia="Courier New" w:hAnsi="Courier New"/>
          <w:sz w:val="8"/>
          <w:szCs w:val="8"/>
          <w:color w:val="auto"/>
        </w:rPr>
        <w:t>P.O. Box 2727</w:t>
      </w:r>
    </w:p>
    <w:p>
      <w:pPr>
        <w:sectPr>
          <w:pgSz w:w="11900" w:h="16883" w:orient="portrait"/>
          <w:cols w:equalWidth="0" w:num="1">
            <w:col w:w="10239"/>
          </w:cols>
          <w:pgMar w:left="220" w:top="325" w:right="1440" w:bottom="0" w:gutter="0" w:footer="0" w:header="0"/>
          <w:type w:val="continuous"/>
        </w:sectPr>
      </w:pPr>
    </w:p>
    <w:bookmarkStart w:id="40" w:name="page41"/>
    <w:bookmarkEnd w:id="40"/>
    <w:p>
      <w:pPr>
        <w:spacing w:after="0"/>
        <w:tabs>
          <w:tab w:leader="none" w:pos="780" w:val="left"/>
        </w:tabs>
        <w:rPr>
          <w:sz w:val="20"/>
          <w:szCs w:val="20"/>
          <w:color w:val="auto"/>
        </w:rPr>
      </w:pPr>
      <w:r>
        <w:rPr>
          <w:rFonts w:ascii="Courier New" w:cs="Courier New" w:eastAsia="Courier New" w:hAnsi="Courier New"/>
          <w:sz w:val="9"/>
          <w:szCs w:val="9"/>
          <w:color w:val="auto"/>
        </w:rPr>
        <w:t>Austin, Texas</w:t>
        <w:tab/>
        <w:t>78768</w:t>
      </w:r>
    </w:p>
    <w:p>
      <w:pPr>
        <w:spacing w:after="0" w:line="27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9"/>
          <w:szCs w:val="9"/>
          <w:color w:val="auto"/>
        </w:rPr>
        <w:t>Fax No.:</w:t>
      </w:r>
      <w:r>
        <w:rPr>
          <w:sz w:val="20"/>
          <w:szCs w:val="20"/>
          <w:color w:val="auto"/>
        </w:rPr>
        <w:tab/>
      </w:r>
      <w:r>
        <w:rPr>
          <w:rFonts w:ascii="Courier New" w:cs="Courier New" w:eastAsia="Courier New" w:hAnsi="Courier New"/>
          <w:sz w:val="8"/>
          <w:szCs w:val="8"/>
          <w:color w:val="auto"/>
        </w:rPr>
        <w:t>(512) 427-7120</w:t>
      </w:r>
    </w:p>
    <w:p>
      <w:pPr>
        <w:spacing w:after="0" w:line="27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9"/>
          <w:szCs w:val="9"/>
          <w:color w:val="auto"/>
        </w:rPr>
        <w:t>Telephone No.:</w:t>
        <w:tab/>
        <w:t>(512) 427-7121</w:t>
      </w:r>
    </w:p>
    <w:p>
      <w:pPr>
        <w:spacing w:after="0" w:line="276"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9"/>
          <w:szCs w:val="9"/>
          <w:color w:val="auto"/>
        </w:rPr>
        <w:t>Attention:</w:t>
        <w:tab/>
        <w:t>Mark Hensley</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and</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1601 West Elm Street</w:t>
      </w: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Thanksgiving Tower, 4th Floor</w:t>
      </w: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P.O. Box 650282</w:t>
      </w:r>
    </w:p>
    <w:p>
      <w:pPr>
        <w:spacing w:after="0" w:line="27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9"/>
          <w:szCs w:val="9"/>
          <w:color w:val="auto"/>
        </w:rPr>
        <w:t>Dallas, Texas</w:t>
      </w:r>
      <w:r>
        <w:rPr>
          <w:sz w:val="20"/>
          <w:szCs w:val="20"/>
          <w:color w:val="auto"/>
        </w:rPr>
        <w:tab/>
      </w:r>
      <w:r>
        <w:rPr>
          <w:rFonts w:ascii="Courier New" w:cs="Courier New" w:eastAsia="Courier New" w:hAnsi="Courier New"/>
          <w:sz w:val="8"/>
          <w:szCs w:val="8"/>
          <w:color w:val="auto"/>
        </w:rPr>
        <w:t>75265-0282</w:t>
      </w:r>
    </w:p>
    <w:p>
      <w:pPr>
        <w:spacing w:after="0" w:line="27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9"/>
          <w:szCs w:val="9"/>
          <w:color w:val="auto"/>
        </w:rPr>
        <w:t>Telephone No.:</w:t>
        <w:tab/>
        <w:t>(214) 969-6472</w:t>
      </w:r>
    </w:p>
    <w:p>
      <w:pPr>
        <w:spacing w:after="0" w:line="276"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9"/>
          <w:szCs w:val="9"/>
          <w:color w:val="auto"/>
        </w:rPr>
        <w:t>Attention:</w:t>
        <w:tab/>
        <w:t>Gary Orr, Chief Credit Officer</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Lending Office for Prime Rate Advances</w:t>
      </w:r>
    </w:p>
    <w:p>
      <w:pPr>
        <w:spacing w:after="0" w:line="276" w:lineRule="exact"/>
        <w:rPr>
          <w:sz w:val="20"/>
          <w:szCs w:val="20"/>
          <w:color w:val="auto"/>
        </w:rPr>
      </w:pPr>
    </w:p>
    <w:p>
      <w:pPr>
        <w:ind w:left="160"/>
        <w:spacing w:after="0"/>
        <w:rPr>
          <w:sz w:val="20"/>
          <w:szCs w:val="20"/>
          <w:color w:val="auto"/>
        </w:rPr>
      </w:pPr>
      <w:r>
        <w:rPr>
          <w:rFonts w:ascii="Courier New" w:cs="Courier New" w:eastAsia="Courier New" w:hAnsi="Courier New"/>
          <w:sz w:val="9"/>
          <w:szCs w:val="9"/>
          <w:color w:val="auto"/>
        </w:rPr>
        <w:t>and Eurodollar Advances</w:t>
      </w: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804 Congress Avenue</w:t>
      </w: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Suite 320</w:t>
      </w:r>
    </w:p>
    <w:p>
      <w:pPr>
        <w:spacing w:after="0" w:line="27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9"/>
          <w:szCs w:val="9"/>
          <w:color w:val="auto"/>
        </w:rPr>
        <w:t>Austin, Texas</w:t>
        <w:tab/>
        <w:t>78701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CHASE BANK OF TEXAS, NATIONAL ASSOCIATION</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By:</w:t>
      </w: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Name:</w:t>
      </w: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Title:</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Address for Notices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700 Lavaca, 2nd Floor</w:t>
      </w:r>
    </w:p>
    <w:p>
      <w:pPr>
        <w:spacing w:after="0" w:line="27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9"/>
          <w:szCs w:val="9"/>
          <w:color w:val="auto"/>
        </w:rPr>
        <w:t>Austin, Texas</w:t>
        <w:tab/>
        <w:t>78701</w:t>
      </w:r>
    </w:p>
    <w:p>
      <w:pPr>
        <w:spacing w:after="0" w:line="27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9"/>
          <w:szCs w:val="9"/>
          <w:color w:val="auto"/>
        </w:rPr>
        <w:t>Fax No.:</w:t>
      </w:r>
      <w:r>
        <w:rPr>
          <w:sz w:val="20"/>
          <w:szCs w:val="20"/>
          <w:color w:val="auto"/>
        </w:rPr>
        <w:tab/>
      </w:r>
      <w:r>
        <w:rPr>
          <w:rFonts w:ascii="Courier New" w:cs="Courier New" w:eastAsia="Courier New" w:hAnsi="Courier New"/>
          <w:sz w:val="8"/>
          <w:szCs w:val="8"/>
          <w:color w:val="auto"/>
        </w:rPr>
        <w:t>(512) 479-2814</w:t>
      </w:r>
    </w:p>
    <w:p>
      <w:pPr>
        <w:spacing w:after="0" w:line="27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9"/>
          <w:szCs w:val="9"/>
          <w:color w:val="auto"/>
        </w:rPr>
        <w:t>Telephone No.:</w:t>
        <w:tab/>
        <w:t>(512) 479-2244</w:t>
      </w:r>
    </w:p>
    <w:p>
      <w:pPr>
        <w:spacing w:after="0" w:line="276"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9"/>
          <w:szCs w:val="9"/>
          <w:color w:val="auto"/>
        </w:rPr>
        <w:t>Attention:</w:t>
        <w:tab/>
        <w:t>Blake Beavers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Lending Office for Prime Rate Advances</w:t>
      </w:r>
    </w:p>
    <w:p>
      <w:pPr>
        <w:spacing w:after="0" w:line="276" w:lineRule="exact"/>
        <w:rPr>
          <w:sz w:val="20"/>
          <w:szCs w:val="20"/>
          <w:color w:val="auto"/>
        </w:rPr>
      </w:pPr>
    </w:p>
    <w:p>
      <w:pPr>
        <w:ind w:left="160"/>
        <w:spacing w:after="0"/>
        <w:rPr>
          <w:sz w:val="20"/>
          <w:szCs w:val="20"/>
          <w:color w:val="auto"/>
        </w:rPr>
      </w:pPr>
      <w:r>
        <w:rPr>
          <w:rFonts w:ascii="Courier New" w:cs="Courier New" w:eastAsia="Courier New" w:hAnsi="Courier New"/>
          <w:sz w:val="9"/>
          <w:szCs w:val="9"/>
          <w:color w:val="auto"/>
        </w:rPr>
        <w:t>and Eurodollar Advances</w:t>
      </w: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700 Lavaca, 2nd Floor</w:t>
      </w:r>
    </w:p>
    <w:p>
      <w:pPr>
        <w:spacing w:after="0" w:line="27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9"/>
          <w:szCs w:val="9"/>
          <w:color w:val="auto"/>
        </w:rPr>
        <w:t>Austin, Texas</w:t>
        <w:tab/>
        <w:t>78701</w:t>
      </w:r>
    </w:p>
    <w:p>
      <w:pPr>
        <w:spacing w:after="0" w:line="200" w:lineRule="exact"/>
        <w:rPr>
          <w:sz w:val="20"/>
          <w:szCs w:val="20"/>
          <w:color w:val="auto"/>
        </w:rPr>
      </w:pPr>
    </w:p>
    <w:p>
      <w:pPr>
        <w:spacing w:after="0" w:line="266" w:lineRule="exact"/>
        <w:rPr>
          <w:sz w:val="20"/>
          <w:szCs w:val="20"/>
          <w:color w:val="auto"/>
        </w:rPr>
      </w:pPr>
    </w:p>
    <w:p>
      <w:pPr>
        <w:spacing w:after="0" w:line="235" w:lineRule="auto"/>
        <w:rPr>
          <w:sz w:val="20"/>
          <w:szCs w:val="20"/>
          <w:color w:val="auto"/>
        </w:rPr>
      </w:pPr>
      <w:r>
        <w:rPr>
          <w:rFonts w:ascii="Courier New" w:cs="Courier New" w:eastAsia="Courier New" w:hAnsi="Courier New"/>
          <w:sz w:val="9"/>
          <w:szCs w:val="9"/>
          <w:color w:val="auto"/>
        </w:rPr>
        <w:t>Guarantors hereby consent and agree to this Amendment and agree that each Guaranty shall remain in full force and effect and shall continue to (i) guarantee the Obligations, and (ii) be the legal, valid and binding of Guarantors enforceable against Guarantors in accordance with their respective terms.</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Courier New" w:cs="Courier New" w:eastAsia="Courier New" w:hAnsi="Courier New"/>
          <w:sz w:val="9"/>
          <w:szCs w:val="9"/>
          <w:u w:val="single" w:color="auto"/>
          <w:color w:val="auto"/>
        </w:rPr>
        <w:t>GUARANTORS</w:t>
      </w:r>
      <w:r>
        <w:rPr>
          <w:rFonts w:ascii="Courier New" w:cs="Courier New" w:eastAsia="Courier New" w:hAnsi="Courier New"/>
          <w:sz w:val="9"/>
          <w:szCs w:val="9"/>
          <w:color w:val="auto"/>
        </w:rPr>
        <w:t>:</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EZPAWN ALABAMA, INC.</w:t>
      </w: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EZPAWN ARKANSAS, INC.</w:t>
      </w: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EZPAWN COLORADO, INC.</w:t>
      </w: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EZPAWN FLORIDA, INC.</w:t>
      </w: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EZPAWN GEORGIA, INC.</w:t>
      </w:r>
    </w:p>
    <w:p>
      <w:pPr>
        <w:sectPr>
          <w:pgSz w:w="11900" w:h="16838" w:orient="portrait"/>
          <w:cols w:equalWidth="0" w:num="1">
            <w:col w:w="11540"/>
          </w:cols>
          <w:pgMar w:left="220" w:top="325" w:right="139" w:bottom="0" w:gutter="0" w:footer="0" w:header="0"/>
        </w:sectPr>
      </w:pPr>
    </w:p>
    <w:bookmarkStart w:id="41" w:name="page42"/>
    <w:bookmarkEnd w:id="41"/>
    <w:p>
      <w:pPr>
        <w:ind w:left="8"/>
        <w:spacing w:after="0"/>
        <w:rPr>
          <w:sz w:val="20"/>
          <w:szCs w:val="20"/>
          <w:color w:val="auto"/>
        </w:rPr>
      </w:pPr>
      <w:r>
        <w:rPr>
          <w:rFonts w:ascii="Courier New" w:cs="Courier New" w:eastAsia="Courier New" w:hAnsi="Courier New"/>
          <w:sz w:val="9"/>
          <w:szCs w:val="9"/>
          <w:color w:val="auto"/>
        </w:rPr>
        <w:t>EZPAWN HOLDINGS, INC.</w:t>
      </w:r>
    </w:p>
    <w:p>
      <w:pPr>
        <w:spacing w:after="0" w:line="276" w:lineRule="exact"/>
        <w:rPr>
          <w:sz w:val="20"/>
          <w:szCs w:val="20"/>
          <w:color w:val="auto"/>
        </w:rPr>
      </w:pPr>
    </w:p>
    <w:p>
      <w:pPr>
        <w:ind w:left="8"/>
        <w:spacing w:after="0"/>
        <w:rPr>
          <w:sz w:val="20"/>
          <w:szCs w:val="20"/>
          <w:color w:val="auto"/>
        </w:rPr>
      </w:pPr>
      <w:r>
        <w:rPr>
          <w:rFonts w:ascii="Courier New" w:cs="Courier New" w:eastAsia="Courier New" w:hAnsi="Courier New"/>
          <w:sz w:val="9"/>
          <w:szCs w:val="9"/>
          <w:color w:val="auto"/>
        </w:rPr>
        <w:t>EZPAWN INDIANA, INC.</w:t>
      </w:r>
    </w:p>
    <w:p>
      <w:pPr>
        <w:spacing w:after="0" w:line="276" w:lineRule="exact"/>
        <w:rPr>
          <w:sz w:val="20"/>
          <w:szCs w:val="20"/>
          <w:color w:val="auto"/>
        </w:rPr>
      </w:pPr>
    </w:p>
    <w:p>
      <w:pPr>
        <w:ind w:left="8"/>
        <w:spacing w:after="0"/>
        <w:rPr>
          <w:sz w:val="20"/>
          <w:szCs w:val="20"/>
          <w:color w:val="auto"/>
        </w:rPr>
      </w:pPr>
      <w:r>
        <w:rPr>
          <w:rFonts w:ascii="Courier New" w:cs="Courier New" w:eastAsia="Courier New" w:hAnsi="Courier New"/>
          <w:sz w:val="9"/>
          <w:szCs w:val="9"/>
          <w:color w:val="auto"/>
        </w:rPr>
        <w:t>EZPAWN LOUISIANA, INC.</w:t>
      </w:r>
    </w:p>
    <w:p>
      <w:pPr>
        <w:spacing w:after="0" w:line="276" w:lineRule="exact"/>
        <w:rPr>
          <w:sz w:val="20"/>
          <w:szCs w:val="20"/>
          <w:color w:val="auto"/>
        </w:rPr>
      </w:pPr>
    </w:p>
    <w:p>
      <w:pPr>
        <w:ind w:left="8"/>
        <w:spacing w:after="0"/>
        <w:rPr>
          <w:sz w:val="20"/>
          <w:szCs w:val="20"/>
          <w:color w:val="auto"/>
        </w:rPr>
      </w:pPr>
      <w:r>
        <w:rPr>
          <w:rFonts w:ascii="Courier New" w:cs="Courier New" w:eastAsia="Courier New" w:hAnsi="Courier New"/>
          <w:sz w:val="9"/>
          <w:szCs w:val="9"/>
          <w:color w:val="auto"/>
        </w:rPr>
        <w:t>EZPAWN NEVADA, INC.</w:t>
      </w:r>
    </w:p>
    <w:p>
      <w:pPr>
        <w:spacing w:after="0" w:line="276" w:lineRule="exact"/>
        <w:rPr>
          <w:sz w:val="20"/>
          <w:szCs w:val="20"/>
          <w:color w:val="auto"/>
        </w:rPr>
      </w:pPr>
    </w:p>
    <w:p>
      <w:pPr>
        <w:ind w:left="8"/>
        <w:spacing w:after="0"/>
        <w:rPr>
          <w:sz w:val="20"/>
          <w:szCs w:val="20"/>
          <w:color w:val="auto"/>
        </w:rPr>
      </w:pPr>
      <w:r>
        <w:rPr>
          <w:rFonts w:ascii="Courier New" w:cs="Courier New" w:eastAsia="Courier New" w:hAnsi="Courier New"/>
          <w:sz w:val="9"/>
          <w:szCs w:val="9"/>
          <w:color w:val="auto"/>
        </w:rPr>
        <w:t>EZPAWN NORTH CAROLINA, INC.</w:t>
      </w:r>
    </w:p>
    <w:p>
      <w:pPr>
        <w:spacing w:after="0" w:line="276" w:lineRule="exact"/>
        <w:rPr>
          <w:sz w:val="20"/>
          <w:szCs w:val="20"/>
          <w:color w:val="auto"/>
        </w:rPr>
      </w:pPr>
    </w:p>
    <w:p>
      <w:pPr>
        <w:ind w:left="8"/>
        <w:spacing w:after="0"/>
        <w:rPr>
          <w:sz w:val="20"/>
          <w:szCs w:val="20"/>
          <w:color w:val="auto"/>
        </w:rPr>
      </w:pPr>
      <w:r>
        <w:rPr>
          <w:rFonts w:ascii="Courier New" w:cs="Courier New" w:eastAsia="Courier New" w:hAnsi="Courier New"/>
          <w:sz w:val="9"/>
          <w:szCs w:val="9"/>
          <w:color w:val="auto"/>
        </w:rPr>
        <w:t>EZPAWN OKLAHOMA, INC.</w:t>
      </w:r>
    </w:p>
    <w:p>
      <w:pPr>
        <w:spacing w:after="0" w:line="276" w:lineRule="exact"/>
        <w:rPr>
          <w:sz w:val="20"/>
          <w:szCs w:val="20"/>
          <w:color w:val="auto"/>
        </w:rPr>
      </w:pPr>
    </w:p>
    <w:p>
      <w:pPr>
        <w:ind w:left="8"/>
        <w:spacing w:after="0"/>
        <w:rPr>
          <w:sz w:val="20"/>
          <w:szCs w:val="20"/>
          <w:color w:val="auto"/>
        </w:rPr>
      </w:pPr>
      <w:r>
        <w:rPr>
          <w:rFonts w:ascii="Courier New" w:cs="Courier New" w:eastAsia="Courier New" w:hAnsi="Courier New"/>
          <w:sz w:val="9"/>
          <w:szCs w:val="9"/>
          <w:color w:val="auto"/>
        </w:rPr>
        <w:t>EZPAWN TENNESSEE, INC.</w:t>
      </w:r>
    </w:p>
    <w:p>
      <w:pPr>
        <w:spacing w:after="0" w:line="276" w:lineRule="exact"/>
        <w:rPr>
          <w:sz w:val="20"/>
          <w:szCs w:val="20"/>
          <w:color w:val="auto"/>
        </w:rPr>
      </w:pPr>
    </w:p>
    <w:p>
      <w:pPr>
        <w:ind w:left="8"/>
        <w:spacing w:after="0"/>
        <w:rPr>
          <w:sz w:val="20"/>
          <w:szCs w:val="20"/>
          <w:color w:val="auto"/>
        </w:rPr>
      </w:pPr>
      <w:r>
        <w:rPr>
          <w:rFonts w:ascii="Courier New" w:cs="Courier New" w:eastAsia="Courier New" w:hAnsi="Courier New"/>
          <w:sz w:val="9"/>
          <w:szCs w:val="9"/>
          <w:color w:val="auto"/>
        </w:rPr>
        <w:t>TEXAS EZPAWN MANAGEMENT, INC.</w:t>
      </w:r>
    </w:p>
    <w:p>
      <w:pPr>
        <w:spacing w:after="0" w:line="276" w:lineRule="exact"/>
        <w:rPr>
          <w:sz w:val="20"/>
          <w:szCs w:val="20"/>
          <w:color w:val="auto"/>
        </w:rPr>
      </w:pPr>
    </w:p>
    <w:p>
      <w:pPr>
        <w:ind w:left="8"/>
        <w:spacing w:after="0"/>
        <w:rPr>
          <w:sz w:val="20"/>
          <w:szCs w:val="20"/>
          <w:color w:val="auto"/>
        </w:rPr>
      </w:pPr>
      <w:r>
        <w:rPr>
          <w:rFonts w:ascii="Courier New" w:cs="Courier New" w:eastAsia="Courier New" w:hAnsi="Courier New"/>
          <w:sz w:val="9"/>
          <w:szCs w:val="9"/>
          <w:color w:val="auto"/>
        </w:rPr>
        <w:t>EZ CAR SALES, INC.</w:t>
      </w:r>
    </w:p>
    <w:p>
      <w:pPr>
        <w:spacing w:after="0" w:line="276" w:lineRule="exact"/>
        <w:rPr>
          <w:sz w:val="20"/>
          <w:szCs w:val="20"/>
          <w:color w:val="auto"/>
        </w:rPr>
      </w:pPr>
    </w:p>
    <w:p>
      <w:pPr>
        <w:ind w:left="8"/>
        <w:spacing w:after="0"/>
        <w:rPr>
          <w:sz w:val="20"/>
          <w:szCs w:val="20"/>
          <w:color w:val="auto"/>
        </w:rPr>
      </w:pPr>
      <w:r>
        <w:rPr>
          <w:rFonts w:ascii="Courier New" w:cs="Courier New" w:eastAsia="Courier New" w:hAnsi="Courier New"/>
          <w:sz w:val="9"/>
          <w:szCs w:val="9"/>
          <w:color w:val="auto"/>
        </w:rPr>
        <w:t>EZPAWN CONSTRUCTION, INC.</w:t>
      </w:r>
    </w:p>
    <w:p>
      <w:pPr>
        <w:spacing w:after="0" w:line="276" w:lineRule="exact"/>
        <w:rPr>
          <w:sz w:val="20"/>
          <w:szCs w:val="20"/>
          <w:color w:val="auto"/>
        </w:rPr>
      </w:pPr>
    </w:p>
    <w:p>
      <w:pPr>
        <w:ind w:left="8"/>
        <w:spacing w:after="0"/>
        <w:rPr>
          <w:sz w:val="20"/>
          <w:szCs w:val="20"/>
          <w:color w:val="auto"/>
        </w:rPr>
      </w:pPr>
      <w:r>
        <w:rPr>
          <w:rFonts w:ascii="Courier New" w:cs="Courier New" w:eastAsia="Courier New" w:hAnsi="Courier New"/>
          <w:sz w:val="9"/>
          <w:szCs w:val="9"/>
          <w:color w:val="auto"/>
        </w:rPr>
        <w:t>EZPAWN KANSAS, INC.</w:t>
      </w:r>
    </w:p>
    <w:p>
      <w:pPr>
        <w:spacing w:after="0" w:line="276" w:lineRule="exact"/>
        <w:rPr>
          <w:sz w:val="20"/>
          <w:szCs w:val="20"/>
          <w:color w:val="auto"/>
        </w:rPr>
      </w:pPr>
    </w:p>
    <w:p>
      <w:pPr>
        <w:ind w:left="8"/>
        <w:spacing w:after="0"/>
        <w:rPr>
          <w:sz w:val="20"/>
          <w:szCs w:val="20"/>
          <w:color w:val="auto"/>
        </w:rPr>
      </w:pPr>
      <w:r>
        <w:rPr>
          <w:rFonts w:ascii="Courier New" w:cs="Courier New" w:eastAsia="Courier New" w:hAnsi="Courier New"/>
          <w:sz w:val="9"/>
          <w:szCs w:val="9"/>
          <w:color w:val="auto"/>
        </w:rPr>
        <w:t>EZPAWN KENTUCKY, INC.</w:t>
      </w:r>
    </w:p>
    <w:p>
      <w:pPr>
        <w:spacing w:after="0" w:line="276" w:lineRule="exact"/>
        <w:rPr>
          <w:sz w:val="20"/>
          <w:szCs w:val="20"/>
          <w:color w:val="auto"/>
        </w:rPr>
      </w:pPr>
    </w:p>
    <w:p>
      <w:pPr>
        <w:ind w:left="8"/>
        <w:spacing w:after="0"/>
        <w:rPr>
          <w:sz w:val="20"/>
          <w:szCs w:val="20"/>
          <w:color w:val="auto"/>
        </w:rPr>
      </w:pPr>
      <w:r>
        <w:rPr>
          <w:rFonts w:ascii="Courier New" w:cs="Courier New" w:eastAsia="Courier New" w:hAnsi="Courier New"/>
          <w:sz w:val="9"/>
          <w:szCs w:val="9"/>
          <w:color w:val="auto"/>
        </w:rPr>
        <w:t>EZPAWN MISSOURI, INC.</w:t>
      </w:r>
    </w:p>
    <w:p>
      <w:pPr>
        <w:spacing w:after="0" w:line="276" w:lineRule="exact"/>
        <w:rPr>
          <w:sz w:val="20"/>
          <w:szCs w:val="20"/>
          <w:color w:val="auto"/>
        </w:rPr>
      </w:pPr>
    </w:p>
    <w:p>
      <w:pPr>
        <w:ind w:left="8"/>
        <w:spacing w:after="0"/>
        <w:rPr>
          <w:sz w:val="20"/>
          <w:szCs w:val="20"/>
          <w:color w:val="auto"/>
        </w:rPr>
      </w:pPr>
      <w:r>
        <w:rPr>
          <w:rFonts w:ascii="Courier New" w:cs="Courier New" w:eastAsia="Courier New" w:hAnsi="Courier New"/>
          <w:sz w:val="9"/>
          <w:szCs w:val="9"/>
          <w:color w:val="auto"/>
        </w:rPr>
        <w:t>EZPAWN SOUTH CAROLINA, INC.</w:t>
      </w:r>
    </w:p>
    <w:p>
      <w:pPr>
        <w:spacing w:after="0" w:line="276" w:lineRule="exact"/>
        <w:rPr>
          <w:sz w:val="20"/>
          <w:szCs w:val="20"/>
          <w:color w:val="auto"/>
        </w:rPr>
      </w:pPr>
    </w:p>
    <w:p>
      <w:pPr>
        <w:ind w:left="8"/>
        <w:spacing w:after="0"/>
        <w:rPr>
          <w:sz w:val="20"/>
          <w:szCs w:val="20"/>
          <w:color w:val="auto"/>
        </w:rPr>
      </w:pPr>
      <w:r>
        <w:rPr>
          <w:rFonts w:ascii="Courier New" w:cs="Courier New" w:eastAsia="Courier New" w:hAnsi="Courier New"/>
          <w:sz w:val="9"/>
          <w:szCs w:val="9"/>
          <w:color w:val="auto"/>
        </w:rPr>
        <w:t>EZCORP INTERNATIONAL, INC.</w:t>
      </w:r>
    </w:p>
    <w:p>
      <w:pPr>
        <w:spacing w:after="0" w:line="200" w:lineRule="exact"/>
        <w:rPr>
          <w:sz w:val="20"/>
          <w:szCs w:val="20"/>
          <w:color w:val="auto"/>
        </w:rPr>
      </w:pPr>
    </w:p>
    <w:p>
      <w:pPr>
        <w:spacing w:after="0" w:line="265" w:lineRule="exact"/>
        <w:rPr>
          <w:sz w:val="20"/>
          <w:szCs w:val="20"/>
          <w:color w:val="auto"/>
        </w:rPr>
      </w:pPr>
    </w:p>
    <w:p>
      <w:pPr>
        <w:ind w:left="8"/>
        <w:spacing w:after="0"/>
        <w:rPr>
          <w:sz w:val="20"/>
          <w:szCs w:val="20"/>
          <w:color w:val="auto"/>
        </w:rPr>
      </w:pPr>
      <w:r>
        <w:rPr>
          <w:rFonts w:ascii="Courier New" w:cs="Courier New" w:eastAsia="Courier New" w:hAnsi="Courier New"/>
          <w:sz w:val="9"/>
          <w:szCs w:val="9"/>
          <w:color w:val="auto"/>
        </w:rPr>
        <w:t>By:</w:t>
      </w:r>
    </w:p>
    <w:p>
      <w:pPr>
        <w:spacing w:after="0" w:line="276" w:lineRule="exact"/>
        <w:rPr>
          <w:sz w:val="20"/>
          <w:szCs w:val="20"/>
          <w:color w:val="auto"/>
        </w:rPr>
      </w:pPr>
    </w:p>
    <w:p>
      <w:pPr>
        <w:ind w:left="8"/>
        <w:spacing w:after="0"/>
        <w:rPr>
          <w:sz w:val="20"/>
          <w:szCs w:val="20"/>
          <w:color w:val="auto"/>
        </w:rPr>
      </w:pPr>
      <w:r>
        <w:rPr>
          <w:rFonts w:ascii="Courier New" w:cs="Courier New" w:eastAsia="Courier New" w:hAnsi="Courier New"/>
          <w:sz w:val="9"/>
          <w:szCs w:val="9"/>
          <w:color w:val="auto"/>
        </w:rPr>
        <w:t>Name:</w:t>
      </w:r>
    </w:p>
    <w:p>
      <w:pPr>
        <w:spacing w:after="0" w:line="276" w:lineRule="exact"/>
        <w:rPr>
          <w:sz w:val="20"/>
          <w:szCs w:val="20"/>
          <w:color w:val="auto"/>
        </w:rPr>
      </w:pPr>
    </w:p>
    <w:p>
      <w:pPr>
        <w:ind w:left="8"/>
        <w:spacing w:after="0"/>
        <w:rPr>
          <w:sz w:val="20"/>
          <w:szCs w:val="20"/>
          <w:color w:val="auto"/>
        </w:rPr>
      </w:pPr>
      <w:r>
        <w:rPr>
          <w:rFonts w:ascii="Courier New" w:cs="Courier New" w:eastAsia="Courier New" w:hAnsi="Courier New"/>
          <w:sz w:val="9"/>
          <w:szCs w:val="9"/>
          <w:color w:val="auto"/>
        </w:rPr>
        <w:t>Title:</w:t>
      </w:r>
    </w:p>
    <w:p>
      <w:pPr>
        <w:spacing w:after="0" w:line="200" w:lineRule="exact"/>
        <w:rPr>
          <w:sz w:val="20"/>
          <w:szCs w:val="20"/>
          <w:color w:val="auto"/>
        </w:rPr>
      </w:pPr>
    </w:p>
    <w:p>
      <w:pPr>
        <w:spacing w:after="0" w:line="265" w:lineRule="exact"/>
        <w:rPr>
          <w:sz w:val="20"/>
          <w:szCs w:val="20"/>
          <w:color w:val="auto"/>
        </w:rPr>
      </w:pPr>
    </w:p>
    <w:p>
      <w:pPr>
        <w:ind w:left="8"/>
        <w:spacing w:after="0"/>
        <w:rPr>
          <w:sz w:val="20"/>
          <w:szCs w:val="20"/>
          <w:color w:val="auto"/>
        </w:rPr>
      </w:pPr>
      <w:r>
        <w:rPr>
          <w:rFonts w:ascii="Courier New" w:cs="Courier New" w:eastAsia="Courier New" w:hAnsi="Courier New"/>
          <w:sz w:val="9"/>
          <w:szCs w:val="9"/>
          <w:color w:val="auto"/>
        </w:rPr>
        <w:t>TEXAS EZPAWN L.P.</w:t>
      </w:r>
    </w:p>
    <w:p>
      <w:pPr>
        <w:spacing w:after="0" w:line="200" w:lineRule="exact"/>
        <w:rPr>
          <w:sz w:val="20"/>
          <w:szCs w:val="20"/>
          <w:color w:val="auto"/>
        </w:rPr>
      </w:pPr>
    </w:p>
    <w:p>
      <w:pPr>
        <w:spacing w:after="0" w:line="265" w:lineRule="exact"/>
        <w:rPr>
          <w:sz w:val="20"/>
          <w:szCs w:val="20"/>
          <w:color w:val="auto"/>
        </w:rPr>
      </w:pPr>
    </w:p>
    <w:p>
      <w:pPr>
        <w:ind w:left="8"/>
        <w:spacing w:after="0"/>
        <w:tabs>
          <w:tab w:leader="none" w:pos="248" w:val="left"/>
        </w:tabs>
        <w:rPr>
          <w:sz w:val="20"/>
          <w:szCs w:val="20"/>
          <w:color w:val="auto"/>
        </w:rPr>
      </w:pPr>
      <w:r>
        <w:rPr>
          <w:rFonts w:ascii="Courier New" w:cs="Courier New" w:eastAsia="Courier New" w:hAnsi="Courier New"/>
          <w:sz w:val="9"/>
          <w:szCs w:val="9"/>
          <w:color w:val="auto"/>
        </w:rPr>
        <w:t>By:</w:t>
      </w:r>
      <w:r>
        <w:rPr>
          <w:sz w:val="20"/>
          <w:szCs w:val="20"/>
          <w:color w:val="auto"/>
        </w:rPr>
        <w:tab/>
      </w:r>
      <w:r>
        <w:rPr>
          <w:rFonts w:ascii="Courier New" w:cs="Courier New" w:eastAsia="Courier New" w:hAnsi="Courier New"/>
          <w:sz w:val="8"/>
          <w:szCs w:val="8"/>
          <w:color w:val="auto"/>
        </w:rPr>
        <w:t>TEXAS EZPAWN MANAGEMENT, INC.,</w:t>
      </w:r>
    </w:p>
    <w:p>
      <w:pPr>
        <w:spacing w:after="0" w:line="276" w:lineRule="exact"/>
        <w:rPr>
          <w:sz w:val="20"/>
          <w:szCs w:val="20"/>
          <w:color w:val="auto"/>
        </w:rPr>
      </w:pPr>
    </w:p>
    <w:p>
      <w:pPr>
        <w:ind w:left="868"/>
        <w:spacing w:after="0"/>
        <w:rPr>
          <w:sz w:val="20"/>
          <w:szCs w:val="20"/>
          <w:color w:val="auto"/>
        </w:rPr>
      </w:pPr>
      <w:r>
        <w:rPr>
          <w:rFonts w:ascii="Courier New" w:cs="Courier New" w:eastAsia="Courier New" w:hAnsi="Courier New"/>
          <w:sz w:val="9"/>
          <w:szCs w:val="9"/>
          <w:color w:val="auto"/>
        </w:rPr>
        <w:t>its sole general partner</w:t>
      </w:r>
    </w:p>
    <w:p>
      <w:pPr>
        <w:spacing w:after="0" w:line="200" w:lineRule="exact"/>
        <w:rPr>
          <w:sz w:val="20"/>
          <w:szCs w:val="20"/>
          <w:color w:val="auto"/>
        </w:rPr>
      </w:pPr>
    </w:p>
    <w:p>
      <w:pPr>
        <w:spacing w:after="0" w:line="265" w:lineRule="exact"/>
        <w:rPr>
          <w:sz w:val="20"/>
          <w:szCs w:val="20"/>
          <w:color w:val="auto"/>
        </w:rPr>
      </w:pPr>
    </w:p>
    <w:p>
      <w:pPr>
        <w:ind w:left="8"/>
        <w:spacing w:after="0"/>
        <w:rPr>
          <w:sz w:val="20"/>
          <w:szCs w:val="20"/>
          <w:color w:val="auto"/>
        </w:rPr>
      </w:pPr>
      <w:r>
        <w:rPr>
          <w:rFonts w:ascii="Courier New" w:cs="Courier New" w:eastAsia="Courier New" w:hAnsi="Courier New"/>
          <w:sz w:val="9"/>
          <w:szCs w:val="9"/>
          <w:color w:val="auto"/>
        </w:rPr>
        <w:t>By:</w:t>
      </w:r>
    </w:p>
    <w:p>
      <w:pPr>
        <w:spacing w:after="0" w:line="276" w:lineRule="exact"/>
        <w:rPr>
          <w:sz w:val="20"/>
          <w:szCs w:val="20"/>
          <w:color w:val="auto"/>
        </w:rPr>
      </w:pPr>
    </w:p>
    <w:p>
      <w:pPr>
        <w:ind w:left="8"/>
        <w:spacing w:after="0"/>
        <w:rPr>
          <w:sz w:val="20"/>
          <w:szCs w:val="20"/>
          <w:color w:val="auto"/>
        </w:rPr>
      </w:pPr>
      <w:r>
        <w:rPr>
          <w:rFonts w:ascii="Courier New" w:cs="Courier New" w:eastAsia="Courier New" w:hAnsi="Courier New"/>
          <w:sz w:val="9"/>
          <w:szCs w:val="9"/>
          <w:color w:val="auto"/>
        </w:rPr>
        <w:t>Name:</w:t>
      </w:r>
    </w:p>
    <w:p>
      <w:pPr>
        <w:spacing w:after="0" w:line="276" w:lineRule="exact"/>
        <w:rPr>
          <w:sz w:val="20"/>
          <w:szCs w:val="20"/>
          <w:color w:val="auto"/>
        </w:rPr>
      </w:pPr>
    </w:p>
    <w:p>
      <w:pPr>
        <w:ind w:left="8"/>
        <w:spacing w:after="0"/>
        <w:rPr>
          <w:sz w:val="20"/>
          <w:szCs w:val="20"/>
          <w:color w:val="auto"/>
        </w:rPr>
      </w:pPr>
      <w:r>
        <w:rPr>
          <w:rFonts w:ascii="Courier New" w:cs="Courier New" w:eastAsia="Courier New" w:hAnsi="Courier New"/>
          <w:sz w:val="9"/>
          <w:szCs w:val="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3108" w:type="dxa"/>
        <w:tblCellMar>
          <w:top w:w="0" w:type="dxa"/>
          <w:left w:w="0" w:type="dxa"/>
          <w:bottom w:w="0" w:type="dxa"/>
          <w:right w:w="0" w:type="dxa"/>
        </w:tblCellMar>
      </w:tblPr>
      <w:tr>
        <w:trPr>
          <w:trHeight w:val="102"/>
        </w:trPr>
        <w:tc>
          <w:tcPr>
            <w:tcW w:w="600" w:type="dxa"/>
            <w:vAlign w:val="bottom"/>
          </w:tcPr>
          <w:p>
            <w:pPr>
              <w:spacing w:after="0"/>
              <w:rPr>
                <w:sz w:val="20"/>
                <w:szCs w:val="20"/>
                <w:color w:val="auto"/>
              </w:rPr>
            </w:pPr>
            <w:r>
              <w:rPr>
                <w:rFonts w:ascii="Courier New" w:cs="Courier New" w:eastAsia="Courier New" w:hAnsi="Courier New"/>
                <w:sz w:val="9"/>
                <w:szCs w:val="9"/>
                <w:color w:val="auto"/>
              </w:rPr>
              <w:t>"</w:t>
            </w:r>
          </w:p>
        </w:tc>
        <w:tc>
          <w:tcPr>
            <w:tcW w:w="20" w:type="dxa"/>
            <w:vAlign w:val="bottom"/>
          </w:tcPr>
          <w:p>
            <w:pPr>
              <w:spacing w:after="0"/>
              <w:rPr>
                <w:sz w:val="8"/>
                <w:szCs w:val="8"/>
                <w:color w:val="auto"/>
              </w:rPr>
            </w:pPr>
          </w:p>
        </w:tc>
        <w:tc>
          <w:tcPr>
            <w:tcW w:w="800" w:type="dxa"/>
            <w:vAlign w:val="bottom"/>
            <w:gridSpan w:val="4"/>
          </w:tcPr>
          <w:p>
            <w:pPr>
              <w:jc w:val="right"/>
              <w:ind w:right="40"/>
              <w:spacing w:after="0"/>
              <w:rPr>
                <w:sz w:val="20"/>
                <w:szCs w:val="20"/>
                <w:color w:val="auto"/>
              </w:rPr>
            </w:pPr>
            <w:r>
              <w:rPr>
                <w:rFonts w:ascii="Courier New" w:cs="Courier New" w:eastAsia="Courier New" w:hAnsi="Courier New"/>
                <w:sz w:val="9"/>
                <w:szCs w:val="9"/>
                <w:color w:val="auto"/>
                <w:w w:val="97"/>
              </w:rPr>
              <w:t>Leverage Ratio</w:t>
            </w: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60" w:type="dxa"/>
            <w:vAlign w:val="bottom"/>
            <w:gridSpan w:val="5"/>
          </w:tcPr>
          <w:p>
            <w:pPr>
              <w:jc w:val="center"/>
              <w:ind w:right="80"/>
              <w:spacing w:after="0"/>
              <w:rPr>
                <w:sz w:val="20"/>
                <w:szCs w:val="20"/>
                <w:color w:val="auto"/>
              </w:rPr>
            </w:pPr>
            <w:r>
              <w:rPr>
                <w:rFonts w:ascii="Courier New" w:cs="Courier New" w:eastAsia="Courier New" w:hAnsi="Courier New"/>
                <w:sz w:val="9"/>
                <w:szCs w:val="9"/>
                <w:color w:val="auto"/>
                <w:w w:val="99"/>
              </w:rPr>
              <w:t>Commitment</w:t>
            </w:r>
          </w:p>
        </w:tc>
        <w:tc>
          <w:tcPr>
            <w:tcW w:w="1340" w:type="dxa"/>
            <w:vAlign w:val="bottom"/>
            <w:gridSpan w:val="5"/>
          </w:tcPr>
          <w:p>
            <w:pPr>
              <w:jc w:val="center"/>
              <w:ind w:right="200"/>
              <w:spacing w:after="0"/>
              <w:rPr>
                <w:sz w:val="20"/>
                <w:szCs w:val="20"/>
                <w:color w:val="auto"/>
              </w:rPr>
            </w:pPr>
            <w:r>
              <w:rPr>
                <w:rFonts w:ascii="Courier New" w:cs="Courier New" w:eastAsia="Courier New" w:hAnsi="Courier New"/>
                <w:sz w:val="9"/>
                <w:szCs w:val="9"/>
                <w:color w:val="auto"/>
                <w:w w:val="99"/>
              </w:rPr>
              <w:t>Eurodollar</w:t>
            </w:r>
          </w:p>
        </w:tc>
        <w:tc>
          <w:tcPr>
            <w:tcW w:w="640" w:type="dxa"/>
            <w:vAlign w:val="bottom"/>
            <w:gridSpan w:val="4"/>
          </w:tcPr>
          <w:p>
            <w:pPr>
              <w:jc w:val="center"/>
              <w:ind w:right="140"/>
              <w:spacing w:after="0"/>
              <w:rPr>
                <w:sz w:val="20"/>
                <w:szCs w:val="20"/>
                <w:color w:val="auto"/>
              </w:rPr>
            </w:pPr>
            <w:r>
              <w:rPr>
                <w:rFonts w:ascii="Courier New" w:cs="Courier New" w:eastAsia="Courier New" w:hAnsi="Courier New"/>
                <w:sz w:val="9"/>
                <w:szCs w:val="9"/>
                <w:color w:val="auto"/>
              </w:rPr>
              <w:t>Base Rate</w:t>
            </w:r>
          </w:p>
        </w:tc>
        <w:tc>
          <w:tcPr>
            <w:tcW w:w="220" w:type="dxa"/>
            <w:vAlign w:val="bottom"/>
          </w:tcPr>
          <w:p>
            <w:pPr>
              <w:spacing w:after="0"/>
              <w:rPr>
                <w:sz w:val="8"/>
                <w:szCs w:val="8"/>
                <w:color w:val="auto"/>
              </w:rPr>
            </w:pPr>
          </w:p>
        </w:tc>
      </w:tr>
      <w:tr>
        <w:trPr>
          <w:trHeight w:val="196"/>
        </w:trPr>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gridSpan w:val="2"/>
          </w:tcPr>
          <w:p>
            <w:pPr>
              <w:jc w:val="center"/>
              <w:ind w:right="200"/>
              <w:spacing w:after="0"/>
              <w:rPr>
                <w:sz w:val="20"/>
                <w:szCs w:val="20"/>
                <w:color w:val="auto"/>
              </w:rPr>
            </w:pPr>
            <w:r>
              <w:rPr>
                <w:rFonts w:ascii="Courier New" w:cs="Courier New" w:eastAsia="Courier New" w:hAnsi="Courier New"/>
                <w:sz w:val="9"/>
                <w:szCs w:val="9"/>
                <w:color w:val="auto"/>
                <w:w w:val="98"/>
              </w:rPr>
              <w:t>Fee</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gridSpan w:val="2"/>
          </w:tcPr>
          <w:p>
            <w:pPr>
              <w:jc w:val="center"/>
              <w:ind w:right="100"/>
              <w:spacing w:after="0"/>
              <w:rPr>
                <w:sz w:val="20"/>
                <w:szCs w:val="20"/>
                <w:color w:val="auto"/>
              </w:rPr>
            </w:pPr>
            <w:r>
              <w:rPr>
                <w:rFonts w:ascii="Courier New" w:cs="Courier New" w:eastAsia="Courier New" w:hAnsi="Courier New"/>
                <w:sz w:val="9"/>
                <w:szCs w:val="9"/>
                <w:color w:val="auto"/>
                <w:w w:val="98"/>
              </w:rPr>
              <w:t>Margin</w:t>
            </w:r>
          </w:p>
        </w:tc>
        <w:tc>
          <w:tcPr>
            <w:tcW w:w="500" w:type="dxa"/>
            <w:vAlign w:val="bottom"/>
          </w:tcPr>
          <w:p>
            <w:pPr>
              <w:spacing w:after="0"/>
              <w:rPr>
                <w:sz w:val="17"/>
                <w:szCs w:val="17"/>
                <w:color w:val="auto"/>
              </w:rPr>
            </w:pPr>
          </w:p>
        </w:tc>
        <w:tc>
          <w:tcPr>
            <w:tcW w:w="500" w:type="dxa"/>
            <w:vAlign w:val="bottom"/>
            <w:tcBorders>
              <w:top w:val="single" w:sz="8" w:color="auto"/>
            </w:tcBorders>
            <w:gridSpan w:val="3"/>
          </w:tcPr>
          <w:p>
            <w:pPr>
              <w:jc w:val="center"/>
              <w:spacing w:after="0"/>
              <w:rPr>
                <w:sz w:val="20"/>
                <w:szCs w:val="20"/>
                <w:color w:val="auto"/>
              </w:rPr>
            </w:pPr>
            <w:r>
              <w:rPr>
                <w:rFonts w:ascii="Courier New" w:cs="Courier New" w:eastAsia="Courier New" w:hAnsi="Courier New"/>
                <w:sz w:val="9"/>
                <w:szCs w:val="9"/>
                <w:color w:val="auto"/>
              </w:rPr>
              <w:t>Margin</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
        </w:trPr>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8"/>
        </w:trPr>
        <w:tc>
          <w:tcPr>
            <w:tcW w:w="600" w:type="dxa"/>
            <w:vAlign w:val="bottom"/>
          </w:tcPr>
          <w:p>
            <w:pPr>
              <w:ind w:left="200"/>
              <w:spacing w:after="0"/>
              <w:rPr>
                <w:sz w:val="20"/>
                <w:szCs w:val="20"/>
                <w:color w:val="auto"/>
              </w:rPr>
            </w:pPr>
            <w:r>
              <w:rPr>
                <w:rFonts w:ascii="Courier New" w:cs="Courier New" w:eastAsia="Courier New" w:hAnsi="Courier New"/>
                <w:sz w:val="9"/>
                <w:szCs w:val="9"/>
                <w:color w:val="auto"/>
              </w:rPr>
              <w:t>Greater</w:t>
            </w:r>
          </w:p>
        </w:tc>
        <w:tc>
          <w:tcPr>
            <w:tcW w:w="20" w:type="dxa"/>
            <w:vAlign w:val="bottom"/>
          </w:tcPr>
          <w:p>
            <w:pPr>
              <w:spacing w:after="0"/>
              <w:rPr>
                <w:sz w:val="20"/>
                <w:szCs w:val="20"/>
                <w:color w:val="auto"/>
              </w:rPr>
            </w:pPr>
          </w:p>
        </w:tc>
        <w:tc>
          <w:tcPr>
            <w:tcW w:w="240" w:type="dxa"/>
            <w:vAlign w:val="bottom"/>
          </w:tcPr>
          <w:p>
            <w:pPr>
              <w:ind w:left="20"/>
              <w:spacing w:after="0"/>
              <w:rPr>
                <w:sz w:val="20"/>
                <w:szCs w:val="20"/>
                <w:color w:val="auto"/>
              </w:rPr>
            </w:pPr>
            <w:r>
              <w:rPr>
                <w:rFonts w:ascii="Courier New" w:cs="Courier New" w:eastAsia="Courier New" w:hAnsi="Courier New"/>
                <w:sz w:val="9"/>
                <w:szCs w:val="9"/>
                <w:color w:val="auto"/>
                <w:w w:val="92"/>
              </w:rPr>
              <w:t>than</w:t>
            </w:r>
          </w:p>
        </w:tc>
        <w:tc>
          <w:tcPr>
            <w:tcW w:w="240" w:type="dxa"/>
            <w:vAlign w:val="bottom"/>
          </w:tcPr>
          <w:p>
            <w:pPr>
              <w:ind w:left="80"/>
              <w:spacing w:after="0"/>
              <w:rPr>
                <w:sz w:val="20"/>
                <w:szCs w:val="20"/>
                <w:color w:val="auto"/>
              </w:rPr>
            </w:pPr>
            <w:r>
              <w:rPr>
                <w:rFonts w:ascii="Courier New" w:cs="Courier New" w:eastAsia="Courier New" w:hAnsi="Courier New"/>
                <w:sz w:val="9"/>
                <w:szCs w:val="9"/>
                <w:color w:val="auto"/>
              </w:rPr>
              <w:t>or</w:t>
            </w:r>
          </w:p>
        </w:tc>
        <w:tc>
          <w:tcPr>
            <w:tcW w:w="320" w:type="dxa"/>
            <w:vAlign w:val="bottom"/>
            <w:gridSpan w:val="2"/>
          </w:tcPr>
          <w:p>
            <w:pPr>
              <w:jc w:val="right"/>
              <w:ind w:right="20"/>
              <w:spacing w:after="0"/>
              <w:rPr>
                <w:sz w:val="20"/>
                <w:szCs w:val="20"/>
                <w:color w:val="auto"/>
              </w:rPr>
            </w:pPr>
            <w:r>
              <w:rPr>
                <w:rFonts w:ascii="Courier New" w:cs="Courier New" w:eastAsia="Courier New" w:hAnsi="Courier New"/>
                <w:sz w:val="9"/>
                <w:szCs w:val="9"/>
                <w:color w:val="auto"/>
              </w:rPr>
              <w:t>equal</w:t>
            </w:r>
          </w:p>
        </w:tc>
        <w:tc>
          <w:tcPr>
            <w:tcW w:w="220" w:type="dxa"/>
            <w:vAlign w:val="bottom"/>
          </w:tcPr>
          <w:p>
            <w:pPr>
              <w:ind w:left="40"/>
              <w:spacing w:after="0"/>
              <w:rPr>
                <w:sz w:val="20"/>
                <w:szCs w:val="20"/>
                <w:color w:val="auto"/>
              </w:rPr>
            </w:pPr>
            <w:r>
              <w:rPr>
                <w:rFonts w:ascii="Courier New" w:cs="Courier New" w:eastAsia="Courier New" w:hAnsi="Courier New"/>
                <w:sz w:val="9"/>
                <w:szCs w:val="9"/>
                <w:color w:val="auto"/>
              </w:rPr>
              <w:t>to</w:t>
            </w:r>
          </w:p>
        </w:tc>
        <w:tc>
          <w:tcPr>
            <w:tcW w:w="380" w:type="dxa"/>
            <w:vAlign w:val="bottom"/>
          </w:tcPr>
          <w:p>
            <w:pPr>
              <w:jc w:val="right"/>
              <w:ind w:right="155"/>
              <w:spacing w:after="0"/>
              <w:rPr>
                <w:sz w:val="20"/>
                <w:szCs w:val="20"/>
                <w:color w:val="auto"/>
              </w:rPr>
            </w:pPr>
            <w:r>
              <w:rPr>
                <w:rFonts w:ascii="Courier New" w:cs="Courier New" w:eastAsia="Courier New" w:hAnsi="Courier New"/>
                <w:sz w:val="9"/>
                <w:szCs w:val="9"/>
                <w:color w:val="auto"/>
                <w:w w:val="98"/>
              </w:rPr>
              <w:t>3.5</w:t>
            </w:r>
          </w:p>
        </w:tc>
        <w:tc>
          <w:tcPr>
            <w:tcW w:w="760" w:type="dxa"/>
            <w:vAlign w:val="bottom"/>
            <w:gridSpan w:val="4"/>
          </w:tcPr>
          <w:p>
            <w:pPr>
              <w:jc w:val="center"/>
              <w:ind w:left="175"/>
              <w:spacing w:after="0"/>
              <w:rPr>
                <w:sz w:val="20"/>
                <w:szCs w:val="20"/>
                <w:color w:val="auto"/>
              </w:rPr>
            </w:pPr>
            <w:r>
              <w:rPr>
                <w:rFonts w:ascii="Courier New" w:cs="Courier New" w:eastAsia="Courier New" w:hAnsi="Courier New"/>
                <w:sz w:val="9"/>
                <w:szCs w:val="9"/>
                <w:color w:val="auto"/>
                <w:w w:val="96"/>
              </w:rPr>
              <w:t>0.25%</w:t>
            </w:r>
          </w:p>
        </w:tc>
        <w:tc>
          <w:tcPr>
            <w:tcW w:w="300" w:type="dxa"/>
            <w:vAlign w:val="bottom"/>
          </w:tcPr>
          <w:p>
            <w:pPr>
              <w:spacing w:after="0"/>
              <w:rPr>
                <w:sz w:val="20"/>
                <w:szCs w:val="20"/>
                <w:color w:val="auto"/>
              </w:rPr>
            </w:pPr>
          </w:p>
        </w:tc>
        <w:tc>
          <w:tcPr>
            <w:tcW w:w="740" w:type="dxa"/>
            <w:vAlign w:val="bottom"/>
            <w:gridSpan w:val="3"/>
          </w:tcPr>
          <w:p>
            <w:pPr>
              <w:jc w:val="center"/>
              <w:ind w:left="375"/>
              <w:spacing w:after="0"/>
              <w:rPr>
                <w:sz w:val="20"/>
                <w:szCs w:val="20"/>
                <w:color w:val="auto"/>
              </w:rPr>
            </w:pPr>
            <w:r>
              <w:rPr>
                <w:rFonts w:ascii="Courier New" w:cs="Courier New" w:eastAsia="Courier New" w:hAnsi="Courier New"/>
                <w:sz w:val="9"/>
                <w:szCs w:val="9"/>
                <w:color w:val="auto"/>
              </w:rPr>
              <w:t>1.75%</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gridSpan w:val="2"/>
          </w:tcPr>
          <w:p>
            <w:pPr>
              <w:jc w:val="center"/>
              <w:ind w:left="35"/>
              <w:spacing w:after="0"/>
              <w:rPr>
                <w:sz w:val="20"/>
                <w:szCs w:val="20"/>
                <w:color w:val="auto"/>
              </w:rPr>
            </w:pPr>
            <w:r>
              <w:rPr>
                <w:rFonts w:ascii="Courier New" w:cs="Courier New" w:eastAsia="Courier New" w:hAnsi="Courier New"/>
                <w:sz w:val="9"/>
                <w:szCs w:val="9"/>
                <w:color w:val="auto"/>
                <w:w w:val="92"/>
              </w:rPr>
              <w:t>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101"/>
        </w:trPr>
        <w:tc>
          <w:tcPr>
            <w:tcW w:w="600" w:type="dxa"/>
            <w:vAlign w:val="bottom"/>
          </w:tcPr>
          <w:p>
            <w:pPr>
              <w:ind w:left="200"/>
              <w:spacing w:after="0"/>
              <w:rPr>
                <w:sz w:val="20"/>
                <w:szCs w:val="20"/>
                <w:color w:val="auto"/>
              </w:rPr>
            </w:pPr>
            <w:r>
              <w:rPr>
                <w:rFonts w:ascii="Courier New" w:cs="Courier New" w:eastAsia="Courier New" w:hAnsi="Courier New"/>
                <w:sz w:val="9"/>
                <w:szCs w:val="9"/>
                <w:color w:val="auto"/>
              </w:rPr>
              <w:t>to 1.0</w:t>
            </w: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241"/>
        </w:trPr>
        <w:tc>
          <w:tcPr>
            <w:tcW w:w="600" w:type="dxa"/>
            <w:vAlign w:val="bottom"/>
          </w:tcPr>
          <w:p>
            <w:pPr>
              <w:ind w:left="200"/>
              <w:spacing w:after="0"/>
              <w:rPr>
                <w:sz w:val="20"/>
                <w:szCs w:val="20"/>
                <w:color w:val="auto"/>
              </w:rPr>
            </w:pPr>
            <w:r>
              <w:rPr>
                <w:rFonts w:ascii="Courier New" w:cs="Courier New" w:eastAsia="Courier New" w:hAnsi="Courier New"/>
                <w:sz w:val="9"/>
                <w:szCs w:val="9"/>
                <w:color w:val="auto"/>
              </w:rPr>
              <w:t>Greater</w:t>
            </w:r>
          </w:p>
        </w:tc>
        <w:tc>
          <w:tcPr>
            <w:tcW w:w="20" w:type="dxa"/>
            <w:vAlign w:val="bottom"/>
          </w:tcPr>
          <w:p>
            <w:pPr>
              <w:spacing w:after="0"/>
              <w:rPr>
                <w:sz w:val="20"/>
                <w:szCs w:val="20"/>
                <w:color w:val="auto"/>
              </w:rPr>
            </w:pPr>
          </w:p>
        </w:tc>
        <w:tc>
          <w:tcPr>
            <w:tcW w:w="240" w:type="dxa"/>
            <w:vAlign w:val="bottom"/>
          </w:tcPr>
          <w:p>
            <w:pPr>
              <w:ind w:left="20"/>
              <w:spacing w:after="0"/>
              <w:rPr>
                <w:sz w:val="20"/>
                <w:szCs w:val="20"/>
                <w:color w:val="auto"/>
              </w:rPr>
            </w:pPr>
            <w:r>
              <w:rPr>
                <w:rFonts w:ascii="Courier New" w:cs="Courier New" w:eastAsia="Courier New" w:hAnsi="Courier New"/>
                <w:sz w:val="9"/>
                <w:szCs w:val="9"/>
                <w:color w:val="auto"/>
                <w:w w:val="92"/>
              </w:rPr>
              <w:t>than</w:t>
            </w:r>
          </w:p>
        </w:tc>
        <w:tc>
          <w:tcPr>
            <w:tcW w:w="240" w:type="dxa"/>
            <w:vAlign w:val="bottom"/>
          </w:tcPr>
          <w:p>
            <w:pPr>
              <w:ind w:left="80"/>
              <w:spacing w:after="0"/>
              <w:rPr>
                <w:sz w:val="20"/>
                <w:szCs w:val="20"/>
                <w:color w:val="auto"/>
              </w:rPr>
            </w:pPr>
            <w:r>
              <w:rPr>
                <w:rFonts w:ascii="Courier New" w:cs="Courier New" w:eastAsia="Courier New" w:hAnsi="Courier New"/>
                <w:sz w:val="9"/>
                <w:szCs w:val="9"/>
                <w:color w:val="auto"/>
              </w:rPr>
              <w:t>or</w:t>
            </w:r>
          </w:p>
        </w:tc>
        <w:tc>
          <w:tcPr>
            <w:tcW w:w="320" w:type="dxa"/>
            <w:vAlign w:val="bottom"/>
            <w:gridSpan w:val="2"/>
          </w:tcPr>
          <w:p>
            <w:pPr>
              <w:jc w:val="right"/>
              <w:ind w:right="20"/>
              <w:spacing w:after="0"/>
              <w:rPr>
                <w:sz w:val="20"/>
                <w:szCs w:val="20"/>
                <w:color w:val="auto"/>
              </w:rPr>
            </w:pPr>
            <w:r>
              <w:rPr>
                <w:rFonts w:ascii="Courier New" w:cs="Courier New" w:eastAsia="Courier New" w:hAnsi="Courier New"/>
                <w:sz w:val="9"/>
                <w:szCs w:val="9"/>
                <w:color w:val="auto"/>
              </w:rPr>
              <w:t>equal</w:t>
            </w:r>
          </w:p>
        </w:tc>
        <w:tc>
          <w:tcPr>
            <w:tcW w:w="220" w:type="dxa"/>
            <w:vAlign w:val="bottom"/>
          </w:tcPr>
          <w:p>
            <w:pPr>
              <w:ind w:left="40"/>
              <w:spacing w:after="0"/>
              <w:rPr>
                <w:sz w:val="20"/>
                <w:szCs w:val="20"/>
                <w:color w:val="auto"/>
              </w:rPr>
            </w:pPr>
            <w:r>
              <w:rPr>
                <w:rFonts w:ascii="Courier New" w:cs="Courier New" w:eastAsia="Courier New" w:hAnsi="Courier New"/>
                <w:sz w:val="9"/>
                <w:szCs w:val="9"/>
                <w:color w:val="auto"/>
              </w:rPr>
              <w:t>to</w:t>
            </w:r>
          </w:p>
        </w:tc>
        <w:tc>
          <w:tcPr>
            <w:tcW w:w="380" w:type="dxa"/>
            <w:vAlign w:val="bottom"/>
          </w:tcPr>
          <w:p>
            <w:pPr>
              <w:jc w:val="right"/>
              <w:ind w:right="155"/>
              <w:spacing w:after="0"/>
              <w:rPr>
                <w:sz w:val="20"/>
                <w:szCs w:val="20"/>
                <w:color w:val="auto"/>
              </w:rPr>
            </w:pPr>
            <w:r>
              <w:rPr>
                <w:rFonts w:ascii="Courier New" w:cs="Courier New" w:eastAsia="Courier New" w:hAnsi="Courier New"/>
                <w:sz w:val="9"/>
                <w:szCs w:val="9"/>
                <w:color w:val="auto"/>
                <w:w w:val="98"/>
              </w:rPr>
              <w:t>3.0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99"/>
        </w:trPr>
        <w:tc>
          <w:tcPr>
            <w:tcW w:w="600" w:type="dxa"/>
            <w:vAlign w:val="bottom"/>
          </w:tcPr>
          <w:p>
            <w:pPr>
              <w:ind w:left="200"/>
              <w:spacing w:after="0" w:line="99" w:lineRule="exact"/>
              <w:rPr>
                <w:sz w:val="20"/>
                <w:szCs w:val="20"/>
                <w:color w:val="auto"/>
              </w:rPr>
            </w:pPr>
            <w:r>
              <w:rPr>
                <w:rFonts w:ascii="Courier New" w:cs="Courier New" w:eastAsia="Courier New" w:hAnsi="Courier New"/>
                <w:sz w:val="9"/>
                <w:szCs w:val="9"/>
                <w:color w:val="auto"/>
              </w:rPr>
              <w:t>to  1.0</w:t>
            </w:r>
          </w:p>
        </w:tc>
        <w:tc>
          <w:tcPr>
            <w:tcW w:w="260" w:type="dxa"/>
            <w:vAlign w:val="bottom"/>
            <w:gridSpan w:val="2"/>
          </w:tcPr>
          <w:p>
            <w:pPr>
              <w:ind w:left="20"/>
              <w:spacing w:after="0" w:line="99" w:lineRule="exact"/>
              <w:rPr>
                <w:sz w:val="20"/>
                <w:szCs w:val="20"/>
                <w:color w:val="auto"/>
              </w:rPr>
            </w:pPr>
            <w:r>
              <w:rPr>
                <w:rFonts w:ascii="Courier New" w:cs="Courier New" w:eastAsia="Courier New" w:hAnsi="Courier New"/>
                <w:sz w:val="9"/>
                <w:szCs w:val="9"/>
                <w:color w:val="auto"/>
              </w:rPr>
              <w:t>but</w:t>
            </w:r>
          </w:p>
        </w:tc>
        <w:tc>
          <w:tcPr>
            <w:tcW w:w="240" w:type="dxa"/>
            <w:vAlign w:val="bottom"/>
          </w:tcPr>
          <w:p>
            <w:pPr>
              <w:spacing w:after="0" w:line="99" w:lineRule="exact"/>
              <w:rPr>
                <w:sz w:val="20"/>
                <w:szCs w:val="20"/>
                <w:color w:val="auto"/>
              </w:rPr>
            </w:pPr>
            <w:r>
              <w:rPr>
                <w:rFonts w:ascii="Courier New" w:cs="Courier New" w:eastAsia="Courier New" w:hAnsi="Courier New"/>
                <w:sz w:val="9"/>
                <w:szCs w:val="9"/>
                <w:color w:val="auto"/>
              </w:rPr>
              <w:t>less</w:t>
            </w:r>
          </w:p>
        </w:tc>
        <w:tc>
          <w:tcPr>
            <w:tcW w:w="320" w:type="dxa"/>
            <w:vAlign w:val="bottom"/>
            <w:gridSpan w:val="2"/>
          </w:tcPr>
          <w:p>
            <w:pPr>
              <w:jc w:val="right"/>
              <w:ind w:right="40"/>
              <w:spacing w:after="0" w:line="99" w:lineRule="exact"/>
              <w:rPr>
                <w:sz w:val="20"/>
                <w:szCs w:val="20"/>
                <w:color w:val="auto"/>
              </w:rPr>
            </w:pPr>
            <w:r>
              <w:rPr>
                <w:rFonts w:ascii="Courier New" w:cs="Courier New" w:eastAsia="Courier New" w:hAnsi="Courier New"/>
                <w:sz w:val="9"/>
                <w:szCs w:val="9"/>
                <w:color w:val="auto"/>
              </w:rPr>
              <w:t>than</w:t>
            </w:r>
          </w:p>
        </w:tc>
        <w:tc>
          <w:tcPr>
            <w:tcW w:w="220" w:type="dxa"/>
            <w:vAlign w:val="bottom"/>
          </w:tcPr>
          <w:p>
            <w:pPr>
              <w:ind w:left="40"/>
              <w:spacing w:after="0" w:line="99" w:lineRule="exact"/>
              <w:rPr>
                <w:sz w:val="20"/>
                <w:szCs w:val="20"/>
                <w:color w:val="auto"/>
              </w:rPr>
            </w:pPr>
            <w:r>
              <w:rPr>
                <w:rFonts w:ascii="Courier New" w:cs="Courier New" w:eastAsia="Courier New" w:hAnsi="Courier New"/>
                <w:sz w:val="9"/>
                <w:szCs w:val="9"/>
                <w:color w:val="auto"/>
                <w:w w:val="98"/>
              </w:rPr>
              <w:t>3.5</w:t>
            </w:r>
          </w:p>
        </w:tc>
        <w:tc>
          <w:tcPr>
            <w:tcW w:w="380" w:type="dxa"/>
            <w:vAlign w:val="bottom"/>
          </w:tcPr>
          <w:p>
            <w:pPr>
              <w:jc w:val="right"/>
              <w:ind w:right="155"/>
              <w:spacing w:after="0" w:line="99" w:lineRule="exact"/>
              <w:rPr>
                <w:sz w:val="20"/>
                <w:szCs w:val="20"/>
                <w:color w:val="auto"/>
              </w:rPr>
            </w:pPr>
            <w:r>
              <w:rPr>
                <w:rFonts w:ascii="Courier New" w:cs="Courier New" w:eastAsia="Courier New" w:hAnsi="Courier New"/>
                <w:sz w:val="9"/>
                <w:szCs w:val="9"/>
                <w:color w:val="auto"/>
              </w:rPr>
              <w:t>to</w:t>
            </w: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119"/>
        </w:trPr>
        <w:tc>
          <w:tcPr>
            <w:tcW w:w="600" w:type="dxa"/>
            <w:vAlign w:val="bottom"/>
          </w:tcPr>
          <w:p>
            <w:pPr>
              <w:ind w:left="200"/>
              <w:spacing w:after="0"/>
              <w:rPr>
                <w:sz w:val="20"/>
                <w:szCs w:val="20"/>
                <w:color w:val="auto"/>
              </w:rPr>
            </w:pPr>
            <w:r>
              <w:rPr>
                <w:rFonts w:ascii="Courier New" w:cs="Courier New" w:eastAsia="Courier New" w:hAnsi="Courier New"/>
                <w:sz w:val="9"/>
                <w:szCs w:val="9"/>
                <w:color w:val="auto"/>
              </w:rPr>
              <w:t>1.0</w:t>
            </w: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gridSpan w:val="4"/>
          </w:tcPr>
          <w:p>
            <w:pPr>
              <w:jc w:val="center"/>
              <w:ind w:left="175"/>
              <w:spacing w:after="0"/>
              <w:rPr>
                <w:sz w:val="20"/>
                <w:szCs w:val="20"/>
                <w:color w:val="auto"/>
              </w:rPr>
            </w:pPr>
            <w:r>
              <w:rPr>
                <w:rFonts w:ascii="Courier New" w:cs="Courier New" w:eastAsia="Courier New" w:hAnsi="Courier New"/>
                <w:sz w:val="9"/>
                <w:szCs w:val="9"/>
                <w:color w:val="auto"/>
                <w:w w:val="96"/>
              </w:rPr>
              <w:t>0.25%</w:t>
            </w:r>
          </w:p>
        </w:tc>
        <w:tc>
          <w:tcPr>
            <w:tcW w:w="300" w:type="dxa"/>
            <w:vAlign w:val="bottom"/>
          </w:tcPr>
          <w:p>
            <w:pPr>
              <w:spacing w:after="0"/>
              <w:rPr>
                <w:sz w:val="10"/>
                <w:szCs w:val="10"/>
                <w:color w:val="auto"/>
              </w:rPr>
            </w:pPr>
          </w:p>
        </w:tc>
        <w:tc>
          <w:tcPr>
            <w:tcW w:w="740" w:type="dxa"/>
            <w:vAlign w:val="bottom"/>
            <w:gridSpan w:val="3"/>
          </w:tcPr>
          <w:p>
            <w:pPr>
              <w:jc w:val="center"/>
              <w:ind w:left="375"/>
              <w:spacing w:after="0"/>
              <w:rPr>
                <w:sz w:val="20"/>
                <w:szCs w:val="20"/>
                <w:color w:val="auto"/>
              </w:rPr>
            </w:pPr>
            <w:r>
              <w:rPr>
                <w:rFonts w:ascii="Courier New" w:cs="Courier New" w:eastAsia="Courier New" w:hAnsi="Courier New"/>
                <w:sz w:val="9"/>
                <w:szCs w:val="9"/>
                <w:color w:val="auto"/>
                <w:w w:val="98"/>
              </w:rPr>
              <w:t>1.375%</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20" w:type="dxa"/>
            <w:vAlign w:val="bottom"/>
            <w:gridSpan w:val="2"/>
          </w:tcPr>
          <w:p>
            <w:pPr>
              <w:jc w:val="center"/>
              <w:ind w:left="35"/>
              <w:spacing w:after="0"/>
              <w:rPr>
                <w:sz w:val="20"/>
                <w:szCs w:val="20"/>
                <w:color w:val="auto"/>
              </w:rPr>
            </w:pPr>
            <w:r>
              <w:rPr>
                <w:rFonts w:ascii="Courier New" w:cs="Courier New" w:eastAsia="Courier New" w:hAnsi="Courier New"/>
                <w:sz w:val="9"/>
                <w:szCs w:val="9"/>
                <w:color w:val="auto"/>
                <w:w w:val="92"/>
              </w:rPr>
              <w:t>0%</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r>
      <w:tr>
        <w:trPr>
          <w:trHeight w:val="241"/>
        </w:trPr>
        <w:tc>
          <w:tcPr>
            <w:tcW w:w="600" w:type="dxa"/>
            <w:vAlign w:val="bottom"/>
          </w:tcPr>
          <w:p>
            <w:pPr>
              <w:ind w:left="200"/>
              <w:spacing w:after="0"/>
              <w:rPr>
                <w:sz w:val="20"/>
                <w:szCs w:val="20"/>
                <w:color w:val="auto"/>
              </w:rPr>
            </w:pPr>
            <w:r>
              <w:rPr>
                <w:rFonts w:ascii="Courier New" w:cs="Courier New" w:eastAsia="Courier New" w:hAnsi="Courier New"/>
                <w:sz w:val="9"/>
                <w:szCs w:val="9"/>
                <w:color w:val="auto"/>
              </w:rPr>
              <w:t>Greater</w:t>
            </w:r>
          </w:p>
        </w:tc>
        <w:tc>
          <w:tcPr>
            <w:tcW w:w="20" w:type="dxa"/>
            <w:vAlign w:val="bottom"/>
          </w:tcPr>
          <w:p>
            <w:pPr>
              <w:spacing w:after="0"/>
              <w:rPr>
                <w:sz w:val="20"/>
                <w:szCs w:val="20"/>
                <w:color w:val="auto"/>
              </w:rPr>
            </w:pPr>
          </w:p>
        </w:tc>
        <w:tc>
          <w:tcPr>
            <w:tcW w:w="240" w:type="dxa"/>
            <w:vAlign w:val="bottom"/>
          </w:tcPr>
          <w:p>
            <w:pPr>
              <w:ind w:left="20"/>
              <w:spacing w:after="0"/>
              <w:rPr>
                <w:sz w:val="20"/>
                <w:szCs w:val="20"/>
                <w:color w:val="auto"/>
              </w:rPr>
            </w:pPr>
            <w:r>
              <w:rPr>
                <w:rFonts w:ascii="Courier New" w:cs="Courier New" w:eastAsia="Courier New" w:hAnsi="Courier New"/>
                <w:sz w:val="9"/>
                <w:szCs w:val="9"/>
                <w:color w:val="auto"/>
                <w:w w:val="92"/>
              </w:rPr>
              <w:t>than</w:t>
            </w:r>
          </w:p>
        </w:tc>
        <w:tc>
          <w:tcPr>
            <w:tcW w:w="240" w:type="dxa"/>
            <w:vAlign w:val="bottom"/>
          </w:tcPr>
          <w:p>
            <w:pPr>
              <w:ind w:left="80"/>
              <w:spacing w:after="0"/>
              <w:rPr>
                <w:sz w:val="20"/>
                <w:szCs w:val="20"/>
                <w:color w:val="auto"/>
              </w:rPr>
            </w:pPr>
            <w:r>
              <w:rPr>
                <w:rFonts w:ascii="Courier New" w:cs="Courier New" w:eastAsia="Courier New" w:hAnsi="Courier New"/>
                <w:sz w:val="9"/>
                <w:szCs w:val="9"/>
                <w:color w:val="auto"/>
              </w:rPr>
              <w:t>or</w:t>
            </w:r>
          </w:p>
        </w:tc>
        <w:tc>
          <w:tcPr>
            <w:tcW w:w="320" w:type="dxa"/>
            <w:vAlign w:val="bottom"/>
            <w:gridSpan w:val="2"/>
          </w:tcPr>
          <w:p>
            <w:pPr>
              <w:jc w:val="right"/>
              <w:ind w:right="20"/>
              <w:spacing w:after="0"/>
              <w:rPr>
                <w:sz w:val="20"/>
                <w:szCs w:val="20"/>
                <w:color w:val="auto"/>
              </w:rPr>
            </w:pPr>
            <w:r>
              <w:rPr>
                <w:rFonts w:ascii="Courier New" w:cs="Courier New" w:eastAsia="Courier New" w:hAnsi="Courier New"/>
                <w:sz w:val="9"/>
                <w:szCs w:val="9"/>
                <w:color w:val="auto"/>
              </w:rPr>
              <w:t>equal</w:t>
            </w:r>
          </w:p>
        </w:tc>
        <w:tc>
          <w:tcPr>
            <w:tcW w:w="220" w:type="dxa"/>
            <w:vAlign w:val="bottom"/>
          </w:tcPr>
          <w:p>
            <w:pPr>
              <w:ind w:left="40"/>
              <w:spacing w:after="0"/>
              <w:rPr>
                <w:sz w:val="20"/>
                <w:szCs w:val="20"/>
                <w:color w:val="auto"/>
              </w:rPr>
            </w:pPr>
            <w:r>
              <w:rPr>
                <w:rFonts w:ascii="Courier New" w:cs="Courier New" w:eastAsia="Courier New" w:hAnsi="Courier New"/>
                <w:sz w:val="9"/>
                <w:szCs w:val="9"/>
                <w:color w:val="auto"/>
              </w:rPr>
              <w:t>to</w:t>
            </w:r>
          </w:p>
        </w:tc>
        <w:tc>
          <w:tcPr>
            <w:tcW w:w="380" w:type="dxa"/>
            <w:vAlign w:val="bottom"/>
          </w:tcPr>
          <w:p>
            <w:pPr>
              <w:jc w:val="right"/>
              <w:ind w:right="155"/>
              <w:spacing w:after="0"/>
              <w:rPr>
                <w:sz w:val="20"/>
                <w:szCs w:val="20"/>
                <w:color w:val="auto"/>
              </w:rPr>
            </w:pPr>
            <w:r>
              <w:rPr>
                <w:rFonts w:ascii="Courier New" w:cs="Courier New" w:eastAsia="Courier New" w:hAnsi="Courier New"/>
                <w:sz w:val="9"/>
                <w:szCs w:val="9"/>
                <w:color w:val="auto"/>
                <w:w w:val="98"/>
              </w:rPr>
              <w:t>2.0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99"/>
        </w:trPr>
        <w:tc>
          <w:tcPr>
            <w:tcW w:w="600" w:type="dxa"/>
            <w:vAlign w:val="bottom"/>
          </w:tcPr>
          <w:p>
            <w:pPr>
              <w:ind w:left="200"/>
              <w:spacing w:after="0" w:line="99" w:lineRule="exact"/>
              <w:rPr>
                <w:sz w:val="20"/>
                <w:szCs w:val="20"/>
                <w:color w:val="auto"/>
              </w:rPr>
            </w:pPr>
            <w:r>
              <w:rPr>
                <w:rFonts w:ascii="Courier New" w:cs="Courier New" w:eastAsia="Courier New" w:hAnsi="Courier New"/>
                <w:sz w:val="9"/>
                <w:szCs w:val="9"/>
                <w:color w:val="auto"/>
              </w:rPr>
              <w:t>to  1.0</w:t>
            </w:r>
          </w:p>
        </w:tc>
        <w:tc>
          <w:tcPr>
            <w:tcW w:w="260" w:type="dxa"/>
            <w:vAlign w:val="bottom"/>
            <w:gridSpan w:val="2"/>
          </w:tcPr>
          <w:p>
            <w:pPr>
              <w:ind w:left="20"/>
              <w:spacing w:after="0" w:line="99" w:lineRule="exact"/>
              <w:rPr>
                <w:sz w:val="20"/>
                <w:szCs w:val="20"/>
                <w:color w:val="auto"/>
              </w:rPr>
            </w:pPr>
            <w:r>
              <w:rPr>
                <w:rFonts w:ascii="Courier New" w:cs="Courier New" w:eastAsia="Courier New" w:hAnsi="Courier New"/>
                <w:sz w:val="9"/>
                <w:szCs w:val="9"/>
                <w:color w:val="auto"/>
              </w:rPr>
              <w:t>but</w:t>
            </w:r>
          </w:p>
        </w:tc>
        <w:tc>
          <w:tcPr>
            <w:tcW w:w="240" w:type="dxa"/>
            <w:vAlign w:val="bottom"/>
          </w:tcPr>
          <w:p>
            <w:pPr>
              <w:spacing w:after="0" w:line="99" w:lineRule="exact"/>
              <w:rPr>
                <w:sz w:val="20"/>
                <w:szCs w:val="20"/>
                <w:color w:val="auto"/>
              </w:rPr>
            </w:pPr>
            <w:r>
              <w:rPr>
                <w:rFonts w:ascii="Courier New" w:cs="Courier New" w:eastAsia="Courier New" w:hAnsi="Courier New"/>
                <w:sz w:val="9"/>
                <w:szCs w:val="9"/>
                <w:color w:val="auto"/>
              </w:rPr>
              <w:t>less</w:t>
            </w:r>
          </w:p>
        </w:tc>
        <w:tc>
          <w:tcPr>
            <w:tcW w:w="320" w:type="dxa"/>
            <w:vAlign w:val="bottom"/>
            <w:gridSpan w:val="2"/>
          </w:tcPr>
          <w:p>
            <w:pPr>
              <w:jc w:val="right"/>
              <w:ind w:right="40"/>
              <w:spacing w:after="0" w:line="99" w:lineRule="exact"/>
              <w:rPr>
                <w:sz w:val="20"/>
                <w:szCs w:val="20"/>
                <w:color w:val="auto"/>
              </w:rPr>
            </w:pPr>
            <w:r>
              <w:rPr>
                <w:rFonts w:ascii="Courier New" w:cs="Courier New" w:eastAsia="Courier New" w:hAnsi="Courier New"/>
                <w:sz w:val="9"/>
                <w:szCs w:val="9"/>
                <w:color w:val="auto"/>
              </w:rPr>
              <w:t>than</w:t>
            </w:r>
          </w:p>
        </w:tc>
        <w:tc>
          <w:tcPr>
            <w:tcW w:w="220" w:type="dxa"/>
            <w:vAlign w:val="bottom"/>
          </w:tcPr>
          <w:p>
            <w:pPr>
              <w:ind w:left="40"/>
              <w:spacing w:after="0" w:line="99" w:lineRule="exact"/>
              <w:rPr>
                <w:sz w:val="20"/>
                <w:szCs w:val="20"/>
                <w:color w:val="auto"/>
              </w:rPr>
            </w:pPr>
            <w:r>
              <w:rPr>
                <w:rFonts w:ascii="Courier New" w:cs="Courier New" w:eastAsia="Courier New" w:hAnsi="Courier New"/>
                <w:sz w:val="9"/>
                <w:szCs w:val="9"/>
                <w:color w:val="auto"/>
                <w:w w:val="98"/>
              </w:rPr>
              <w:t>3.0</w:t>
            </w:r>
          </w:p>
        </w:tc>
        <w:tc>
          <w:tcPr>
            <w:tcW w:w="380" w:type="dxa"/>
            <w:vAlign w:val="bottom"/>
          </w:tcPr>
          <w:p>
            <w:pPr>
              <w:jc w:val="right"/>
              <w:ind w:right="155"/>
              <w:spacing w:after="0" w:line="99" w:lineRule="exact"/>
              <w:rPr>
                <w:sz w:val="20"/>
                <w:szCs w:val="20"/>
                <w:color w:val="auto"/>
              </w:rPr>
            </w:pPr>
            <w:r>
              <w:rPr>
                <w:rFonts w:ascii="Courier New" w:cs="Courier New" w:eastAsia="Courier New" w:hAnsi="Courier New"/>
                <w:sz w:val="9"/>
                <w:szCs w:val="9"/>
                <w:color w:val="auto"/>
              </w:rPr>
              <w:t>to</w:t>
            </w: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119"/>
        </w:trPr>
        <w:tc>
          <w:tcPr>
            <w:tcW w:w="600" w:type="dxa"/>
            <w:vAlign w:val="bottom"/>
          </w:tcPr>
          <w:p>
            <w:pPr>
              <w:ind w:left="200"/>
              <w:spacing w:after="0"/>
              <w:rPr>
                <w:sz w:val="20"/>
                <w:szCs w:val="20"/>
                <w:color w:val="auto"/>
              </w:rPr>
            </w:pPr>
            <w:r>
              <w:rPr>
                <w:rFonts w:ascii="Courier New" w:cs="Courier New" w:eastAsia="Courier New" w:hAnsi="Courier New"/>
                <w:sz w:val="9"/>
                <w:szCs w:val="9"/>
                <w:color w:val="auto"/>
              </w:rPr>
              <w:t>1.0</w:t>
            </w: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gridSpan w:val="4"/>
          </w:tcPr>
          <w:p>
            <w:pPr>
              <w:jc w:val="center"/>
              <w:ind w:left="175"/>
              <w:spacing w:after="0"/>
              <w:rPr>
                <w:sz w:val="20"/>
                <w:szCs w:val="20"/>
                <w:color w:val="auto"/>
              </w:rPr>
            </w:pPr>
            <w:r>
              <w:rPr>
                <w:rFonts w:ascii="Courier New" w:cs="Courier New" w:eastAsia="Courier New" w:hAnsi="Courier New"/>
                <w:sz w:val="9"/>
                <w:szCs w:val="9"/>
                <w:color w:val="auto"/>
                <w:w w:val="96"/>
              </w:rPr>
              <w:t>0.25%</w:t>
            </w:r>
          </w:p>
        </w:tc>
        <w:tc>
          <w:tcPr>
            <w:tcW w:w="300" w:type="dxa"/>
            <w:vAlign w:val="bottom"/>
          </w:tcPr>
          <w:p>
            <w:pPr>
              <w:spacing w:after="0"/>
              <w:rPr>
                <w:sz w:val="10"/>
                <w:szCs w:val="10"/>
                <w:color w:val="auto"/>
              </w:rPr>
            </w:pPr>
          </w:p>
        </w:tc>
        <w:tc>
          <w:tcPr>
            <w:tcW w:w="740" w:type="dxa"/>
            <w:vAlign w:val="bottom"/>
            <w:gridSpan w:val="3"/>
          </w:tcPr>
          <w:p>
            <w:pPr>
              <w:jc w:val="center"/>
              <w:ind w:left="375"/>
              <w:spacing w:after="0"/>
              <w:rPr>
                <w:sz w:val="20"/>
                <w:szCs w:val="20"/>
                <w:color w:val="auto"/>
              </w:rPr>
            </w:pPr>
            <w:r>
              <w:rPr>
                <w:rFonts w:ascii="Courier New" w:cs="Courier New" w:eastAsia="Courier New" w:hAnsi="Courier New"/>
                <w:sz w:val="9"/>
                <w:szCs w:val="9"/>
                <w:color w:val="auto"/>
                <w:w w:val="98"/>
              </w:rPr>
              <w:t>1.125%</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20" w:type="dxa"/>
            <w:vAlign w:val="bottom"/>
            <w:gridSpan w:val="2"/>
          </w:tcPr>
          <w:p>
            <w:pPr>
              <w:jc w:val="center"/>
              <w:ind w:left="35"/>
              <w:spacing w:after="0"/>
              <w:rPr>
                <w:sz w:val="20"/>
                <w:szCs w:val="20"/>
                <w:color w:val="auto"/>
              </w:rPr>
            </w:pPr>
            <w:r>
              <w:rPr>
                <w:rFonts w:ascii="Courier New" w:cs="Courier New" w:eastAsia="Courier New" w:hAnsi="Courier New"/>
                <w:sz w:val="9"/>
                <w:szCs w:val="9"/>
                <w:color w:val="auto"/>
                <w:w w:val="92"/>
              </w:rPr>
              <w:t>0%</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r>
      <w:tr>
        <w:trPr>
          <w:trHeight w:val="243"/>
        </w:trPr>
        <w:tc>
          <w:tcPr>
            <w:tcW w:w="1420" w:type="dxa"/>
            <w:vAlign w:val="bottom"/>
            <w:gridSpan w:val="6"/>
          </w:tcPr>
          <w:p>
            <w:pPr>
              <w:ind w:left="200"/>
              <w:spacing w:after="0"/>
              <w:rPr>
                <w:sz w:val="20"/>
                <w:szCs w:val="20"/>
                <w:color w:val="auto"/>
              </w:rPr>
            </w:pPr>
            <w:r>
              <w:rPr>
                <w:rFonts w:ascii="Courier New" w:cs="Courier New" w:eastAsia="Courier New" w:hAnsi="Courier New"/>
                <w:sz w:val="9"/>
                <w:szCs w:val="9"/>
                <w:color w:val="auto"/>
              </w:rPr>
              <w:t>Less than 2.0 to 1.0</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gridSpan w:val="4"/>
          </w:tcPr>
          <w:p>
            <w:pPr>
              <w:jc w:val="center"/>
              <w:ind w:left="175"/>
              <w:spacing w:after="0"/>
              <w:rPr>
                <w:sz w:val="20"/>
                <w:szCs w:val="20"/>
                <w:color w:val="auto"/>
              </w:rPr>
            </w:pPr>
            <w:r>
              <w:rPr>
                <w:rFonts w:ascii="Courier New" w:cs="Courier New" w:eastAsia="Courier New" w:hAnsi="Courier New"/>
                <w:sz w:val="9"/>
                <w:szCs w:val="9"/>
                <w:color w:val="auto"/>
                <w:w w:val="96"/>
              </w:rPr>
              <w:t>0.25%</w:t>
            </w:r>
          </w:p>
        </w:tc>
        <w:tc>
          <w:tcPr>
            <w:tcW w:w="300" w:type="dxa"/>
            <w:vAlign w:val="bottom"/>
          </w:tcPr>
          <w:p>
            <w:pPr>
              <w:spacing w:after="0"/>
              <w:rPr>
                <w:sz w:val="21"/>
                <w:szCs w:val="21"/>
                <w:color w:val="auto"/>
              </w:rPr>
            </w:pPr>
          </w:p>
        </w:tc>
        <w:tc>
          <w:tcPr>
            <w:tcW w:w="740" w:type="dxa"/>
            <w:vAlign w:val="bottom"/>
            <w:gridSpan w:val="3"/>
          </w:tcPr>
          <w:p>
            <w:pPr>
              <w:jc w:val="center"/>
              <w:ind w:left="375"/>
              <w:spacing w:after="0"/>
              <w:rPr>
                <w:sz w:val="20"/>
                <w:szCs w:val="20"/>
                <w:color w:val="auto"/>
              </w:rPr>
            </w:pPr>
            <w:r>
              <w:rPr>
                <w:rFonts w:ascii="Courier New" w:cs="Courier New" w:eastAsia="Courier New" w:hAnsi="Courier New"/>
                <w:sz w:val="9"/>
                <w:szCs w:val="9"/>
                <w:color w:val="auto"/>
                <w:w w:val="98"/>
              </w:rPr>
              <w:t>0.875%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20" w:type="dxa"/>
            <w:vAlign w:val="bottom"/>
            <w:gridSpan w:val="2"/>
          </w:tcPr>
          <w:p>
            <w:pPr>
              <w:jc w:val="center"/>
              <w:ind w:left="35"/>
              <w:spacing w:after="0"/>
              <w:rPr>
                <w:sz w:val="20"/>
                <w:szCs w:val="20"/>
                <w:color w:val="auto"/>
              </w:rPr>
            </w:pPr>
            <w:r>
              <w:rPr>
                <w:rFonts w:ascii="Courier New" w:cs="Courier New" w:eastAsia="Courier New" w:hAnsi="Courier New"/>
                <w:sz w:val="9"/>
                <w:szCs w:val="9"/>
                <w:color w:val="auto"/>
                <w:w w:val="92"/>
              </w:rPr>
              <w:t>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Courier New" w:cs="Courier New" w:eastAsia="Courier New" w:hAnsi="Courier New"/>
                <w:sz w:val="9"/>
                <w:szCs w:val="9"/>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34290"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28" w:hanging="328"/>
        <w:spacing w:after="0"/>
        <w:tabs>
          <w:tab w:leader="none" w:pos="328" w:val="left"/>
        </w:tabs>
        <w:numPr>
          <w:ilvl w:val="0"/>
          <w:numId w:val="17"/>
        </w:numPr>
        <w:rPr>
          <w:rFonts w:ascii="Courier New" w:cs="Courier New" w:eastAsia="Courier New" w:hAnsi="Courier New"/>
          <w:sz w:val="9"/>
          <w:szCs w:val="9"/>
          <w:color w:val="auto"/>
        </w:rPr>
      </w:pPr>
      <w:r>
        <w:rPr>
          <w:rFonts w:ascii="Courier New" w:cs="Courier New" w:eastAsia="Courier New" w:hAnsi="Courier New"/>
          <w:sz w:val="9"/>
          <w:szCs w:val="9"/>
          <w:color w:val="auto"/>
        </w:rPr>
        <w:t>EZPAWN Mississippi, Inc. merged with EZPAWN Holdings, Inc. on January 1, 1995, leaving EZPAWN Holdings, Inc. as the surviving entity.</w:t>
      </w:r>
    </w:p>
    <w:p>
      <w:pPr>
        <w:spacing w:after="0" w:line="276" w:lineRule="exact"/>
        <w:rPr>
          <w:rFonts w:ascii="Courier New" w:cs="Courier New" w:eastAsia="Courier New" w:hAnsi="Courier New"/>
          <w:sz w:val="9"/>
          <w:szCs w:val="9"/>
          <w:color w:val="auto"/>
        </w:rPr>
      </w:pPr>
    </w:p>
    <w:p>
      <w:pPr>
        <w:ind w:left="428" w:hanging="428"/>
        <w:spacing w:after="0"/>
        <w:tabs>
          <w:tab w:leader="none" w:pos="428" w:val="left"/>
        </w:tabs>
        <w:numPr>
          <w:ilvl w:val="0"/>
          <w:numId w:val="17"/>
        </w:numPr>
        <w:rPr>
          <w:rFonts w:ascii="Courier New" w:cs="Courier New" w:eastAsia="Courier New" w:hAnsi="Courier New"/>
          <w:sz w:val="9"/>
          <w:szCs w:val="9"/>
          <w:color w:val="auto"/>
        </w:rPr>
      </w:pPr>
      <w:r>
        <w:rPr>
          <w:rFonts w:ascii="Courier New" w:cs="Courier New" w:eastAsia="Courier New" w:hAnsi="Courier New"/>
          <w:sz w:val="9"/>
          <w:szCs w:val="9"/>
          <w:color w:val="auto"/>
        </w:rPr>
        <w:t>EZ Car Sales, Inc. is a subsidiary of EZPAWN Tennessee, Inc.</w:t>
      </w:r>
    </w:p>
    <w:p>
      <w:pPr>
        <w:spacing w:after="0" w:line="277" w:lineRule="exact"/>
        <w:rPr>
          <w:rFonts w:ascii="Courier New" w:cs="Courier New" w:eastAsia="Courier New" w:hAnsi="Courier New"/>
          <w:sz w:val="9"/>
          <w:szCs w:val="9"/>
          <w:color w:val="auto"/>
        </w:rPr>
      </w:pPr>
    </w:p>
    <w:p>
      <w:pPr>
        <w:ind w:left="8" w:hanging="8"/>
        <w:spacing w:after="0" w:line="235" w:lineRule="auto"/>
        <w:tabs>
          <w:tab w:leader="none" w:pos="440" w:val="left"/>
        </w:tabs>
        <w:numPr>
          <w:ilvl w:val="0"/>
          <w:numId w:val="17"/>
        </w:numPr>
        <w:rPr>
          <w:rFonts w:ascii="Courier New" w:cs="Courier New" w:eastAsia="Courier New" w:hAnsi="Courier New"/>
          <w:sz w:val="9"/>
          <w:szCs w:val="9"/>
          <w:color w:val="auto"/>
        </w:rPr>
      </w:pPr>
      <w:r>
        <w:rPr>
          <w:rFonts w:ascii="Courier New" w:cs="Courier New" w:eastAsia="Courier New" w:hAnsi="Courier New"/>
          <w:sz w:val="9"/>
          <w:szCs w:val="9"/>
          <w:color w:val="auto"/>
        </w:rPr>
        <w:t>EZPAWN Texas, Inc. transferred all its assets to Texas EZPAWN, L.P., a Texas limited partnership, of which EZPAWN Holdings, Inc., formerly EZPAWN Texas, Inc. is the limited partner, and Texas EZPAWN Managem general partner and holds a certificate of authority to conduct business in Texas.</w:t>
      </w:r>
    </w:p>
    <w:p>
      <w:pPr>
        <w:sectPr>
          <w:pgSz w:w="11900" w:h="16838" w:orient="portrait"/>
          <w:cols w:equalWidth="0" w:num="1">
            <w:col w:w="11548"/>
          </w:cols>
          <w:pgMar w:left="212" w:top="325" w:right="1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72"/>
        <w:spacing w:after="0"/>
        <w:rPr>
          <w:sz w:val="20"/>
          <w:szCs w:val="20"/>
          <w:color w:val="auto"/>
        </w:rPr>
      </w:pPr>
      <w:r>
        <w:rPr>
          <w:rFonts w:ascii="Courier New" w:cs="Courier New" w:eastAsia="Courier New" w:hAnsi="Courier New"/>
          <w:sz w:val="9"/>
          <w:szCs w:val="9"/>
          <w:b w:val="1"/>
          <w:bCs w:val="1"/>
          <w:color w:val="auto"/>
        </w:rPr>
        <w:t>Exhibit 23.1</w:t>
      </w:r>
    </w:p>
    <w:p>
      <w:pPr>
        <w:sectPr>
          <w:pgSz w:w="11900" w:h="16838" w:orient="portrait"/>
          <w:cols w:equalWidth="0" w:num="1">
            <w:col w:w="11548"/>
          </w:cols>
          <w:pgMar w:left="212" w:top="325" w:right="139" w:bottom="0" w:gutter="0" w:footer="0" w:header="0"/>
          <w:type w:val="continuous"/>
        </w:sectPr>
      </w:pPr>
    </w:p>
    <w:bookmarkStart w:id="42" w:name="page43"/>
    <w:bookmarkEnd w:id="42"/>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60"/>
        <w:spacing w:after="0"/>
        <w:rPr>
          <w:sz w:val="20"/>
          <w:szCs w:val="20"/>
          <w:color w:val="auto"/>
        </w:rPr>
      </w:pPr>
      <w:r>
        <w:rPr>
          <w:rFonts w:ascii="Courier New" w:cs="Courier New" w:eastAsia="Courier New" w:hAnsi="Courier New"/>
          <w:sz w:val="9"/>
          <w:szCs w:val="9"/>
          <w:b w:val="1"/>
          <w:bCs w:val="1"/>
          <w:color w:val="auto"/>
        </w:rPr>
        <w:t>CONSENT OF ERNST &amp; YOUNG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89" w:lineRule="auto"/>
        <w:rPr>
          <w:sz w:val="20"/>
          <w:szCs w:val="20"/>
          <w:color w:val="auto"/>
        </w:rPr>
      </w:pPr>
      <w:r>
        <w:rPr>
          <w:rFonts w:ascii="Courier New" w:cs="Courier New" w:eastAsia="Courier New" w:hAnsi="Courier New"/>
          <w:sz w:val="8"/>
          <w:szCs w:val="8"/>
          <w:color w:val="auto"/>
        </w:rPr>
        <w:t>We consent to the incorporation by reference in the Registration Statement (Form S-8 No. 33-63078) pertaining to the 1991 EZCORP, Inc. Stock Incentive Plan and the Registration Statement (Form S-8 No. 33-63082) per Inc. 401(k) Plan of our report dated November 12, 1999, with respect to the consolidated financial statements and schedule of EZCORP, Inc. and subsidiaries included in the Form 10-K for the year ended September 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0560"/>
        <w:spacing w:after="0"/>
        <w:rPr>
          <w:sz w:val="20"/>
          <w:szCs w:val="20"/>
          <w:color w:val="auto"/>
        </w:rPr>
      </w:pPr>
      <w:r>
        <w:rPr>
          <w:rFonts w:ascii="Courier New" w:cs="Courier New" w:eastAsia="Courier New" w:hAnsi="Courier New"/>
          <w:sz w:val="9"/>
          <w:szCs w:val="9"/>
          <w:color w:val="auto"/>
        </w:rPr>
        <w:t>ERNST &amp; YOUNG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Austin, Texas</w:t>
      </w: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December 23, 1999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60"/>
        <w:spacing w:after="0"/>
        <w:rPr>
          <w:sz w:val="20"/>
          <w:szCs w:val="20"/>
          <w:color w:val="auto"/>
        </w:rPr>
      </w:pPr>
      <w:r>
        <w:rPr>
          <w:rFonts w:ascii="Courier New" w:cs="Courier New" w:eastAsia="Courier New" w:hAnsi="Courier New"/>
          <w:sz w:val="9"/>
          <w:szCs w:val="9"/>
          <w:b w:val="1"/>
          <w:bCs w:val="1"/>
          <w:color w:val="auto"/>
        </w:rPr>
        <w:t>SIGNATURES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EZCORP, Inc.</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December 29, 1999</w:t>
      </w:r>
    </w:p>
    <w:p>
      <w:pPr>
        <w:spacing w:after="0" w:line="200" w:lineRule="exact"/>
        <w:rPr>
          <w:sz w:val="20"/>
          <w:szCs w:val="20"/>
          <w:color w:val="auto"/>
        </w:rPr>
      </w:pPr>
    </w:p>
    <w:p>
      <w:pPr>
        <w:spacing w:after="0" w:line="265" w:lineRule="exact"/>
        <w:rPr>
          <w:sz w:val="20"/>
          <w:szCs w:val="20"/>
          <w:color w:val="auto"/>
        </w:rPr>
      </w:pPr>
    </w:p>
    <w:p>
      <w:pPr>
        <w:spacing w:after="0"/>
        <w:tabs>
          <w:tab w:leader="none" w:pos="240" w:val="left"/>
        </w:tabs>
        <w:rPr>
          <w:sz w:val="20"/>
          <w:szCs w:val="20"/>
          <w:color w:val="auto"/>
        </w:rPr>
      </w:pPr>
      <w:r>
        <w:rPr>
          <w:rFonts w:ascii="Courier New" w:cs="Courier New" w:eastAsia="Courier New" w:hAnsi="Courier New"/>
          <w:sz w:val="9"/>
          <w:szCs w:val="9"/>
          <w:color w:val="auto"/>
        </w:rPr>
        <w:t>By:</w:t>
      </w:r>
      <w:r>
        <w:rPr>
          <w:sz w:val="20"/>
          <w:szCs w:val="20"/>
          <w:color w:val="auto"/>
        </w:rPr>
        <w:tab/>
      </w:r>
      <w:r>
        <w:rPr>
          <w:rFonts w:ascii="Courier New" w:cs="Courier New" w:eastAsia="Courier New" w:hAnsi="Courier New"/>
          <w:sz w:val="8"/>
          <w:szCs w:val="8"/>
          <w:u w:val="single" w:color="auto"/>
          <w:color w:val="auto"/>
        </w:rPr>
        <w:t>/s/ Vincent A. Lambiase</w:t>
      </w: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(Vincent A. Lambiase)</w:t>
      </w: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(President &amp; Chief Executive Officer)</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Pursuant to the requirements of the Securities Exchange Act of 1934, this report has been signed below by the following persons on behalf of the registrant and in the capacities and on the dates indicated.</w:t>
      </w:r>
    </w:p>
    <w:p>
      <w:pPr>
        <w:spacing w:after="0" w:line="339" w:lineRule="exact"/>
        <w:rPr>
          <w:sz w:val="20"/>
          <w:szCs w:val="20"/>
          <w:color w:val="auto"/>
        </w:rPr>
      </w:pPr>
    </w:p>
    <w:p>
      <w:pPr>
        <w:jc w:val="center"/>
        <w:ind w:right="60"/>
        <w:spacing w:after="0"/>
        <w:rPr>
          <w:sz w:val="20"/>
          <w:szCs w:val="20"/>
          <w:color w:val="auto"/>
        </w:rPr>
      </w:pPr>
      <w:r>
        <w:rPr>
          <w:rFonts w:ascii="Courier New" w:cs="Courier New" w:eastAsia="Courier New" w:hAnsi="Courier New"/>
          <w:sz w:val="9"/>
          <w:szCs w:val="9"/>
          <w:b w:val="1"/>
          <w:bCs w:val="1"/>
          <w:color w:val="auto"/>
        </w:rPr>
        <w:t>EZCORP, Inc.</w:t>
      </w:r>
    </w:p>
    <w:p>
      <w:pPr>
        <w:spacing w:after="0" w:line="384" w:lineRule="exact"/>
        <w:rPr>
          <w:sz w:val="20"/>
          <w:szCs w:val="20"/>
          <w:color w:val="auto"/>
        </w:rPr>
      </w:pPr>
    </w:p>
    <w:p>
      <w:pPr>
        <w:jc w:val="center"/>
        <w:ind w:right="60"/>
        <w:spacing w:after="0"/>
        <w:rPr>
          <w:sz w:val="20"/>
          <w:szCs w:val="20"/>
          <w:color w:val="auto"/>
        </w:rPr>
      </w:pPr>
      <w:r>
        <w:rPr>
          <w:rFonts w:ascii="Courier New" w:cs="Courier New" w:eastAsia="Courier New" w:hAnsi="Courier New"/>
          <w:sz w:val="9"/>
          <w:szCs w:val="9"/>
          <w:b w:val="1"/>
          <w:bCs w:val="1"/>
          <w:color w:val="auto"/>
        </w:rPr>
        <w:t>Exhibit 22.1</w:t>
      </w:r>
    </w:p>
    <w:p>
      <w:pPr>
        <w:spacing w:after="0" w:line="384" w:lineRule="exact"/>
        <w:rPr>
          <w:sz w:val="20"/>
          <w:szCs w:val="20"/>
          <w:color w:val="auto"/>
        </w:rPr>
      </w:pPr>
    </w:p>
    <w:p>
      <w:pPr>
        <w:jc w:val="center"/>
        <w:ind w:right="60"/>
        <w:spacing w:after="0"/>
        <w:rPr>
          <w:sz w:val="20"/>
          <w:szCs w:val="20"/>
          <w:color w:val="auto"/>
        </w:rPr>
      </w:pPr>
      <w:r>
        <w:rPr>
          <w:rFonts w:ascii="Courier New" w:cs="Courier New" w:eastAsia="Courier New" w:hAnsi="Courier New"/>
          <w:sz w:val="9"/>
          <w:szCs w:val="9"/>
          <w:b w:val="1"/>
          <w:bCs w:val="1"/>
          <w:color w:val="auto"/>
        </w:rPr>
        <w:t>Form 10-K for Fiscal Year Ended September 30, 1999</w:t>
      </w:r>
    </w:p>
    <w:p>
      <w:pPr>
        <w:spacing w:after="0" w:line="384" w:lineRule="exact"/>
        <w:rPr>
          <w:sz w:val="20"/>
          <w:szCs w:val="20"/>
          <w:color w:val="auto"/>
        </w:rPr>
      </w:pPr>
    </w:p>
    <w:p>
      <w:pPr>
        <w:jc w:val="center"/>
        <w:ind w:right="60"/>
        <w:spacing w:after="0"/>
        <w:rPr>
          <w:sz w:val="20"/>
          <w:szCs w:val="20"/>
          <w:color w:val="auto"/>
        </w:rPr>
      </w:pPr>
      <w:r>
        <w:rPr>
          <w:rFonts w:ascii="Courier New" w:cs="Courier New" w:eastAsia="Courier New" w:hAnsi="Courier New"/>
          <w:sz w:val="9"/>
          <w:szCs w:val="9"/>
          <w:b w:val="1"/>
          <w:bCs w:val="1"/>
          <w:color w:val="auto"/>
        </w:rPr>
        <w:t>Subsidiaries of EZCORP, Inc.</w:t>
      </w:r>
    </w:p>
    <w:p>
      <w:pPr>
        <w:spacing w:after="0" w:line="384" w:lineRule="exact"/>
        <w:rPr>
          <w:sz w:val="20"/>
          <w:szCs w:val="20"/>
          <w:color w:val="auto"/>
        </w:rPr>
      </w:pPr>
    </w:p>
    <w:p>
      <w:pPr>
        <w:ind w:left="3460" w:hanging="320"/>
        <w:spacing w:after="0"/>
        <w:tabs>
          <w:tab w:leader="none" w:pos="3460" w:val="left"/>
        </w:tabs>
        <w:numPr>
          <w:ilvl w:val="0"/>
          <w:numId w:val="18"/>
        </w:numPr>
        <w:rPr>
          <w:rFonts w:ascii="Courier New" w:cs="Courier New" w:eastAsia="Courier New" w:hAnsi="Courier New"/>
          <w:sz w:val="9"/>
          <w:szCs w:val="9"/>
          <w:color w:val="auto"/>
        </w:rPr>
      </w:pPr>
      <w:r>
        <w:rPr>
          <w:rFonts w:ascii="Courier New" w:cs="Courier New" w:eastAsia="Courier New" w:hAnsi="Courier New"/>
          <w:sz w:val="9"/>
          <w:szCs w:val="9"/>
          <w:color w:val="auto"/>
        </w:rPr>
        <w:t>EZPAWN Colorado, Inc.</w:t>
      </w:r>
    </w:p>
    <w:p>
      <w:pPr>
        <w:spacing w:after="0" w:line="123" w:lineRule="exact"/>
        <w:rPr>
          <w:rFonts w:ascii="Courier New" w:cs="Courier New" w:eastAsia="Courier New" w:hAnsi="Courier New"/>
          <w:sz w:val="9"/>
          <w:szCs w:val="9"/>
          <w:color w:val="auto"/>
        </w:rPr>
      </w:pPr>
    </w:p>
    <w:p>
      <w:pPr>
        <w:ind w:left="3460" w:hanging="320"/>
        <w:spacing w:after="0"/>
        <w:tabs>
          <w:tab w:leader="none" w:pos="3460" w:val="left"/>
        </w:tabs>
        <w:numPr>
          <w:ilvl w:val="0"/>
          <w:numId w:val="18"/>
        </w:numPr>
        <w:rPr>
          <w:rFonts w:ascii="Courier New" w:cs="Courier New" w:eastAsia="Courier New" w:hAnsi="Courier New"/>
          <w:sz w:val="9"/>
          <w:szCs w:val="9"/>
          <w:color w:val="auto"/>
        </w:rPr>
      </w:pPr>
      <w:r>
        <w:rPr>
          <w:rFonts w:ascii="Courier New" w:cs="Courier New" w:eastAsia="Courier New" w:hAnsi="Courier New"/>
          <w:sz w:val="9"/>
          <w:szCs w:val="9"/>
          <w:color w:val="auto"/>
        </w:rPr>
        <w:t>EZPAWN Arkansas, Inc.</w:t>
      </w:r>
    </w:p>
    <w:p>
      <w:pPr>
        <w:spacing w:after="0" w:line="123" w:lineRule="exact"/>
        <w:rPr>
          <w:rFonts w:ascii="Courier New" w:cs="Courier New" w:eastAsia="Courier New" w:hAnsi="Courier New"/>
          <w:sz w:val="9"/>
          <w:szCs w:val="9"/>
          <w:color w:val="auto"/>
        </w:rPr>
      </w:pPr>
    </w:p>
    <w:p>
      <w:pPr>
        <w:ind w:left="3460" w:hanging="320"/>
        <w:spacing w:after="0"/>
        <w:tabs>
          <w:tab w:leader="none" w:pos="3460" w:val="left"/>
        </w:tabs>
        <w:numPr>
          <w:ilvl w:val="0"/>
          <w:numId w:val="18"/>
        </w:numPr>
        <w:rPr>
          <w:rFonts w:ascii="Courier New" w:cs="Courier New" w:eastAsia="Courier New" w:hAnsi="Courier New"/>
          <w:sz w:val="9"/>
          <w:szCs w:val="9"/>
          <w:color w:val="auto"/>
        </w:rPr>
      </w:pPr>
      <w:r>
        <w:rPr>
          <w:rFonts w:ascii="Courier New" w:cs="Courier New" w:eastAsia="Courier New" w:hAnsi="Courier New"/>
          <w:sz w:val="9"/>
          <w:szCs w:val="9"/>
          <w:color w:val="auto"/>
        </w:rPr>
        <w:t>EZPAWN Mississippi, Inc. (1)</w:t>
      </w:r>
    </w:p>
    <w:p>
      <w:pPr>
        <w:spacing w:after="0" w:line="123" w:lineRule="exact"/>
        <w:rPr>
          <w:rFonts w:ascii="Courier New" w:cs="Courier New" w:eastAsia="Courier New" w:hAnsi="Courier New"/>
          <w:sz w:val="9"/>
          <w:szCs w:val="9"/>
          <w:color w:val="auto"/>
        </w:rPr>
      </w:pPr>
    </w:p>
    <w:p>
      <w:pPr>
        <w:ind w:left="3460" w:hanging="320"/>
        <w:spacing w:after="0"/>
        <w:tabs>
          <w:tab w:leader="none" w:pos="3460" w:val="left"/>
        </w:tabs>
        <w:numPr>
          <w:ilvl w:val="0"/>
          <w:numId w:val="18"/>
        </w:numPr>
        <w:rPr>
          <w:rFonts w:ascii="Courier New" w:cs="Courier New" w:eastAsia="Courier New" w:hAnsi="Courier New"/>
          <w:sz w:val="9"/>
          <w:szCs w:val="9"/>
          <w:color w:val="auto"/>
        </w:rPr>
      </w:pPr>
      <w:r>
        <w:rPr>
          <w:rFonts w:ascii="Courier New" w:cs="Courier New" w:eastAsia="Courier New" w:hAnsi="Courier New"/>
          <w:sz w:val="9"/>
          <w:szCs w:val="9"/>
          <w:color w:val="auto"/>
        </w:rPr>
        <w:t>EZPAWN Oklahoma, Inc.</w:t>
      </w:r>
    </w:p>
    <w:p>
      <w:pPr>
        <w:spacing w:after="0" w:line="123" w:lineRule="exact"/>
        <w:rPr>
          <w:rFonts w:ascii="Courier New" w:cs="Courier New" w:eastAsia="Courier New" w:hAnsi="Courier New"/>
          <w:sz w:val="9"/>
          <w:szCs w:val="9"/>
          <w:color w:val="auto"/>
        </w:rPr>
      </w:pPr>
    </w:p>
    <w:p>
      <w:pPr>
        <w:ind w:left="3460" w:hanging="320"/>
        <w:spacing w:after="0"/>
        <w:tabs>
          <w:tab w:leader="none" w:pos="3460" w:val="left"/>
        </w:tabs>
        <w:numPr>
          <w:ilvl w:val="0"/>
          <w:numId w:val="18"/>
        </w:numPr>
        <w:rPr>
          <w:rFonts w:ascii="Courier New" w:cs="Courier New" w:eastAsia="Courier New" w:hAnsi="Courier New"/>
          <w:sz w:val="9"/>
          <w:szCs w:val="9"/>
          <w:color w:val="auto"/>
        </w:rPr>
      </w:pPr>
      <w:r>
        <w:rPr>
          <w:rFonts w:ascii="Courier New" w:cs="Courier New" w:eastAsia="Courier New" w:hAnsi="Courier New"/>
          <w:sz w:val="9"/>
          <w:szCs w:val="9"/>
          <w:color w:val="auto"/>
        </w:rPr>
        <w:t>EZPAWN Tennessee, Inc. (2)</w:t>
      </w:r>
    </w:p>
    <w:p>
      <w:pPr>
        <w:spacing w:after="0" w:line="123" w:lineRule="exact"/>
        <w:rPr>
          <w:rFonts w:ascii="Courier New" w:cs="Courier New" w:eastAsia="Courier New" w:hAnsi="Courier New"/>
          <w:sz w:val="9"/>
          <w:szCs w:val="9"/>
          <w:color w:val="auto"/>
        </w:rPr>
      </w:pPr>
    </w:p>
    <w:p>
      <w:pPr>
        <w:ind w:left="3460" w:hanging="320"/>
        <w:spacing w:after="0"/>
        <w:tabs>
          <w:tab w:leader="none" w:pos="3460" w:val="left"/>
        </w:tabs>
        <w:numPr>
          <w:ilvl w:val="0"/>
          <w:numId w:val="18"/>
        </w:numPr>
        <w:rPr>
          <w:rFonts w:ascii="Courier New" w:cs="Courier New" w:eastAsia="Courier New" w:hAnsi="Courier New"/>
          <w:sz w:val="9"/>
          <w:szCs w:val="9"/>
          <w:color w:val="auto"/>
        </w:rPr>
      </w:pPr>
      <w:r>
        <w:rPr>
          <w:rFonts w:ascii="Courier New" w:cs="Courier New" w:eastAsia="Courier New" w:hAnsi="Courier New"/>
          <w:sz w:val="9"/>
          <w:szCs w:val="9"/>
          <w:color w:val="auto"/>
        </w:rPr>
        <w:t>EZPAWN Alabama, Inc.</w:t>
      </w:r>
    </w:p>
    <w:p>
      <w:pPr>
        <w:spacing w:after="0" w:line="123" w:lineRule="exact"/>
        <w:rPr>
          <w:rFonts w:ascii="Courier New" w:cs="Courier New" w:eastAsia="Courier New" w:hAnsi="Courier New"/>
          <w:sz w:val="9"/>
          <w:szCs w:val="9"/>
          <w:color w:val="auto"/>
        </w:rPr>
      </w:pPr>
    </w:p>
    <w:p>
      <w:pPr>
        <w:ind w:left="3460" w:hanging="320"/>
        <w:spacing w:after="0"/>
        <w:tabs>
          <w:tab w:leader="none" w:pos="3460" w:val="left"/>
        </w:tabs>
        <w:numPr>
          <w:ilvl w:val="0"/>
          <w:numId w:val="18"/>
        </w:numPr>
        <w:rPr>
          <w:rFonts w:ascii="Courier New" w:cs="Courier New" w:eastAsia="Courier New" w:hAnsi="Courier New"/>
          <w:sz w:val="9"/>
          <w:szCs w:val="9"/>
          <w:color w:val="auto"/>
        </w:rPr>
      </w:pPr>
      <w:r>
        <w:rPr>
          <w:rFonts w:ascii="Courier New" w:cs="Courier New" w:eastAsia="Courier New" w:hAnsi="Courier New"/>
          <w:sz w:val="9"/>
          <w:szCs w:val="9"/>
          <w:color w:val="auto"/>
        </w:rPr>
        <w:t>EZPAWN Kansas, Inc.</w:t>
      </w:r>
    </w:p>
    <w:p>
      <w:pPr>
        <w:spacing w:after="0" w:line="123" w:lineRule="exact"/>
        <w:rPr>
          <w:rFonts w:ascii="Courier New" w:cs="Courier New" w:eastAsia="Courier New" w:hAnsi="Courier New"/>
          <w:sz w:val="9"/>
          <w:szCs w:val="9"/>
          <w:color w:val="auto"/>
        </w:rPr>
      </w:pPr>
    </w:p>
    <w:p>
      <w:pPr>
        <w:ind w:left="3460" w:hanging="320"/>
        <w:spacing w:after="0"/>
        <w:tabs>
          <w:tab w:leader="none" w:pos="3460" w:val="left"/>
        </w:tabs>
        <w:numPr>
          <w:ilvl w:val="0"/>
          <w:numId w:val="18"/>
        </w:numPr>
        <w:rPr>
          <w:rFonts w:ascii="Courier New" w:cs="Courier New" w:eastAsia="Courier New" w:hAnsi="Courier New"/>
          <w:sz w:val="9"/>
          <w:szCs w:val="9"/>
          <w:color w:val="auto"/>
        </w:rPr>
      </w:pPr>
      <w:r>
        <w:rPr>
          <w:rFonts w:ascii="Courier New" w:cs="Courier New" w:eastAsia="Courier New" w:hAnsi="Courier New"/>
          <w:sz w:val="9"/>
          <w:szCs w:val="9"/>
          <w:color w:val="auto"/>
        </w:rPr>
        <w:t>EZPAWN Missouri, Inc.</w:t>
      </w:r>
    </w:p>
    <w:p>
      <w:pPr>
        <w:spacing w:after="0" w:line="123" w:lineRule="exact"/>
        <w:rPr>
          <w:rFonts w:ascii="Courier New" w:cs="Courier New" w:eastAsia="Courier New" w:hAnsi="Courier New"/>
          <w:sz w:val="9"/>
          <w:szCs w:val="9"/>
          <w:color w:val="auto"/>
        </w:rPr>
      </w:pPr>
    </w:p>
    <w:p>
      <w:pPr>
        <w:ind w:left="3460" w:hanging="320"/>
        <w:spacing w:after="0"/>
        <w:tabs>
          <w:tab w:leader="none" w:pos="3460" w:val="left"/>
        </w:tabs>
        <w:numPr>
          <w:ilvl w:val="0"/>
          <w:numId w:val="18"/>
        </w:numPr>
        <w:rPr>
          <w:rFonts w:ascii="Courier New" w:cs="Courier New" w:eastAsia="Courier New" w:hAnsi="Courier New"/>
          <w:sz w:val="9"/>
          <w:szCs w:val="9"/>
          <w:color w:val="auto"/>
        </w:rPr>
      </w:pPr>
      <w:r>
        <w:rPr>
          <w:rFonts w:ascii="Courier New" w:cs="Courier New" w:eastAsia="Courier New" w:hAnsi="Courier New"/>
          <w:sz w:val="9"/>
          <w:szCs w:val="9"/>
          <w:color w:val="auto"/>
        </w:rPr>
        <w:t>EZPAWN Florida, Inc.</w:t>
      </w:r>
    </w:p>
    <w:p>
      <w:pPr>
        <w:spacing w:after="0" w:line="123" w:lineRule="exact"/>
        <w:rPr>
          <w:rFonts w:ascii="Courier New" w:cs="Courier New" w:eastAsia="Courier New" w:hAnsi="Courier New"/>
          <w:sz w:val="9"/>
          <w:szCs w:val="9"/>
          <w:color w:val="auto"/>
        </w:rPr>
      </w:pPr>
    </w:p>
    <w:p>
      <w:pPr>
        <w:ind w:left="3460" w:hanging="320"/>
        <w:spacing w:after="0"/>
        <w:tabs>
          <w:tab w:leader="none" w:pos="3460" w:val="left"/>
        </w:tabs>
        <w:numPr>
          <w:ilvl w:val="0"/>
          <w:numId w:val="18"/>
        </w:numPr>
        <w:rPr>
          <w:rFonts w:ascii="Courier New" w:cs="Courier New" w:eastAsia="Courier New" w:hAnsi="Courier New"/>
          <w:sz w:val="9"/>
          <w:szCs w:val="9"/>
          <w:color w:val="auto"/>
        </w:rPr>
      </w:pPr>
      <w:r>
        <w:rPr>
          <w:rFonts w:ascii="Courier New" w:cs="Courier New" w:eastAsia="Courier New" w:hAnsi="Courier New"/>
          <w:sz w:val="9"/>
          <w:szCs w:val="9"/>
          <w:color w:val="auto"/>
        </w:rPr>
        <w:t>EZPAWN Georgia, Inc.</w:t>
      </w:r>
    </w:p>
    <w:p>
      <w:pPr>
        <w:spacing w:after="0" w:line="123" w:lineRule="exact"/>
        <w:rPr>
          <w:rFonts w:ascii="Courier New" w:cs="Courier New" w:eastAsia="Courier New" w:hAnsi="Courier New"/>
          <w:sz w:val="9"/>
          <w:szCs w:val="9"/>
          <w:color w:val="auto"/>
        </w:rPr>
      </w:pPr>
    </w:p>
    <w:p>
      <w:pPr>
        <w:ind w:left="3460" w:hanging="320"/>
        <w:spacing w:after="0"/>
        <w:tabs>
          <w:tab w:leader="none" w:pos="3460" w:val="left"/>
        </w:tabs>
        <w:numPr>
          <w:ilvl w:val="0"/>
          <w:numId w:val="18"/>
        </w:numPr>
        <w:rPr>
          <w:rFonts w:ascii="Courier New" w:cs="Courier New" w:eastAsia="Courier New" w:hAnsi="Courier New"/>
          <w:sz w:val="9"/>
          <w:szCs w:val="9"/>
          <w:color w:val="auto"/>
        </w:rPr>
      </w:pPr>
      <w:r>
        <w:rPr>
          <w:rFonts w:ascii="Courier New" w:cs="Courier New" w:eastAsia="Courier New" w:hAnsi="Courier New"/>
          <w:sz w:val="9"/>
          <w:szCs w:val="9"/>
          <w:color w:val="auto"/>
        </w:rPr>
        <w:t>EZPAWN Indiana, Inc.</w:t>
      </w:r>
    </w:p>
    <w:p>
      <w:pPr>
        <w:spacing w:after="0" w:line="122" w:lineRule="exact"/>
        <w:rPr>
          <w:rFonts w:ascii="Courier New" w:cs="Courier New" w:eastAsia="Courier New" w:hAnsi="Courier New"/>
          <w:sz w:val="9"/>
          <w:szCs w:val="9"/>
          <w:color w:val="auto"/>
        </w:rPr>
      </w:pPr>
    </w:p>
    <w:p>
      <w:pPr>
        <w:ind w:left="3460" w:hanging="320"/>
        <w:spacing w:after="0"/>
        <w:tabs>
          <w:tab w:leader="none" w:pos="3460" w:val="left"/>
        </w:tabs>
        <w:numPr>
          <w:ilvl w:val="0"/>
          <w:numId w:val="18"/>
        </w:numPr>
        <w:rPr>
          <w:rFonts w:ascii="Courier New" w:cs="Courier New" w:eastAsia="Courier New" w:hAnsi="Courier New"/>
          <w:sz w:val="9"/>
          <w:szCs w:val="9"/>
          <w:color w:val="auto"/>
        </w:rPr>
      </w:pPr>
      <w:r>
        <w:rPr>
          <w:rFonts w:ascii="Courier New" w:cs="Courier New" w:eastAsia="Courier New" w:hAnsi="Courier New"/>
          <w:sz w:val="9"/>
          <w:szCs w:val="9"/>
          <w:color w:val="auto"/>
        </w:rPr>
        <w:t>EZPAWN North Carolina, Inc.</w:t>
      </w:r>
    </w:p>
    <w:p>
      <w:pPr>
        <w:sectPr>
          <w:pgSz w:w="11900" w:h="16938" w:orient="portrait"/>
          <w:cols w:equalWidth="0" w:num="1">
            <w:col w:w="11540"/>
          </w:cols>
          <w:pgMar w:left="220" w:top="1440" w:right="139" w:bottom="0" w:gutter="0" w:footer="0" w:header="0"/>
        </w:sectPr>
      </w:pPr>
    </w:p>
    <w:bookmarkStart w:id="43" w:name="page44"/>
    <w:bookmarkEnd w:id="43"/>
    <w:p>
      <w:pPr>
        <w:ind w:left="2240" w:hanging="320"/>
        <w:spacing w:after="0"/>
        <w:tabs>
          <w:tab w:leader="none" w:pos="2240" w:val="left"/>
        </w:tabs>
        <w:numPr>
          <w:ilvl w:val="0"/>
          <w:numId w:val="19"/>
        </w:numPr>
        <w:rPr>
          <w:rFonts w:ascii="Courier New" w:cs="Courier New" w:eastAsia="Courier New" w:hAnsi="Courier New"/>
          <w:sz w:val="9"/>
          <w:szCs w:val="9"/>
          <w:color w:val="auto"/>
        </w:rPr>
      </w:pPr>
      <w:r>
        <w:rPr>
          <w:rFonts w:ascii="Courier New" w:cs="Courier New" w:eastAsia="Courier New" w:hAnsi="Courier New"/>
          <w:sz w:val="9"/>
          <w:szCs w:val="9"/>
          <w:color w:val="auto"/>
        </w:rPr>
        <w:t>EZPAWN South Carolina, Inc.</w:t>
      </w:r>
    </w:p>
    <w:p>
      <w:pPr>
        <w:spacing w:after="0" w:line="123" w:lineRule="exact"/>
        <w:rPr>
          <w:rFonts w:ascii="Courier New" w:cs="Courier New" w:eastAsia="Courier New" w:hAnsi="Courier New"/>
          <w:sz w:val="9"/>
          <w:szCs w:val="9"/>
          <w:color w:val="auto"/>
        </w:rPr>
      </w:pPr>
    </w:p>
    <w:p>
      <w:pPr>
        <w:ind w:left="2240" w:hanging="320"/>
        <w:spacing w:after="0"/>
        <w:tabs>
          <w:tab w:leader="none" w:pos="2240" w:val="left"/>
        </w:tabs>
        <w:numPr>
          <w:ilvl w:val="0"/>
          <w:numId w:val="19"/>
        </w:numPr>
        <w:rPr>
          <w:rFonts w:ascii="Courier New" w:cs="Courier New" w:eastAsia="Courier New" w:hAnsi="Courier New"/>
          <w:sz w:val="9"/>
          <w:szCs w:val="9"/>
          <w:color w:val="auto"/>
        </w:rPr>
      </w:pPr>
      <w:r>
        <w:rPr>
          <w:rFonts w:ascii="Courier New" w:cs="Courier New" w:eastAsia="Courier New" w:hAnsi="Courier New"/>
          <w:sz w:val="9"/>
          <w:szCs w:val="9"/>
          <w:color w:val="auto"/>
        </w:rPr>
        <w:t>EZPAWN Construction, Inc.</w:t>
      </w:r>
    </w:p>
    <w:p>
      <w:pPr>
        <w:spacing w:after="0" w:line="123" w:lineRule="exact"/>
        <w:rPr>
          <w:rFonts w:ascii="Courier New" w:cs="Courier New" w:eastAsia="Courier New" w:hAnsi="Courier New"/>
          <w:sz w:val="9"/>
          <w:szCs w:val="9"/>
          <w:color w:val="auto"/>
        </w:rPr>
      </w:pPr>
    </w:p>
    <w:p>
      <w:pPr>
        <w:ind w:left="2240" w:hanging="320"/>
        <w:spacing w:after="0"/>
        <w:tabs>
          <w:tab w:leader="none" w:pos="2240" w:val="left"/>
        </w:tabs>
        <w:numPr>
          <w:ilvl w:val="0"/>
          <w:numId w:val="19"/>
        </w:numPr>
        <w:rPr>
          <w:rFonts w:ascii="Courier New" w:cs="Courier New" w:eastAsia="Courier New" w:hAnsi="Courier New"/>
          <w:sz w:val="9"/>
          <w:szCs w:val="9"/>
          <w:color w:val="auto"/>
        </w:rPr>
      </w:pPr>
      <w:r>
        <w:rPr>
          <w:rFonts w:ascii="Courier New" w:cs="Courier New" w:eastAsia="Courier New" w:hAnsi="Courier New"/>
          <w:sz w:val="9"/>
          <w:szCs w:val="9"/>
          <w:color w:val="auto"/>
        </w:rPr>
        <w:t>EZPAWN Kentucky, Inc.</w:t>
      </w:r>
    </w:p>
    <w:p>
      <w:pPr>
        <w:spacing w:after="0" w:line="123" w:lineRule="exact"/>
        <w:rPr>
          <w:rFonts w:ascii="Courier New" w:cs="Courier New" w:eastAsia="Courier New" w:hAnsi="Courier New"/>
          <w:sz w:val="9"/>
          <w:szCs w:val="9"/>
          <w:color w:val="auto"/>
        </w:rPr>
      </w:pPr>
    </w:p>
    <w:p>
      <w:pPr>
        <w:ind w:left="2240" w:hanging="320"/>
        <w:spacing w:after="0"/>
        <w:tabs>
          <w:tab w:leader="none" w:pos="2240" w:val="left"/>
        </w:tabs>
        <w:numPr>
          <w:ilvl w:val="0"/>
          <w:numId w:val="19"/>
        </w:numPr>
        <w:rPr>
          <w:rFonts w:ascii="Courier New" w:cs="Courier New" w:eastAsia="Courier New" w:hAnsi="Courier New"/>
          <w:sz w:val="9"/>
          <w:szCs w:val="9"/>
          <w:color w:val="auto"/>
        </w:rPr>
      </w:pPr>
      <w:r>
        <w:rPr>
          <w:rFonts w:ascii="Courier New" w:cs="Courier New" w:eastAsia="Courier New" w:hAnsi="Courier New"/>
          <w:sz w:val="9"/>
          <w:szCs w:val="9"/>
          <w:color w:val="auto"/>
        </w:rPr>
        <w:t>EZPAWN Nevada, Inc.</w:t>
      </w:r>
    </w:p>
    <w:p>
      <w:pPr>
        <w:spacing w:after="0" w:line="123" w:lineRule="exact"/>
        <w:rPr>
          <w:rFonts w:ascii="Courier New" w:cs="Courier New" w:eastAsia="Courier New" w:hAnsi="Courier New"/>
          <w:sz w:val="9"/>
          <w:szCs w:val="9"/>
          <w:color w:val="auto"/>
        </w:rPr>
      </w:pPr>
    </w:p>
    <w:p>
      <w:pPr>
        <w:ind w:left="2240" w:hanging="320"/>
        <w:spacing w:after="0"/>
        <w:tabs>
          <w:tab w:leader="none" w:pos="2240" w:val="left"/>
        </w:tabs>
        <w:numPr>
          <w:ilvl w:val="0"/>
          <w:numId w:val="19"/>
        </w:numPr>
        <w:rPr>
          <w:rFonts w:ascii="Courier New" w:cs="Courier New" w:eastAsia="Courier New" w:hAnsi="Courier New"/>
          <w:sz w:val="9"/>
          <w:szCs w:val="9"/>
          <w:color w:val="auto"/>
        </w:rPr>
      </w:pPr>
      <w:r>
        <w:rPr>
          <w:rFonts w:ascii="Courier New" w:cs="Courier New" w:eastAsia="Courier New" w:hAnsi="Courier New"/>
          <w:sz w:val="9"/>
          <w:szCs w:val="9"/>
          <w:color w:val="auto"/>
        </w:rPr>
        <w:t>EZPAWN Louisiana, Inc.</w:t>
      </w:r>
    </w:p>
    <w:p>
      <w:pPr>
        <w:spacing w:after="0" w:line="123" w:lineRule="exact"/>
        <w:rPr>
          <w:rFonts w:ascii="Courier New" w:cs="Courier New" w:eastAsia="Courier New" w:hAnsi="Courier New"/>
          <w:sz w:val="9"/>
          <w:szCs w:val="9"/>
          <w:color w:val="auto"/>
        </w:rPr>
      </w:pPr>
    </w:p>
    <w:p>
      <w:pPr>
        <w:ind w:left="2240" w:hanging="320"/>
        <w:spacing w:after="0"/>
        <w:tabs>
          <w:tab w:leader="none" w:pos="2240" w:val="left"/>
        </w:tabs>
        <w:numPr>
          <w:ilvl w:val="0"/>
          <w:numId w:val="19"/>
        </w:numPr>
        <w:rPr>
          <w:rFonts w:ascii="Courier New" w:cs="Courier New" w:eastAsia="Courier New" w:hAnsi="Courier New"/>
          <w:sz w:val="9"/>
          <w:szCs w:val="9"/>
          <w:color w:val="auto"/>
        </w:rPr>
      </w:pPr>
      <w:r>
        <w:rPr>
          <w:rFonts w:ascii="Courier New" w:cs="Courier New" w:eastAsia="Courier New" w:hAnsi="Courier New"/>
          <w:sz w:val="9"/>
          <w:szCs w:val="9"/>
          <w:color w:val="auto"/>
        </w:rPr>
        <w:t>EZPAWN Holdings, Inc. (1)(3)</w:t>
      </w:r>
    </w:p>
    <w:p>
      <w:pPr>
        <w:spacing w:after="0" w:line="123" w:lineRule="exact"/>
        <w:rPr>
          <w:rFonts w:ascii="Courier New" w:cs="Courier New" w:eastAsia="Courier New" w:hAnsi="Courier New"/>
          <w:sz w:val="9"/>
          <w:szCs w:val="9"/>
          <w:color w:val="auto"/>
        </w:rPr>
      </w:pPr>
    </w:p>
    <w:p>
      <w:pPr>
        <w:ind w:left="2240" w:hanging="320"/>
        <w:spacing w:after="0"/>
        <w:tabs>
          <w:tab w:leader="none" w:pos="2240" w:val="left"/>
        </w:tabs>
        <w:numPr>
          <w:ilvl w:val="0"/>
          <w:numId w:val="19"/>
        </w:numPr>
        <w:rPr>
          <w:rFonts w:ascii="Courier New" w:cs="Courier New" w:eastAsia="Courier New" w:hAnsi="Courier New"/>
          <w:sz w:val="9"/>
          <w:szCs w:val="9"/>
          <w:color w:val="auto"/>
        </w:rPr>
      </w:pPr>
      <w:r>
        <w:rPr>
          <w:rFonts w:ascii="Courier New" w:cs="Courier New" w:eastAsia="Courier New" w:hAnsi="Courier New"/>
          <w:sz w:val="9"/>
          <w:szCs w:val="9"/>
          <w:color w:val="auto"/>
        </w:rPr>
        <w:t>Texas EZPAWN Management, Inc. (3)</w:t>
      </w:r>
    </w:p>
    <w:p>
      <w:pPr>
        <w:spacing w:after="0" w:line="123" w:lineRule="exact"/>
        <w:rPr>
          <w:rFonts w:ascii="Courier New" w:cs="Courier New" w:eastAsia="Courier New" w:hAnsi="Courier New"/>
          <w:sz w:val="9"/>
          <w:szCs w:val="9"/>
          <w:color w:val="auto"/>
        </w:rPr>
      </w:pPr>
    </w:p>
    <w:p>
      <w:pPr>
        <w:ind w:left="2240" w:hanging="320"/>
        <w:spacing w:after="0"/>
        <w:tabs>
          <w:tab w:leader="none" w:pos="2240" w:val="left"/>
        </w:tabs>
        <w:numPr>
          <w:ilvl w:val="0"/>
          <w:numId w:val="19"/>
        </w:numPr>
        <w:rPr>
          <w:rFonts w:ascii="Courier New" w:cs="Courier New" w:eastAsia="Courier New" w:hAnsi="Courier New"/>
          <w:sz w:val="9"/>
          <w:szCs w:val="9"/>
          <w:color w:val="auto"/>
        </w:rPr>
      </w:pPr>
      <w:r>
        <w:rPr>
          <w:rFonts w:ascii="Courier New" w:cs="Courier New" w:eastAsia="Courier New" w:hAnsi="Courier New"/>
          <w:sz w:val="9"/>
          <w:szCs w:val="9"/>
          <w:color w:val="auto"/>
        </w:rPr>
        <w:t>EZ MONEY North Carolina, Inc.</w:t>
      </w:r>
    </w:p>
    <w:p>
      <w:pPr>
        <w:spacing w:after="0" w:line="123" w:lineRule="exact"/>
        <w:rPr>
          <w:rFonts w:ascii="Courier New" w:cs="Courier New" w:eastAsia="Courier New" w:hAnsi="Courier New"/>
          <w:sz w:val="9"/>
          <w:szCs w:val="9"/>
          <w:color w:val="auto"/>
        </w:rPr>
      </w:pPr>
    </w:p>
    <w:p>
      <w:pPr>
        <w:ind w:left="2240" w:hanging="320"/>
        <w:spacing w:after="0"/>
        <w:tabs>
          <w:tab w:leader="none" w:pos="2240" w:val="left"/>
        </w:tabs>
        <w:numPr>
          <w:ilvl w:val="0"/>
          <w:numId w:val="19"/>
        </w:numPr>
        <w:rPr>
          <w:rFonts w:ascii="Courier New" w:cs="Courier New" w:eastAsia="Courier New" w:hAnsi="Courier New"/>
          <w:sz w:val="9"/>
          <w:szCs w:val="9"/>
          <w:color w:val="auto"/>
        </w:rPr>
      </w:pPr>
      <w:r>
        <w:rPr>
          <w:rFonts w:ascii="Courier New" w:cs="Courier New" w:eastAsia="Courier New" w:hAnsi="Courier New"/>
          <w:sz w:val="9"/>
          <w:szCs w:val="9"/>
          <w:color w:val="auto"/>
        </w:rPr>
        <w:t>EZCORP International, Inc.</w:t>
      </w:r>
    </w:p>
    <w:p>
      <w:pPr>
        <w:spacing w:after="0" w:line="200" w:lineRule="exact"/>
        <w:rPr>
          <w:sz w:val="20"/>
          <w:szCs w:val="20"/>
          <w:color w:val="auto"/>
        </w:rPr>
      </w:pPr>
    </w:p>
    <w:p>
      <w:pPr>
        <w:spacing w:after="0" w:line="392" w:lineRule="exact"/>
        <w:rPr>
          <w:sz w:val="20"/>
          <w:szCs w:val="20"/>
          <w:color w:val="auto"/>
        </w:rPr>
      </w:pPr>
    </w:p>
    <w:p>
      <w:pPr>
        <w:jc w:val="both"/>
        <w:ind w:left="2840"/>
        <w:spacing w:after="0"/>
        <w:tabs>
          <w:tab w:leader="none" w:pos="4960" w:val="left"/>
          <w:tab w:leader="none" w:pos="6420" w:val="left"/>
        </w:tabs>
        <w:rPr>
          <w:sz w:val="20"/>
          <w:szCs w:val="20"/>
          <w:color w:val="auto"/>
        </w:rPr>
      </w:pPr>
      <w:r>
        <w:rPr>
          <w:rFonts w:ascii="Courier New" w:cs="Courier New" w:eastAsia="Courier New" w:hAnsi="Courier New"/>
          <w:sz w:val="9"/>
          <w:szCs w:val="9"/>
          <w:color w:val="auto"/>
        </w:rPr>
        <w:t>Signature</w:t>
      </w:r>
      <w:r>
        <w:rPr>
          <w:sz w:val="20"/>
          <w:szCs w:val="20"/>
          <w:color w:val="auto"/>
        </w:rPr>
        <w:tab/>
      </w:r>
      <w:r>
        <w:rPr>
          <w:rFonts w:ascii="Courier New" w:cs="Courier New" w:eastAsia="Courier New" w:hAnsi="Courier New"/>
          <w:sz w:val="9"/>
          <w:szCs w:val="9"/>
          <w:color w:val="auto"/>
        </w:rPr>
        <w:t>Title</w:t>
      </w:r>
      <w:r>
        <w:rPr>
          <w:sz w:val="20"/>
          <w:szCs w:val="20"/>
          <w:color w:val="auto"/>
        </w:rPr>
        <w:tab/>
      </w:r>
      <w:r>
        <w:rPr>
          <w:rFonts w:ascii="Courier New" w:cs="Courier New" w:eastAsia="Courier New" w:hAnsi="Courier New"/>
          <w:sz w:val="9"/>
          <w:szCs w:val="9"/>
          <w:color w:val="auto"/>
        </w:rPr>
        <w:t>Date</w:t>
      </w:r>
    </w:p>
    <w:p>
      <w:pPr>
        <w:sectPr>
          <w:pgSz w:w="11900" w:h="16838" w:orient="portrait"/>
          <w:cols w:equalWidth="0" w:num="1">
            <w:col w:w="9019"/>
          </w:cols>
          <w:pgMar w:left="1440" w:top="361" w:right="1440" w:bottom="1440" w:gutter="0" w:footer="0" w:header="0"/>
        </w:sectPr>
      </w:pPr>
    </w:p>
    <w:bookmarkStart w:id="44" w:name="page45"/>
    <w:bookmarkEnd w:id="44"/>
    <w:p>
      <w:pPr>
        <w:jc w:val="center"/>
        <w:ind w:right="-80"/>
        <w:spacing w:after="0"/>
        <w:rPr>
          <w:sz w:val="20"/>
          <w:szCs w:val="20"/>
          <w:color w:val="auto"/>
        </w:rPr>
      </w:pPr>
      <w:r>
        <w:rPr>
          <w:rFonts w:ascii="Courier New" w:cs="Courier New" w:eastAsia="Courier New" w:hAnsi="Courier New"/>
          <w:sz w:val="12"/>
          <w:szCs w:val="12"/>
          <w:color w:val="auto"/>
        </w:rPr>
        <w:t>5</w:t>
      </w:r>
    </w:p>
    <w:p>
      <w:pPr>
        <w:spacing w:after="0" w:line="139" w:lineRule="exact"/>
        <w:rPr>
          <w:sz w:val="20"/>
          <w:szCs w:val="20"/>
          <w:color w:val="auto"/>
        </w:rPr>
      </w:pPr>
    </w:p>
    <w:p>
      <w:pPr>
        <w:ind w:left="1700" w:right="1699" w:firstLine="140"/>
        <w:spacing w:after="0" w:line="273" w:lineRule="auto"/>
        <w:rPr>
          <w:sz w:val="20"/>
          <w:szCs w:val="20"/>
          <w:color w:val="auto"/>
        </w:rPr>
      </w:pPr>
      <w:r>
        <w:rPr>
          <w:rFonts w:ascii="Courier New" w:cs="Courier New" w:eastAsia="Courier New" w:hAnsi="Courier New"/>
          <w:sz w:val="11"/>
          <w:szCs w:val="11"/>
          <w:color w:val="auto"/>
        </w:rPr>
        <w:t>This schedule contains summary financial information extracted from SEC Form 10-K and is qualified in its entirety by reference to such financial statements.</w:t>
      </w:r>
    </w:p>
    <w:p>
      <w:pPr>
        <w:spacing w:after="0" w:line="117"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2"/>
          <w:szCs w:val="12"/>
          <w:color w:val="auto"/>
        </w:rPr>
        <w:t>0000876523</w:t>
      </w:r>
    </w:p>
    <w:p>
      <w:pPr>
        <w:jc w:val="center"/>
        <w:ind w:right="-80"/>
        <w:spacing w:after="0"/>
        <w:rPr>
          <w:sz w:val="20"/>
          <w:szCs w:val="20"/>
          <w:color w:val="auto"/>
        </w:rPr>
      </w:pPr>
      <w:r>
        <w:rPr>
          <w:rFonts w:ascii="Courier New" w:cs="Courier New" w:eastAsia="Courier New" w:hAnsi="Courier New"/>
          <w:sz w:val="12"/>
          <w:szCs w:val="12"/>
          <w:color w:val="auto"/>
        </w:rPr>
        <w:t>EZCORP INC</w:t>
      </w:r>
    </w:p>
    <w:p>
      <w:pPr>
        <w:jc w:val="center"/>
        <w:ind w:right="-80"/>
        <w:spacing w:after="0" w:line="237" w:lineRule="auto"/>
        <w:rPr>
          <w:sz w:val="20"/>
          <w:szCs w:val="20"/>
          <w:color w:val="auto"/>
        </w:rPr>
      </w:pPr>
      <w:r>
        <w:rPr>
          <w:rFonts w:ascii="Courier New" w:cs="Courier New" w:eastAsia="Courier New" w:hAnsi="Courier New"/>
          <w:sz w:val="12"/>
          <w:szCs w:val="12"/>
          <w:color w:val="auto"/>
        </w:rPr>
        <w:t>1000</w:t>
      </w:r>
    </w:p>
    <w:p>
      <w:pPr>
        <w:spacing w:after="0" w:line="269" w:lineRule="exact"/>
        <w:rPr>
          <w:sz w:val="20"/>
          <w:szCs w:val="20"/>
          <w:color w:val="auto"/>
        </w:rPr>
      </w:pPr>
    </w:p>
    <w:tbl>
      <w:tblPr>
        <w:tblLayout w:type="fixed"/>
        <w:tblInd w:w="1980" w:type="dxa"/>
        <w:tblCellMar>
          <w:top w:w="0" w:type="dxa"/>
          <w:left w:w="0" w:type="dxa"/>
          <w:bottom w:w="0" w:type="dxa"/>
          <w:right w:w="0" w:type="dxa"/>
        </w:tblCellMar>
      </w:tblPr>
      <w:tr>
        <w:trPr>
          <w:trHeight w:val="136"/>
        </w:trPr>
        <w:tc>
          <w:tcPr>
            <w:tcW w:w="1580" w:type="dxa"/>
            <w:vAlign w:val="bottom"/>
          </w:tcPr>
          <w:p>
            <w:pPr>
              <w:spacing w:after="0"/>
              <w:rPr>
                <w:sz w:val="11"/>
                <w:szCs w:val="11"/>
                <w:color w:val="auto"/>
              </w:rPr>
            </w:pPr>
          </w:p>
        </w:tc>
        <w:tc>
          <w:tcPr>
            <w:tcW w:w="2460" w:type="dxa"/>
            <w:vAlign w:val="bottom"/>
          </w:tcPr>
          <w:p>
            <w:pPr>
              <w:ind w:left="1420"/>
              <w:spacing w:after="0"/>
              <w:rPr>
                <w:sz w:val="20"/>
                <w:szCs w:val="20"/>
                <w:color w:val="auto"/>
              </w:rPr>
            </w:pPr>
            <w:r>
              <w:rPr>
                <w:rFonts w:ascii="Courier New" w:cs="Courier New" w:eastAsia="Courier New" w:hAnsi="Courier New"/>
                <w:sz w:val="12"/>
                <w:szCs w:val="12"/>
                <w:color w:val="auto"/>
              </w:rPr>
              <w:t>12-MOS</w:t>
            </w:r>
          </w:p>
        </w:tc>
        <w:tc>
          <w:tcPr>
            <w:tcW w:w="940" w:type="dxa"/>
            <w:vAlign w:val="bottom"/>
          </w:tcPr>
          <w:p>
            <w:pPr>
              <w:spacing w:after="0"/>
              <w:rPr>
                <w:sz w:val="11"/>
                <w:szCs w:val="11"/>
                <w:color w:val="auto"/>
              </w:rPr>
            </w:pPr>
          </w:p>
        </w:tc>
      </w:tr>
      <w:tr>
        <w:trPr>
          <w:trHeight w:val="135"/>
        </w:trPr>
        <w:tc>
          <w:tcPr>
            <w:tcW w:w="1580" w:type="dxa"/>
            <w:vAlign w:val="bottom"/>
          </w:tcPr>
          <w:p>
            <w:pPr>
              <w:spacing w:after="0"/>
              <w:rPr>
                <w:sz w:val="11"/>
                <w:szCs w:val="11"/>
                <w:color w:val="auto"/>
              </w:rPr>
            </w:pPr>
          </w:p>
        </w:tc>
        <w:tc>
          <w:tcPr>
            <w:tcW w:w="2460" w:type="dxa"/>
            <w:vAlign w:val="bottom"/>
          </w:tcPr>
          <w:p>
            <w:pPr>
              <w:ind w:left="1480"/>
              <w:spacing w:after="0"/>
              <w:rPr>
                <w:sz w:val="20"/>
                <w:szCs w:val="20"/>
                <w:color w:val="auto"/>
              </w:rPr>
            </w:pPr>
            <w:r>
              <w:rPr>
                <w:rFonts w:ascii="Courier New" w:cs="Courier New" w:eastAsia="Courier New" w:hAnsi="Courier New"/>
                <w:sz w:val="12"/>
                <w:szCs w:val="12"/>
                <w:color w:val="auto"/>
              </w:rPr>
              <w:t>SEP-30-1999</w:t>
            </w:r>
          </w:p>
        </w:tc>
        <w:tc>
          <w:tcPr>
            <w:tcW w:w="940" w:type="dxa"/>
            <w:vAlign w:val="bottom"/>
          </w:tcPr>
          <w:p>
            <w:pPr>
              <w:spacing w:after="0"/>
              <w:rPr>
                <w:sz w:val="11"/>
                <w:szCs w:val="11"/>
                <w:color w:val="auto"/>
              </w:rPr>
            </w:pPr>
          </w:p>
        </w:tc>
      </w:tr>
      <w:tr>
        <w:trPr>
          <w:trHeight w:val="135"/>
        </w:trPr>
        <w:tc>
          <w:tcPr>
            <w:tcW w:w="1580" w:type="dxa"/>
            <w:vAlign w:val="bottom"/>
          </w:tcPr>
          <w:p>
            <w:pPr>
              <w:spacing w:after="0"/>
              <w:rPr>
                <w:sz w:val="11"/>
                <w:szCs w:val="11"/>
                <w:color w:val="auto"/>
              </w:rPr>
            </w:pPr>
          </w:p>
        </w:tc>
        <w:tc>
          <w:tcPr>
            <w:tcW w:w="2460" w:type="dxa"/>
            <w:vAlign w:val="bottom"/>
          </w:tcPr>
          <w:p>
            <w:pPr>
              <w:ind w:left="1660"/>
              <w:spacing w:after="0"/>
              <w:rPr>
                <w:sz w:val="20"/>
                <w:szCs w:val="20"/>
                <w:color w:val="auto"/>
              </w:rPr>
            </w:pPr>
            <w:r>
              <w:rPr>
                <w:rFonts w:ascii="Courier New" w:cs="Courier New" w:eastAsia="Courier New" w:hAnsi="Courier New"/>
                <w:sz w:val="12"/>
                <w:szCs w:val="12"/>
                <w:color w:val="auto"/>
              </w:rPr>
              <w:t>OCT-1-1998</w:t>
            </w:r>
          </w:p>
        </w:tc>
        <w:tc>
          <w:tcPr>
            <w:tcW w:w="940" w:type="dxa"/>
            <w:vAlign w:val="bottom"/>
          </w:tcPr>
          <w:p>
            <w:pPr>
              <w:spacing w:after="0"/>
              <w:rPr>
                <w:sz w:val="11"/>
                <w:szCs w:val="11"/>
                <w:color w:val="auto"/>
              </w:rPr>
            </w:pPr>
          </w:p>
        </w:tc>
      </w:tr>
      <w:tr>
        <w:trPr>
          <w:trHeight w:val="135"/>
        </w:trPr>
        <w:tc>
          <w:tcPr>
            <w:tcW w:w="1580" w:type="dxa"/>
            <w:vAlign w:val="bottom"/>
          </w:tcPr>
          <w:p>
            <w:pPr>
              <w:spacing w:after="0"/>
              <w:rPr>
                <w:sz w:val="11"/>
                <w:szCs w:val="11"/>
                <w:color w:val="auto"/>
              </w:rPr>
            </w:pPr>
          </w:p>
        </w:tc>
        <w:tc>
          <w:tcPr>
            <w:tcW w:w="2460" w:type="dxa"/>
            <w:vAlign w:val="bottom"/>
          </w:tcPr>
          <w:p>
            <w:pPr>
              <w:ind w:left="1660"/>
              <w:spacing w:after="0"/>
              <w:rPr>
                <w:sz w:val="20"/>
                <w:szCs w:val="20"/>
                <w:color w:val="auto"/>
              </w:rPr>
            </w:pPr>
            <w:r>
              <w:rPr>
                <w:rFonts w:ascii="Courier New" w:cs="Courier New" w:eastAsia="Courier New" w:hAnsi="Courier New"/>
                <w:sz w:val="12"/>
                <w:szCs w:val="12"/>
                <w:color w:val="auto"/>
                <w:w w:val="98"/>
              </w:rPr>
              <w:t>SEP-30-1999</w:t>
            </w:r>
          </w:p>
        </w:tc>
        <w:tc>
          <w:tcPr>
            <w:tcW w:w="940" w:type="dxa"/>
            <w:vAlign w:val="bottom"/>
          </w:tcPr>
          <w:p>
            <w:pPr>
              <w:spacing w:after="0"/>
              <w:rPr>
                <w:sz w:val="11"/>
                <w:szCs w:val="11"/>
                <w:color w:val="auto"/>
              </w:rPr>
            </w:pPr>
          </w:p>
        </w:tc>
      </w:tr>
      <w:tr>
        <w:trPr>
          <w:trHeight w:val="135"/>
        </w:trPr>
        <w:tc>
          <w:tcPr>
            <w:tcW w:w="1580" w:type="dxa"/>
            <w:vAlign w:val="bottom"/>
          </w:tcPr>
          <w:p>
            <w:pPr>
              <w:spacing w:after="0"/>
              <w:rPr>
                <w:sz w:val="11"/>
                <w:szCs w:val="11"/>
                <w:color w:val="auto"/>
              </w:rPr>
            </w:pPr>
          </w:p>
        </w:tc>
        <w:tc>
          <w:tcPr>
            <w:tcW w:w="3400" w:type="dxa"/>
            <w:vAlign w:val="bottom"/>
            <w:gridSpan w:val="2"/>
          </w:tcPr>
          <w:p>
            <w:pPr>
              <w:ind w:left="2280"/>
              <w:spacing w:after="0"/>
              <w:rPr>
                <w:sz w:val="20"/>
                <w:szCs w:val="20"/>
                <w:color w:val="auto"/>
              </w:rPr>
            </w:pPr>
            <w:r>
              <w:rPr>
                <w:rFonts w:ascii="Courier New" w:cs="Courier New" w:eastAsia="Courier New" w:hAnsi="Courier New"/>
                <w:sz w:val="12"/>
                <w:szCs w:val="12"/>
                <w:color w:val="auto"/>
              </w:rPr>
              <w:t>2,899</w:t>
            </w:r>
          </w:p>
        </w:tc>
      </w:tr>
      <w:tr>
        <w:trPr>
          <w:trHeight w:val="135"/>
        </w:trPr>
        <w:tc>
          <w:tcPr>
            <w:tcW w:w="1580" w:type="dxa"/>
            <w:vAlign w:val="bottom"/>
          </w:tcPr>
          <w:p>
            <w:pPr>
              <w:spacing w:after="0"/>
              <w:rPr>
                <w:sz w:val="11"/>
                <w:szCs w:val="11"/>
                <w:color w:val="auto"/>
              </w:rPr>
            </w:pPr>
          </w:p>
        </w:tc>
        <w:tc>
          <w:tcPr>
            <w:tcW w:w="2460" w:type="dxa"/>
            <w:vAlign w:val="bottom"/>
          </w:tcPr>
          <w:p>
            <w:pPr>
              <w:ind w:left="2360"/>
              <w:spacing w:after="0"/>
              <w:rPr>
                <w:sz w:val="20"/>
                <w:szCs w:val="20"/>
                <w:color w:val="auto"/>
              </w:rPr>
            </w:pPr>
            <w:r>
              <w:rPr>
                <w:rFonts w:ascii="Courier New" w:cs="Courier New" w:eastAsia="Courier New" w:hAnsi="Courier New"/>
                <w:sz w:val="12"/>
                <w:szCs w:val="12"/>
                <w:color w:val="auto"/>
              </w:rPr>
              <w:t>0</w:t>
            </w:r>
          </w:p>
        </w:tc>
        <w:tc>
          <w:tcPr>
            <w:tcW w:w="940" w:type="dxa"/>
            <w:vAlign w:val="bottom"/>
          </w:tcPr>
          <w:p>
            <w:pPr>
              <w:spacing w:after="0"/>
              <w:rPr>
                <w:sz w:val="11"/>
                <w:szCs w:val="11"/>
                <w:color w:val="auto"/>
              </w:rPr>
            </w:pPr>
          </w:p>
        </w:tc>
      </w:tr>
      <w:tr>
        <w:trPr>
          <w:trHeight w:val="135"/>
        </w:trPr>
        <w:tc>
          <w:tcPr>
            <w:tcW w:w="1580" w:type="dxa"/>
            <w:vAlign w:val="bottom"/>
          </w:tcPr>
          <w:p>
            <w:pPr>
              <w:spacing w:after="0"/>
              <w:rPr>
                <w:sz w:val="11"/>
                <w:szCs w:val="11"/>
                <w:color w:val="auto"/>
              </w:rPr>
            </w:pPr>
          </w:p>
        </w:tc>
        <w:tc>
          <w:tcPr>
            <w:tcW w:w="2460" w:type="dxa"/>
            <w:vAlign w:val="bottom"/>
          </w:tcPr>
          <w:p>
            <w:pPr>
              <w:jc w:val="right"/>
              <w:ind w:right="6"/>
              <w:spacing w:after="0"/>
              <w:rPr>
                <w:sz w:val="20"/>
                <w:szCs w:val="20"/>
                <w:color w:val="auto"/>
              </w:rPr>
            </w:pPr>
            <w:r>
              <w:rPr>
                <w:rFonts w:ascii="Courier New" w:cs="Courier New" w:eastAsia="Courier New" w:hAnsi="Courier New"/>
                <w:sz w:val="12"/>
                <w:szCs w:val="12"/>
                <w:color w:val="auto"/>
              </w:rPr>
              <w:t>70,611</w:t>
            </w:r>
          </w:p>
        </w:tc>
        <w:tc>
          <w:tcPr>
            <w:tcW w:w="940" w:type="dxa"/>
            <w:vAlign w:val="bottom"/>
          </w:tcPr>
          <w:p>
            <w:pPr>
              <w:spacing w:after="0"/>
              <w:rPr>
                <w:sz w:val="11"/>
                <w:szCs w:val="11"/>
                <w:color w:val="auto"/>
              </w:rPr>
            </w:pPr>
          </w:p>
        </w:tc>
      </w:tr>
      <w:tr>
        <w:trPr>
          <w:trHeight w:val="135"/>
        </w:trPr>
        <w:tc>
          <w:tcPr>
            <w:tcW w:w="1580" w:type="dxa"/>
            <w:vAlign w:val="bottom"/>
          </w:tcPr>
          <w:p>
            <w:pPr>
              <w:spacing w:after="0"/>
              <w:rPr>
                <w:sz w:val="11"/>
                <w:szCs w:val="11"/>
                <w:color w:val="auto"/>
              </w:rPr>
            </w:pPr>
          </w:p>
        </w:tc>
        <w:tc>
          <w:tcPr>
            <w:tcW w:w="2460" w:type="dxa"/>
            <w:vAlign w:val="bottom"/>
          </w:tcPr>
          <w:p>
            <w:pPr>
              <w:ind w:left="2360"/>
              <w:spacing w:after="0"/>
              <w:rPr>
                <w:sz w:val="20"/>
                <w:szCs w:val="20"/>
                <w:color w:val="auto"/>
              </w:rPr>
            </w:pPr>
            <w:r>
              <w:rPr>
                <w:rFonts w:ascii="Courier New" w:cs="Courier New" w:eastAsia="Courier New" w:hAnsi="Courier New"/>
                <w:sz w:val="12"/>
                <w:szCs w:val="12"/>
                <w:color w:val="auto"/>
              </w:rPr>
              <w:t>0</w:t>
            </w:r>
          </w:p>
        </w:tc>
        <w:tc>
          <w:tcPr>
            <w:tcW w:w="940" w:type="dxa"/>
            <w:vAlign w:val="bottom"/>
          </w:tcPr>
          <w:p>
            <w:pPr>
              <w:spacing w:after="0"/>
              <w:rPr>
                <w:sz w:val="11"/>
                <w:szCs w:val="11"/>
                <w:color w:val="auto"/>
              </w:rPr>
            </w:pPr>
          </w:p>
        </w:tc>
      </w:tr>
      <w:tr>
        <w:trPr>
          <w:trHeight w:val="135"/>
        </w:trPr>
        <w:tc>
          <w:tcPr>
            <w:tcW w:w="1580" w:type="dxa"/>
            <w:vAlign w:val="bottom"/>
          </w:tcPr>
          <w:p>
            <w:pPr>
              <w:spacing w:after="0"/>
              <w:rPr>
                <w:sz w:val="11"/>
                <w:szCs w:val="11"/>
                <w:color w:val="auto"/>
              </w:rPr>
            </w:pPr>
          </w:p>
        </w:tc>
        <w:tc>
          <w:tcPr>
            <w:tcW w:w="2460" w:type="dxa"/>
            <w:vAlign w:val="bottom"/>
          </w:tcPr>
          <w:p>
            <w:pPr>
              <w:jc w:val="center"/>
              <w:ind w:left="1986"/>
              <w:spacing w:after="0"/>
              <w:rPr>
                <w:sz w:val="20"/>
                <w:szCs w:val="20"/>
                <w:color w:val="auto"/>
              </w:rPr>
            </w:pPr>
            <w:r>
              <w:rPr>
                <w:rFonts w:ascii="Courier New" w:cs="Courier New" w:eastAsia="Courier New" w:hAnsi="Courier New"/>
                <w:sz w:val="12"/>
                <w:szCs w:val="12"/>
                <w:color w:val="auto"/>
                <w:w w:val="97"/>
              </w:rPr>
              <w:t>58,241</w:t>
            </w:r>
          </w:p>
        </w:tc>
        <w:tc>
          <w:tcPr>
            <w:tcW w:w="940" w:type="dxa"/>
            <w:vAlign w:val="bottom"/>
          </w:tcPr>
          <w:p>
            <w:pPr>
              <w:spacing w:after="0"/>
              <w:rPr>
                <w:sz w:val="11"/>
                <w:szCs w:val="11"/>
                <w:color w:val="auto"/>
              </w:rPr>
            </w:pPr>
          </w:p>
        </w:tc>
      </w:tr>
      <w:tr>
        <w:trPr>
          <w:trHeight w:val="135"/>
        </w:trPr>
        <w:tc>
          <w:tcPr>
            <w:tcW w:w="1580" w:type="dxa"/>
            <w:vAlign w:val="bottom"/>
          </w:tcPr>
          <w:p>
            <w:pPr>
              <w:spacing w:after="0"/>
              <w:rPr>
                <w:sz w:val="11"/>
                <w:szCs w:val="11"/>
                <w:color w:val="auto"/>
              </w:rPr>
            </w:pPr>
          </w:p>
        </w:tc>
        <w:tc>
          <w:tcPr>
            <w:tcW w:w="2460" w:type="dxa"/>
            <w:vAlign w:val="bottom"/>
          </w:tcPr>
          <w:p>
            <w:pPr>
              <w:jc w:val="center"/>
              <w:ind w:left="1566"/>
              <w:spacing w:after="0"/>
              <w:rPr>
                <w:sz w:val="20"/>
                <w:szCs w:val="20"/>
                <w:color w:val="auto"/>
              </w:rPr>
            </w:pPr>
            <w:r>
              <w:rPr>
                <w:rFonts w:ascii="Courier New" w:cs="Courier New" w:eastAsia="Courier New" w:hAnsi="Courier New"/>
                <w:sz w:val="12"/>
                <w:szCs w:val="12"/>
                <w:color w:val="auto"/>
                <w:w w:val="95"/>
              </w:rPr>
              <w:t>139,057</w:t>
            </w:r>
          </w:p>
        </w:tc>
        <w:tc>
          <w:tcPr>
            <w:tcW w:w="940" w:type="dxa"/>
            <w:vAlign w:val="bottom"/>
          </w:tcPr>
          <w:p>
            <w:pPr>
              <w:spacing w:after="0"/>
              <w:rPr>
                <w:sz w:val="11"/>
                <w:szCs w:val="11"/>
                <w:color w:val="auto"/>
              </w:rPr>
            </w:pPr>
          </w:p>
        </w:tc>
      </w:tr>
      <w:tr>
        <w:trPr>
          <w:trHeight w:val="135"/>
        </w:trPr>
        <w:tc>
          <w:tcPr>
            <w:tcW w:w="1580" w:type="dxa"/>
            <w:vAlign w:val="bottom"/>
          </w:tcPr>
          <w:p>
            <w:pPr>
              <w:spacing w:after="0"/>
              <w:rPr>
                <w:sz w:val="11"/>
                <w:szCs w:val="11"/>
                <w:color w:val="auto"/>
              </w:rPr>
            </w:pPr>
          </w:p>
        </w:tc>
        <w:tc>
          <w:tcPr>
            <w:tcW w:w="3400" w:type="dxa"/>
            <w:vAlign w:val="bottom"/>
            <w:gridSpan w:val="2"/>
          </w:tcPr>
          <w:p>
            <w:pPr>
              <w:jc w:val="center"/>
              <w:ind w:left="1406"/>
              <w:spacing w:after="0"/>
              <w:rPr>
                <w:sz w:val="20"/>
                <w:szCs w:val="20"/>
                <w:color w:val="auto"/>
              </w:rPr>
            </w:pPr>
            <w:r>
              <w:rPr>
                <w:rFonts w:ascii="Courier New" w:cs="Courier New" w:eastAsia="Courier New" w:hAnsi="Courier New"/>
                <w:sz w:val="12"/>
                <w:szCs w:val="12"/>
                <w:color w:val="auto"/>
                <w:w w:val="97"/>
              </w:rPr>
              <w:t>98,161</w:t>
            </w:r>
          </w:p>
        </w:tc>
      </w:tr>
      <w:tr>
        <w:trPr>
          <w:trHeight w:val="135"/>
        </w:trPr>
        <w:tc>
          <w:tcPr>
            <w:tcW w:w="1580" w:type="dxa"/>
            <w:vAlign w:val="bottom"/>
          </w:tcPr>
          <w:p>
            <w:pPr>
              <w:spacing w:after="0"/>
              <w:rPr>
                <w:sz w:val="11"/>
                <w:szCs w:val="11"/>
                <w:color w:val="auto"/>
              </w:rPr>
            </w:pPr>
          </w:p>
        </w:tc>
        <w:tc>
          <w:tcPr>
            <w:tcW w:w="2460" w:type="dxa"/>
            <w:vAlign w:val="bottom"/>
          </w:tcPr>
          <w:p>
            <w:pPr>
              <w:jc w:val="right"/>
              <w:ind w:right="46"/>
              <w:spacing w:after="0"/>
              <w:rPr>
                <w:sz w:val="20"/>
                <w:szCs w:val="20"/>
                <w:color w:val="auto"/>
              </w:rPr>
            </w:pPr>
            <w:r>
              <w:rPr>
                <w:rFonts w:ascii="Courier New" w:cs="Courier New" w:eastAsia="Courier New" w:hAnsi="Courier New"/>
                <w:sz w:val="12"/>
                <w:szCs w:val="12"/>
                <w:color w:val="auto"/>
              </w:rPr>
              <w:t>37,553</w:t>
            </w:r>
          </w:p>
        </w:tc>
        <w:tc>
          <w:tcPr>
            <w:tcW w:w="940" w:type="dxa"/>
            <w:vAlign w:val="bottom"/>
          </w:tcPr>
          <w:p>
            <w:pPr>
              <w:spacing w:after="0"/>
              <w:rPr>
                <w:sz w:val="11"/>
                <w:szCs w:val="11"/>
                <w:color w:val="auto"/>
              </w:rPr>
            </w:pPr>
          </w:p>
        </w:tc>
      </w:tr>
      <w:tr>
        <w:trPr>
          <w:trHeight w:val="135"/>
        </w:trPr>
        <w:tc>
          <w:tcPr>
            <w:tcW w:w="1580" w:type="dxa"/>
            <w:vAlign w:val="bottom"/>
          </w:tcPr>
          <w:p>
            <w:pPr>
              <w:spacing w:after="0"/>
              <w:rPr>
                <w:sz w:val="11"/>
                <w:szCs w:val="11"/>
                <w:color w:val="auto"/>
              </w:rPr>
            </w:pPr>
          </w:p>
        </w:tc>
        <w:tc>
          <w:tcPr>
            <w:tcW w:w="2460" w:type="dxa"/>
            <w:vAlign w:val="bottom"/>
          </w:tcPr>
          <w:p>
            <w:pPr>
              <w:jc w:val="right"/>
              <w:ind w:right="46"/>
              <w:spacing w:after="0"/>
              <w:rPr>
                <w:sz w:val="20"/>
                <w:szCs w:val="20"/>
                <w:color w:val="auto"/>
              </w:rPr>
            </w:pPr>
            <w:r>
              <w:rPr>
                <w:rFonts w:ascii="Courier New" w:cs="Courier New" w:eastAsia="Courier New" w:hAnsi="Courier New"/>
                <w:sz w:val="12"/>
                <w:szCs w:val="12"/>
                <w:color w:val="auto"/>
              </w:rPr>
              <w:t>234,077</w:t>
            </w:r>
          </w:p>
        </w:tc>
        <w:tc>
          <w:tcPr>
            <w:tcW w:w="940" w:type="dxa"/>
            <w:vAlign w:val="bottom"/>
          </w:tcPr>
          <w:p>
            <w:pPr>
              <w:spacing w:after="0"/>
              <w:rPr>
                <w:sz w:val="11"/>
                <w:szCs w:val="11"/>
                <w:color w:val="auto"/>
              </w:rPr>
            </w:pPr>
          </w:p>
        </w:tc>
      </w:tr>
      <w:tr>
        <w:trPr>
          <w:trHeight w:val="135"/>
        </w:trPr>
        <w:tc>
          <w:tcPr>
            <w:tcW w:w="1580" w:type="dxa"/>
            <w:vAlign w:val="bottom"/>
          </w:tcPr>
          <w:p>
            <w:pPr>
              <w:spacing w:after="0"/>
              <w:rPr>
                <w:sz w:val="11"/>
                <w:szCs w:val="11"/>
                <w:color w:val="auto"/>
              </w:rPr>
            </w:pPr>
          </w:p>
        </w:tc>
        <w:tc>
          <w:tcPr>
            <w:tcW w:w="2460" w:type="dxa"/>
            <w:vAlign w:val="bottom"/>
          </w:tcPr>
          <w:p>
            <w:pPr>
              <w:jc w:val="right"/>
              <w:ind w:right="286"/>
              <w:spacing w:after="0"/>
              <w:rPr>
                <w:sz w:val="20"/>
                <w:szCs w:val="20"/>
                <w:color w:val="auto"/>
              </w:rPr>
            </w:pPr>
            <w:r>
              <w:rPr>
                <w:rFonts w:ascii="Courier New" w:cs="Courier New" w:eastAsia="Courier New" w:hAnsi="Courier New"/>
                <w:sz w:val="12"/>
                <w:szCs w:val="12"/>
                <w:color w:val="auto"/>
              </w:rPr>
              <w:t>13,482</w:t>
            </w:r>
          </w:p>
        </w:tc>
        <w:tc>
          <w:tcPr>
            <w:tcW w:w="940" w:type="dxa"/>
            <w:vAlign w:val="bottom"/>
          </w:tcPr>
          <w:p>
            <w:pPr>
              <w:spacing w:after="0"/>
              <w:rPr>
                <w:sz w:val="11"/>
                <w:szCs w:val="11"/>
                <w:color w:val="auto"/>
              </w:rPr>
            </w:pPr>
          </w:p>
        </w:tc>
      </w:tr>
      <w:tr>
        <w:trPr>
          <w:trHeight w:val="135"/>
        </w:trPr>
        <w:tc>
          <w:tcPr>
            <w:tcW w:w="158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940" w:type="dxa"/>
            <w:vAlign w:val="bottom"/>
          </w:tcPr>
          <w:p>
            <w:pPr>
              <w:jc w:val="right"/>
              <w:ind w:right="752"/>
              <w:spacing w:after="0"/>
              <w:rPr>
                <w:sz w:val="20"/>
                <w:szCs w:val="20"/>
                <w:color w:val="auto"/>
              </w:rPr>
            </w:pPr>
            <w:r>
              <w:rPr>
                <w:rFonts w:ascii="Courier New" w:cs="Courier New" w:eastAsia="Courier New" w:hAnsi="Courier New"/>
                <w:sz w:val="12"/>
                <w:szCs w:val="12"/>
                <w:color w:val="auto"/>
              </w:rPr>
              <w:t>0</w:t>
            </w:r>
          </w:p>
        </w:tc>
      </w:tr>
      <w:tr>
        <w:trPr>
          <w:trHeight w:val="135"/>
        </w:trPr>
        <w:tc>
          <w:tcPr>
            <w:tcW w:w="1580" w:type="dxa"/>
            <w:vAlign w:val="bottom"/>
          </w:tcPr>
          <w:p>
            <w:pPr>
              <w:spacing w:after="0"/>
              <w:rPr>
                <w:sz w:val="11"/>
                <w:szCs w:val="11"/>
                <w:color w:val="auto"/>
              </w:rPr>
            </w:pPr>
          </w:p>
        </w:tc>
        <w:tc>
          <w:tcPr>
            <w:tcW w:w="2460" w:type="dxa"/>
            <w:vAlign w:val="bottom"/>
          </w:tcPr>
          <w:p>
            <w:pPr>
              <w:jc w:val="right"/>
              <w:ind w:right="286"/>
              <w:spacing w:after="0"/>
              <w:rPr>
                <w:sz w:val="20"/>
                <w:szCs w:val="20"/>
                <w:color w:val="auto"/>
              </w:rPr>
            </w:pPr>
            <w:r>
              <w:rPr>
                <w:rFonts w:ascii="Courier New" w:cs="Courier New" w:eastAsia="Courier New" w:hAnsi="Courier New"/>
                <w:sz w:val="12"/>
                <w:szCs w:val="12"/>
                <w:color w:val="auto"/>
              </w:rPr>
              <w:t>0</w:t>
            </w:r>
          </w:p>
        </w:tc>
        <w:tc>
          <w:tcPr>
            <w:tcW w:w="940" w:type="dxa"/>
            <w:vAlign w:val="bottom"/>
          </w:tcPr>
          <w:p>
            <w:pPr>
              <w:spacing w:after="0"/>
              <w:rPr>
                <w:sz w:val="11"/>
                <w:szCs w:val="11"/>
                <w:color w:val="auto"/>
              </w:rPr>
            </w:pPr>
          </w:p>
        </w:tc>
      </w:tr>
      <w:tr>
        <w:trPr>
          <w:trHeight w:val="135"/>
        </w:trPr>
        <w:tc>
          <w:tcPr>
            <w:tcW w:w="1580" w:type="dxa"/>
            <w:vAlign w:val="bottom"/>
          </w:tcPr>
          <w:p>
            <w:pPr>
              <w:spacing w:after="0"/>
              <w:rPr>
                <w:sz w:val="11"/>
                <w:szCs w:val="11"/>
                <w:color w:val="auto"/>
              </w:rPr>
            </w:pPr>
          </w:p>
        </w:tc>
        <w:tc>
          <w:tcPr>
            <w:tcW w:w="2460" w:type="dxa"/>
            <w:vAlign w:val="bottom"/>
          </w:tcPr>
          <w:p>
            <w:pPr>
              <w:jc w:val="center"/>
              <w:ind w:left="2346"/>
              <w:spacing w:after="0"/>
              <w:rPr>
                <w:sz w:val="20"/>
                <w:szCs w:val="20"/>
                <w:color w:val="auto"/>
              </w:rPr>
            </w:pPr>
            <w:r>
              <w:rPr>
                <w:rFonts w:ascii="Courier New" w:cs="Courier New" w:eastAsia="Courier New" w:hAnsi="Courier New"/>
                <w:sz w:val="12"/>
                <w:szCs w:val="12"/>
                <w:color w:val="auto"/>
                <w:w w:val="82"/>
              </w:rPr>
              <w:t>0</w:t>
            </w:r>
          </w:p>
        </w:tc>
        <w:tc>
          <w:tcPr>
            <w:tcW w:w="940" w:type="dxa"/>
            <w:vAlign w:val="bottom"/>
          </w:tcPr>
          <w:p>
            <w:pPr>
              <w:spacing w:after="0"/>
              <w:rPr>
                <w:sz w:val="11"/>
                <w:szCs w:val="11"/>
                <w:color w:val="auto"/>
              </w:rPr>
            </w:pPr>
          </w:p>
        </w:tc>
      </w:tr>
      <w:tr>
        <w:trPr>
          <w:trHeight w:val="135"/>
        </w:trPr>
        <w:tc>
          <w:tcPr>
            <w:tcW w:w="1580" w:type="dxa"/>
            <w:vAlign w:val="bottom"/>
          </w:tcPr>
          <w:p>
            <w:pPr>
              <w:spacing w:after="0"/>
              <w:rPr>
                <w:sz w:val="11"/>
                <w:szCs w:val="11"/>
                <w:color w:val="auto"/>
              </w:rPr>
            </w:pPr>
          </w:p>
        </w:tc>
        <w:tc>
          <w:tcPr>
            <w:tcW w:w="3400" w:type="dxa"/>
            <w:vAlign w:val="bottom"/>
            <w:gridSpan w:val="2"/>
          </w:tcPr>
          <w:p>
            <w:pPr>
              <w:ind w:left="2360"/>
              <w:spacing w:after="0"/>
              <w:rPr>
                <w:sz w:val="20"/>
                <w:szCs w:val="20"/>
                <w:color w:val="auto"/>
              </w:rPr>
            </w:pPr>
            <w:r>
              <w:rPr>
                <w:rFonts w:ascii="Courier New" w:cs="Courier New" w:eastAsia="Courier New" w:hAnsi="Courier New"/>
                <w:sz w:val="12"/>
                <w:szCs w:val="12"/>
                <w:color w:val="auto"/>
              </w:rPr>
              <w:t>120</w:t>
            </w:r>
          </w:p>
        </w:tc>
      </w:tr>
      <w:tr>
        <w:trPr>
          <w:trHeight w:val="135"/>
        </w:trPr>
        <w:tc>
          <w:tcPr>
            <w:tcW w:w="1580" w:type="dxa"/>
            <w:vAlign w:val="bottom"/>
          </w:tcPr>
          <w:p>
            <w:pPr>
              <w:spacing w:after="0"/>
              <w:rPr>
                <w:sz w:val="11"/>
                <w:szCs w:val="11"/>
                <w:color w:val="auto"/>
              </w:rPr>
            </w:pPr>
          </w:p>
        </w:tc>
        <w:tc>
          <w:tcPr>
            <w:tcW w:w="3400" w:type="dxa"/>
            <w:vAlign w:val="bottom"/>
            <w:gridSpan w:val="2"/>
          </w:tcPr>
          <w:p>
            <w:pPr>
              <w:jc w:val="center"/>
              <w:ind w:left="1046"/>
              <w:spacing w:after="0"/>
              <w:rPr>
                <w:sz w:val="20"/>
                <w:szCs w:val="20"/>
                <w:color w:val="auto"/>
              </w:rPr>
            </w:pPr>
            <w:r>
              <w:rPr>
                <w:rFonts w:ascii="Courier New" w:cs="Courier New" w:eastAsia="Courier New" w:hAnsi="Courier New"/>
                <w:sz w:val="12"/>
                <w:szCs w:val="12"/>
                <w:color w:val="auto"/>
                <w:w w:val="99"/>
              </w:rPr>
              <w:t>135,565</w:t>
            </w:r>
          </w:p>
        </w:tc>
      </w:tr>
      <w:tr>
        <w:trPr>
          <w:trHeight w:val="135"/>
        </w:trPr>
        <w:tc>
          <w:tcPr>
            <w:tcW w:w="1580" w:type="dxa"/>
            <w:vAlign w:val="bottom"/>
          </w:tcPr>
          <w:p>
            <w:pPr>
              <w:spacing w:after="0"/>
              <w:rPr>
                <w:sz w:val="11"/>
                <w:szCs w:val="11"/>
                <w:color w:val="auto"/>
              </w:rPr>
            </w:pPr>
          </w:p>
        </w:tc>
        <w:tc>
          <w:tcPr>
            <w:tcW w:w="2460" w:type="dxa"/>
            <w:vAlign w:val="bottom"/>
          </w:tcPr>
          <w:p>
            <w:pPr>
              <w:ind w:left="1380"/>
              <w:spacing w:after="0"/>
              <w:rPr>
                <w:sz w:val="20"/>
                <w:szCs w:val="20"/>
                <w:color w:val="auto"/>
              </w:rPr>
            </w:pPr>
            <w:r>
              <w:rPr>
                <w:rFonts w:ascii="Courier New" w:cs="Courier New" w:eastAsia="Courier New" w:hAnsi="Courier New"/>
                <w:sz w:val="12"/>
                <w:szCs w:val="12"/>
                <w:color w:val="auto"/>
              </w:rPr>
              <w:t>234,077</w:t>
            </w:r>
          </w:p>
        </w:tc>
        <w:tc>
          <w:tcPr>
            <w:tcW w:w="940" w:type="dxa"/>
            <w:vAlign w:val="bottom"/>
          </w:tcPr>
          <w:p>
            <w:pPr>
              <w:spacing w:after="0"/>
              <w:rPr>
                <w:sz w:val="11"/>
                <w:szCs w:val="11"/>
                <w:color w:val="auto"/>
              </w:rPr>
            </w:pPr>
          </w:p>
        </w:tc>
      </w:tr>
      <w:tr>
        <w:trPr>
          <w:trHeight w:val="135"/>
        </w:trPr>
        <w:tc>
          <w:tcPr>
            <w:tcW w:w="1580" w:type="dxa"/>
            <w:vAlign w:val="bottom"/>
          </w:tcPr>
          <w:p>
            <w:pPr>
              <w:spacing w:after="0"/>
              <w:rPr>
                <w:sz w:val="11"/>
                <w:szCs w:val="11"/>
                <w:color w:val="auto"/>
              </w:rPr>
            </w:pPr>
          </w:p>
        </w:tc>
        <w:tc>
          <w:tcPr>
            <w:tcW w:w="3400" w:type="dxa"/>
            <w:vAlign w:val="bottom"/>
            <w:gridSpan w:val="2"/>
          </w:tcPr>
          <w:p>
            <w:pPr>
              <w:jc w:val="right"/>
              <w:ind w:right="752"/>
              <w:spacing w:after="0"/>
              <w:rPr>
                <w:sz w:val="20"/>
                <w:szCs w:val="20"/>
                <w:color w:val="auto"/>
              </w:rPr>
            </w:pPr>
            <w:r>
              <w:rPr>
                <w:rFonts w:ascii="Courier New" w:cs="Courier New" w:eastAsia="Courier New" w:hAnsi="Courier New"/>
                <w:sz w:val="12"/>
                <w:szCs w:val="12"/>
                <w:color w:val="auto"/>
              </w:rPr>
              <w:t>130,077</w:t>
            </w:r>
          </w:p>
        </w:tc>
      </w:tr>
      <w:tr>
        <w:trPr>
          <w:trHeight w:val="135"/>
        </w:trPr>
        <w:tc>
          <w:tcPr>
            <w:tcW w:w="1580" w:type="dxa"/>
            <w:vAlign w:val="bottom"/>
          </w:tcPr>
          <w:p>
            <w:pPr>
              <w:spacing w:after="0"/>
              <w:rPr>
                <w:sz w:val="11"/>
                <w:szCs w:val="11"/>
                <w:color w:val="auto"/>
              </w:rPr>
            </w:pPr>
          </w:p>
        </w:tc>
        <w:tc>
          <w:tcPr>
            <w:tcW w:w="2460" w:type="dxa"/>
            <w:vAlign w:val="bottom"/>
          </w:tcPr>
          <w:p>
            <w:pPr>
              <w:jc w:val="center"/>
              <w:ind w:left="1566"/>
              <w:spacing w:after="0"/>
              <w:rPr>
                <w:sz w:val="20"/>
                <w:szCs w:val="20"/>
                <w:color w:val="auto"/>
              </w:rPr>
            </w:pPr>
            <w:r>
              <w:rPr>
                <w:rFonts w:ascii="Courier New" w:cs="Courier New" w:eastAsia="Courier New" w:hAnsi="Courier New"/>
                <w:sz w:val="12"/>
                <w:szCs w:val="12"/>
                <w:color w:val="auto"/>
                <w:w w:val="95"/>
              </w:rPr>
              <w:t>231,969</w:t>
            </w:r>
          </w:p>
        </w:tc>
        <w:tc>
          <w:tcPr>
            <w:tcW w:w="940" w:type="dxa"/>
            <w:vAlign w:val="bottom"/>
          </w:tcPr>
          <w:p>
            <w:pPr>
              <w:spacing w:after="0"/>
              <w:rPr>
                <w:sz w:val="11"/>
                <w:szCs w:val="11"/>
                <w:color w:val="auto"/>
              </w:rPr>
            </w:pPr>
          </w:p>
        </w:tc>
      </w:tr>
      <w:tr>
        <w:trPr>
          <w:trHeight w:val="135"/>
        </w:trPr>
        <w:tc>
          <w:tcPr>
            <w:tcW w:w="1580" w:type="dxa"/>
            <w:vAlign w:val="bottom"/>
          </w:tcPr>
          <w:p>
            <w:pPr>
              <w:spacing w:after="0"/>
              <w:rPr>
                <w:sz w:val="11"/>
                <w:szCs w:val="11"/>
                <w:color w:val="auto"/>
              </w:rPr>
            </w:pPr>
          </w:p>
        </w:tc>
        <w:tc>
          <w:tcPr>
            <w:tcW w:w="3400" w:type="dxa"/>
            <w:vAlign w:val="bottom"/>
            <w:gridSpan w:val="2"/>
          </w:tcPr>
          <w:p>
            <w:pPr>
              <w:jc w:val="center"/>
              <w:ind w:left="1406"/>
              <w:spacing w:after="0"/>
              <w:rPr>
                <w:sz w:val="20"/>
                <w:szCs w:val="20"/>
                <w:color w:val="auto"/>
              </w:rPr>
            </w:pPr>
            <w:r>
              <w:rPr>
                <w:rFonts w:ascii="Courier New" w:cs="Courier New" w:eastAsia="Courier New" w:hAnsi="Courier New"/>
                <w:sz w:val="12"/>
                <w:szCs w:val="12"/>
                <w:color w:val="auto"/>
                <w:w w:val="99"/>
              </w:rPr>
              <w:t>113,824</w:t>
            </w:r>
          </w:p>
        </w:tc>
      </w:tr>
      <w:tr>
        <w:trPr>
          <w:trHeight w:val="135"/>
        </w:trPr>
        <w:tc>
          <w:tcPr>
            <w:tcW w:w="1580" w:type="dxa"/>
            <w:vAlign w:val="bottom"/>
          </w:tcPr>
          <w:p>
            <w:pPr>
              <w:spacing w:after="0"/>
              <w:rPr>
                <w:sz w:val="11"/>
                <w:szCs w:val="11"/>
                <w:color w:val="auto"/>
              </w:rPr>
            </w:pPr>
          </w:p>
        </w:tc>
        <w:tc>
          <w:tcPr>
            <w:tcW w:w="2460" w:type="dxa"/>
            <w:vAlign w:val="bottom"/>
          </w:tcPr>
          <w:p>
            <w:pPr>
              <w:jc w:val="right"/>
              <w:ind w:right="6"/>
              <w:spacing w:after="0"/>
              <w:rPr>
                <w:sz w:val="20"/>
                <w:szCs w:val="20"/>
                <w:color w:val="auto"/>
              </w:rPr>
            </w:pPr>
            <w:r>
              <w:rPr>
                <w:rFonts w:ascii="Courier New" w:cs="Courier New" w:eastAsia="Courier New" w:hAnsi="Courier New"/>
                <w:sz w:val="12"/>
                <w:szCs w:val="12"/>
                <w:color w:val="auto"/>
              </w:rPr>
              <w:t>219,877</w:t>
            </w:r>
          </w:p>
        </w:tc>
        <w:tc>
          <w:tcPr>
            <w:tcW w:w="940" w:type="dxa"/>
            <w:vAlign w:val="bottom"/>
          </w:tcPr>
          <w:p>
            <w:pPr>
              <w:spacing w:after="0"/>
              <w:rPr>
                <w:sz w:val="11"/>
                <w:szCs w:val="11"/>
                <w:color w:val="auto"/>
              </w:rPr>
            </w:pPr>
          </w:p>
        </w:tc>
      </w:tr>
      <w:tr>
        <w:trPr>
          <w:trHeight w:val="135"/>
        </w:trPr>
        <w:tc>
          <w:tcPr>
            <w:tcW w:w="1580" w:type="dxa"/>
            <w:vAlign w:val="bottom"/>
          </w:tcPr>
          <w:p>
            <w:pPr>
              <w:spacing w:after="0"/>
              <w:rPr>
                <w:sz w:val="11"/>
                <w:szCs w:val="11"/>
                <w:color w:val="auto"/>
              </w:rPr>
            </w:pPr>
          </w:p>
        </w:tc>
        <w:tc>
          <w:tcPr>
            <w:tcW w:w="2460" w:type="dxa"/>
            <w:vAlign w:val="bottom"/>
          </w:tcPr>
          <w:p>
            <w:pPr>
              <w:jc w:val="center"/>
              <w:ind w:left="1986"/>
              <w:spacing w:after="0"/>
              <w:rPr>
                <w:sz w:val="20"/>
                <w:szCs w:val="20"/>
                <w:color w:val="auto"/>
              </w:rPr>
            </w:pPr>
            <w:r>
              <w:rPr>
                <w:rFonts w:ascii="Courier New" w:cs="Courier New" w:eastAsia="Courier New" w:hAnsi="Courier New"/>
                <w:sz w:val="12"/>
                <w:szCs w:val="12"/>
                <w:color w:val="auto"/>
                <w:w w:val="82"/>
              </w:rPr>
              <w:t>0</w:t>
            </w:r>
          </w:p>
        </w:tc>
        <w:tc>
          <w:tcPr>
            <w:tcW w:w="940" w:type="dxa"/>
            <w:vAlign w:val="bottom"/>
          </w:tcPr>
          <w:p>
            <w:pPr>
              <w:spacing w:after="0"/>
              <w:rPr>
                <w:sz w:val="11"/>
                <w:szCs w:val="11"/>
                <w:color w:val="auto"/>
              </w:rPr>
            </w:pPr>
          </w:p>
        </w:tc>
      </w:tr>
      <w:tr>
        <w:trPr>
          <w:trHeight w:val="135"/>
        </w:trPr>
        <w:tc>
          <w:tcPr>
            <w:tcW w:w="1580" w:type="dxa"/>
            <w:vAlign w:val="bottom"/>
          </w:tcPr>
          <w:p>
            <w:pPr>
              <w:spacing w:after="0"/>
              <w:rPr>
                <w:sz w:val="11"/>
                <w:szCs w:val="11"/>
                <w:color w:val="auto"/>
              </w:rPr>
            </w:pPr>
          </w:p>
        </w:tc>
        <w:tc>
          <w:tcPr>
            <w:tcW w:w="2460" w:type="dxa"/>
            <w:vAlign w:val="bottom"/>
          </w:tcPr>
          <w:p>
            <w:pPr>
              <w:jc w:val="center"/>
              <w:ind w:left="1986"/>
              <w:spacing w:after="0"/>
              <w:rPr>
                <w:sz w:val="20"/>
                <w:szCs w:val="20"/>
                <w:color w:val="auto"/>
              </w:rPr>
            </w:pPr>
            <w:r>
              <w:rPr>
                <w:rFonts w:ascii="Courier New" w:cs="Courier New" w:eastAsia="Courier New" w:hAnsi="Courier New"/>
                <w:sz w:val="12"/>
                <w:szCs w:val="12"/>
                <w:color w:val="auto"/>
                <w:w w:val="82"/>
              </w:rPr>
              <w:t>0</w:t>
            </w:r>
          </w:p>
        </w:tc>
        <w:tc>
          <w:tcPr>
            <w:tcW w:w="940" w:type="dxa"/>
            <w:vAlign w:val="bottom"/>
          </w:tcPr>
          <w:p>
            <w:pPr>
              <w:spacing w:after="0"/>
              <w:rPr>
                <w:sz w:val="11"/>
                <w:szCs w:val="11"/>
                <w:color w:val="auto"/>
              </w:rPr>
            </w:pPr>
          </w:p>
        </w:tc>
      </w:tr>
      <w:tr>
        <w:trPr>
          <w:trHeight w:val="135"/>
        </w:trPr>
        <w:tc>
          <w:tcPr>
            <w:tcW w:w="1580" w:type="dxa"/>
            <w:vAlign w:val="bottom"/>
          </w:tcPr>
          <w:p>
            <w:pPr>
              <w:spacing w:after="0"/>
              <w:rPr>
                <w:sz w:val="11"/>
                <w:szCs w:val="11"/>
                <w:color w:val="auto"/>
              </w:rPr>
            </w:pPr>
          </w:p>
        </w:tc>
        <w:tc>
          <w:tcPr>
            <w:tcW w:w="2460" w:type="dxa"/>
            <w:vAlign w:val="bottom"/>
          </w:tcPr>
          <w:p>
            <w:pPr>
              <w:jc w:val="center"/>
              <w:ind w:left="1566"/>
              <w:spacing w:after="0"/>
              <w:rPr>
                <w:sz w:val="20"/>
                <w:szCs w:val="20"/>
                <w:color w:val="auto"/>
              </w:rPr>
            </w:pPr>
            <w:r>
              <w:rPr>
                <w:rFonts w:ascii="Courier New" w:cs="Courier New" w:eastAsia="Courier New" w:hAnsi="Courier New"/>
                <w:sz w:val="12"/>
                <w:szCs w:val="12"/>
                <w:color w:val="auto"/>
                <w:w w:val="99"/>
              </w:rPr>
              <w:t>3,691</w:t>
            </w:r>
          </w:p>
        </w:tc>
        <w:tc>
          <w:tcPr>
            <w:tcW w:w="940" w:type="dxa"/>
            <w:vAlign w:val="bottom"/>
          </w:tcPr>
          <w:p>
            <w:pPr>
              <w:spacing w:after="0"/>
              <w:rPr>
                <w:sz w:val="11"/>
                <w:szCs w:val="11"/>
                <w:color w:val="auto"/>
              </w:rPr>
            </w:pPr>
          </w:p>
        </w:tc>
      </w:tr>
      <w:tr>
        <w:trPr>
          <w:trHeight w:val="135"/>
        </w:trPr>
        <w:tc>
          <w:tcPr>
            <w:tcW w:w="1580" w:type="dxa"/>
            <w:vAlign w:val="bottom"/>
          </w:tcPr>
          <w:p>
            <w:pPr>
              <w:spacing w:after="0"/>
              <w:rPr>
                <w:sz w:val="11"/>
                <w:szCs w:val="11"/>
                <w:color w:val="auto"/>
              </w:rPr>
            </w:pPr>
          </w:p>
        </w:tc>
        <w:tc>
          <w:tcPr>
            <w:tcW w:w="2460" w:type="dxa"/>
            <w:vAlign w:val="bottom"/>
          </w:tcPr>
          <w:p>
            <w:pPr>
              <w:jc w:val="right"/>
              <w:ind w:right="86"/>
              <w:spacing w:after="0"/>
              <w:rPr>
                <w:sz w:val="20"/>
                <w:szCs w:val="20"/>
                <w:color w:val="auto"/>
              </w:rPr>
            </w:pPr>
            <w:r>
              <w:rPr>
                <w:rFonts w:ascii="Courier New" w:cs="Courier New" w:eastAsia="Courier New" w:hAnsi="Courier New"/>
                <w:sz w:val="12"/>
                <w:szCs w:val="12"/>
                <w:color w:val="auto"/>
              </w:rPr>
              <w:t>8,705</w:t>
            </w:r>
          </w:p>
        </w:tc>
        <w:tc>
          <w:tcPr>
            <w:tcW w:w="940" w:type="dxa"/>
            <w:vAlign w:val="bottom"/>
          </w:tcPr>
          <w:p>
            <w:pPr>
              <w:spacing w:after="0"/>
              <w:rPr>
                <w:sz w:val="11"/>
                <w:szCs w:val="11"/>
                <w:color w:val="auto"/>
              </w:rPr>
            </w:pPr>
          </w:p>
        </w:tc>
      </w:tr>
      <w:tr>
        <w:trPr>
          <w:trHeight w:val="135"/>
        </w:trPr>
        <w:tc>
          <w:tcPr>
            <w:tcW w:w="1580" w:type="dxa"/>
            <w:vAlign w:val="bottom"/>
          </w:tcPr>
          <w:p>
            <w:pPr>
              <w:spacing w:after="0"/>
              <w:rPr>
                <w:sz w:val="11"/>
                <w:szCs w:val="11"/>
                <w:color w:val="auto"/>
              </w:rPr>
            </w:pPr>
          </w:p>
        </w:tc>
        <w:tc>
          <w:tcPr>
            <w:tcW w:w="2460" w:type="dxa"/>
            <w:vAlign w:val="bottom"/>
          </w:tcPr>
          <w:p>
            <w:pPr>
              <w:jc w:val="center"/>
              <w:ind w:left="1986"/>
              <w:spacing w:after="0"/>
              <w:rPr>
                <w:sz w:val="20"/>
                <w:szCs w:val="20"/>
                <w:color w:val="auto"/>
              </w:rPr>
            </w:pPr>
            <w:r>
              <w:rPr>
                <w:rFonts w:ascii="Courier New" w:cs="Courier New" w:eastAsia="Courier New" w:hAnsi="Courier New"/>
                <w:sz w:val="12"/>
                <w:szCs w:val="12"/>
                <w:color w:val="auto"/>
                <w:w w:val="94"/>
              </w:rPr>
              <w:t>3,220</w:t>
            </w:r>
          </w:p>
        </w:tc>
        <w:tc>
          <w:tcPr>
            <w:tcW w:w="940" w:type="dxa"/>
            <w:vAlign w:val="bottom"/>
          </w:tcPr>
          <w:p>
            <w:pPr>
              <w:spacing w:after="0"/>
              <w:rPr>
                <w:sz w:val="11"/>
                <w:szCs w:val="11"/>
                <w:color w:val="auto"/>
              </w:rPr>
            </w:pPr>
          </w:p>
        </w:tc>
      </w:tr>
      <w:tr>
        <w:trPr>
          <w:trHeight w:val="135"/>
        </w:trPr>
        <w:tc>
          <w:tcPr>
            <w:tcW w:w="1580" w:type="dxa"/>
            <w:vAlign w:val="bottom"/>
          </w:tcPr>
          <w:p>
            <w:pPr>
              <w:spacing w:after="0"/>
              <w:rPr>
                <w:sz w:val="11"/>
                <w:szCs w:val="11"/>
                <w:color w:val="auto"/>
              </w:rPr>
            </w:pPr>
          </w:p>
        </w:tc>
        <w:tc>
          <w:tcPr>
            <w:tcW w:w="2460" w:type="dxa"/>
            <w:vAlign w:val="bottom"/>
          </w:tcPr>
          <w:p>
            <w:pPr>
              <w:ind w:left="1840"/>
              <w:spacing w:after="0"/>
              <w:rPr>
                <w:sz w:val="20"/>
                <w:szCs w:val="20"/>
                <w:color w:val="auto"/>
              </w:rPr>
            </w:pPr>
            <w:r>
              <w:rPr>
                <w:rFonts w:ascii="Courier New" w:cs="Courier New" w:eastAsia="Courier New" w:hAnsi="Courier New"/>
                <w:sz w:val="12"/>
                <w:szCs w:val="12"/>
                <w:color w:val="auto"/>
              </w:rPr>
              <w:t>5,485</w:t>
            </w:r>
          </w:p>
        </w:tc>
        <w:tc>
          <w:tcPr>
            <w:tcW w:w="940" w:type="dxa"/>
            <w:vAlign w:val="bottom"/>
          </w:tcPr>
          <w:p>
            <w:pPr>
              <w:spacing w:after="0"/>
              <w:rPr>
                <w:sz w:val="11"/>
                <w:szCs w:val="11"/>
                <w:color w:val="auto"/>
              </w:rPr>
            </w:pPr>
          </w:p>
        </w:tc>
      </w:tr>
      <w:tr>
        <w:trPr>
          <w:trHeight w:val="135"/>
        </w:trPr>
        <w:tc>
          <w:tcPr>
            <w:tcW w:w="1580" w:type="dxa"/>
            <w:vAlign w:val="bottom"/>
          </w:tcPr>
          <w:p>
            <w:pPr>
              <w:spacing w:after="0"/>
              <w:rPr>
                <w:sz w:val="11"/>
                <w:szCs w:val="11"/>
                <w:color w:val="auto"/>
              </w:rPr>
            </w:pPr>
          </w:p>
        </w:tc>
        <w:tc>
          <w:tcPr>
            <w:tcW w:w="2460" w:type="dxa"/>
            <w:vAlign w:val="bottom"/>
          </w:tcPr>
          <w:p>
            <w:pPr>
              <w:jc w:val="right"/>
              <w:ind w:right="46"/>
              <w:spacing w:after="0"/>
              <w:rPr>
                <w:sz w:val="20"/>
                <w:szCs w:val="20"/>
                <w:color w:val="auto"/>
              </w:rPr>
            </w:pPr>
            <w:r>
              <w:rPr>
                <w:rFonts w:ascii="Courier New" w:cs="Courier New" w:eastAsia="Courier New" w:hAnsi="Courier New"/>
                <w:sz w:val="12"/>
                <w:szCs w:val="12"/>
                <w:color w:val="auto"/>
              </w:rPr>
              <w:t>0</w:t>
            </w:r>
          </w:p>
        </w:tc>
        <w:tc>
          <w:tcPr>
            <w:tcW w:w="940" w:type="dxa"/>
            <w:vAlign w:val="bottom"/>
          </w:tcPr>
          <w:p>
            <w:pPr>
              <w:spacing w:after="0"/>
              <w:rPr>
                <w:sz w:val="11"/>
                <w:szCs w:val="11"/>
                <w:color w:val="auto"/>
              </w:rPr>
            </w:pPr>
          </w:p>
        </w:tc>
      </w:tr>
      <w:tr>
        <w:trPr>
          <w:trHeight w:val="135"/>
        </w:trPr>
        <w:tc>
          <w:tcPr>
            <w:tcW w:w="1580" w:type="dxa"/>
            <w:vAlign w:val="bottom"/>
          </w:tcPr>
          <w:p>
            <w:pPr>
              <w:spacing w:after="0"/>
              <w:rPr>
                <w:sz w:val="11"/>
                <w:szCs w:val="11"/>
                <w:color w:val="auto"/>
              </w:rPr>
            </w:pPr>
          </w:p>
        </w:tc>
        <w:tc>
          <w:tcPr>
            <w:tcW w:w="2460" w:type="dxa"/>
            <w:vAlign w:val="bottom"/>
          </w:tcPr>
          <w:p>
            <w:pPr>
              <w:jc w:val="right"/>
              <w:ind w:right="86"/>
              <w:spacing w:after="0"/>
              <w:rPr>
                <w:sz w:val="20"/>
                <w:szCs w:val="20"/>
                <w:color w:val="auto"/>
              </w:rPr>
            </w:pPr>
            <w:r>
              <w:rPr>
                <w:rFonts w:ascii="Courier New" w:cs="Courier New" w:eastAsia="Courier New" w:hAnsi="Courier New"/>
                <w:sz w:val="12"/>
                <w:szCs w:val="12"/>
                <w:color w:val="auto"/>
              </w:rPr>
              <w:t>0</w:t>
            </w:r>
          </w:p>
        </w:tc>
        <w:tc>
          <w:tcPr>
            <w:tcW w:w="940" w:type="dxa"/>
            <w:vAlign w:val="bottom"/>
          </w:tcPr>
          <w:p>
            <w:pPr>
              <w:spacing w:after="0"/>
              <w:rPr>
                <w:sz w:val="11"/>
                <w:szCs w:val="11"/>
                <w:color w:val="auto"/>
              </w:rPr>
            </w:pPr>
          </w:p>
        </w:tc>
      </w:tr>
      <w:tr>
        <w:trPr>
          <w:trHeight w:val="135"/>
        </w:trPr>
        <w:tc>
          <w:tcPr>
            <w:tcW w:w="158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940" w:type="dxa"/>
            <w:vAlign w:val="bottom"/>
          </w:tcPr>
          <w:p>
            <w:pPr>
              <w:spacing w:after="0"/>
              <w:rPr>
                <w:sz w:val="20"/>
                <w:szCs w:val="20"/>
                <w:color w:val="auto"/>
              </w:rPr>
            </w:pPr>
            <w:r>
              <w:rPr>
                <w:rFonts w:ascii="Courier New" w:cs="Courier New" w:eastAsia="Courier New" w:hAnsi="Courier New"/>
                <w:sz w:val="12"/>
                <w:szCs w:val="12"/>
                <w:color w:val="auto"/>
              </w:rPr>
              <w:t>0</w:t>
            </w:r>
          </w:p>
        </w:tc>
      </w:tr>
      <w:tr>
        <w:trPr>
          <w:trHeight w:val="135"/>
        </w:trPr>
        <w:tc>
          <w:tcPr>
            <w:tcW w:w="1580" w:type="dxa"/>
            <w:vAlign w:val="bottom"/>
          </w:tcPr>
          <w:p>
            <w:pPr>
              <w:spacing w:after="0"/>
              <w:rPr>
                <w:sz w:val="11"/>
                <w:szCs w:val="11"/>
                <w:color w:val="auto"/>
              </w:rPr>
            </w:pPr>
          </w:p>
        </w:tc>
        <w:tc>
          <w:tcPr>
            <w:tcW w:w="2460" w:type="dxa"/>
            <w:vAlign w:val="bottom"/>
          </w:tcPr>
          <w:p>
            <w:pPr>
              <w:jc w:val="center"/>
              <w:ind w:left="1986"/>
              <w:spacing w:after="0"/>
              <w:rPr>
                <w:sz w:val="20"/>
                <w:szCs w:val="20"/>
                <w:color w:val="auto"/>
              </w:rPr>
            </w:pPr>
            <w:r>
              <w:rPr>
                <w:rFonts w:ascii="Courier New" w:cs="Courier New" w:eastAsia="Courier New" w:hAnsi="Courier New"/>
                <w:sz w:val="12"/>
                <w:szCs w:val="12"/>
                <w:color w:val="auto"/>
                <w:w w:val="94"/>
              </w:rPr>
              <w:t>5,485</w:t>
            </w:r>
          </w:p>
        </w:tc>
        <w:tc>
          <w:tcPr>
            <w:tcW w:w="940" w:type="dxa"/>
            <w:vAlign w:val="bottom"/>
          </w:tcPr>
          <w:p>
            <w:pPr>
              <w:spacing w:after="0"/>
              <w:rPr>
                <w:sz w:val="11"/>
                <w:szCs w:val="11"/>
                <w:color w:val="auto"/>
              </w:rPr>
            </w:pPr>
          </w:p>
        </w:tc>
      </w:tr>
      <w:tr>
        <w:trPr>
          <w:trHeight w:val="135"/>
        </w:trPr>
        <w:tc>
          <w:tcPr>
            <w:tcW w:w="1580" w:type="dxa"/>
            <w:vAlign w:val="bottom"/>
          </w:tcPr>
          <w:p>
            <w:pPr>
              <w:spacing w:after="0"/>
              <w:rPr>
                <w:sz w:val="11"/>
                <w:szCs w:val="11"/>
                <w:color w:val="auto"/>
              </w:rPr>
            </w:pPr>
          </w:p>
        </w:tc>
        <w:tc>
          <w:tcPr>
            <w:tcW w:w="2460" w:type="dxa"/>
            <w:vAlign w:val="bottom"/>
          </w:tcPr>
          <w:p>
            <w:pPr>
              <w:ind w:left="2180"/>
              <w:spacing w:after="0"/>
              <w:rPr>
                <w:sz w:val="20"/>
                <w:szCs w:val="20"/>
                <w:color w:val="auto"/>
              </w:rPr>
            </w:pPr>
            <w:r>
              <w:rPr>
                <w:rFonts w:ascii="Courier New" w:cs="Courier New" w:eastAsia="Courier New" w:hAnsi="Courier New"/>
                <w:sz w:val="12"/>
                <w:szCs w:val="12"/>
                <w:color w:val="auto"/>
                <w:w w:val="90"/>
              </w:rPr>
              <w:t>0.46</w:t>
            </w:r>
          </w:p>
        </w:tc>
        <w:tc>
          <w:tcPr>
            <w:tcW w:w="940" w:type="dxa"/>
            <w:vAlign w:val="bottom"/>
          </w:tcPr>
          <w:p>
            <w:pPr>
              <w:spacing w:after="0"/>
              <w:rPr>
                <w:sz w:val="11"/>
                <w:szCs w:val="11"/>
                <w:color w:val="auto"/>
              </w:rPr>
            </w:pPr>
          </w:p>
        </w:tc>
      </w:tr>
      <w:tr>
        <w:trPr>
          <w:trHeight w:val="135"/>
        </w:trPr>
        <w:tc>
          <w:tcPr>
            <w:tcW w:w="1580" w:type="dxa"/>
            <w:vAlign w:val="bottom"/>
          </w:tcPr>
          <w:p>
            <w:pPr>
              <w:spacing w:after="0"/>
              <w:rPr>
                <w:sz w:val="11"/>
                <w:szCs w:val="11"/>
                <w:color w:val="auto"/>
              </w:rPr>
            </w:pPr>
          </w:p>
        </w:tc>
        <w:tc>
          <w:tcPr>
            <w:tcW w:w="2460" w:type="dxa"/>
            <w:vAlign w:val="bottom"/>
          </w:tcPr>
          <w:p>
            <w:pPr>
              <w:jc w:val="center"/>
              <w:ind w:left="2006"/>
              <w:spacing w:after="0"/>
              <w:rPr>
                <w:sz w:val="20"/>
                <w:szCs w:val="20"/>
                <w:color w:val="auto"/>
              </w:rPr>
            </w:pPr>
            <w:r>
              <w:rPr>
                <w:rFonts w:ascii="Courier New" w:cs="Courier New" w:eastAsia="Courier New" w:hAnsi="Courier New"/>
                <w:sz w:val="12"/>
                <w:szCs w:val="12"/>
                <w:color w:val="auto"/>
                <w:w w:val="97"/>
              </w:rPr>
              <w:t>0.46</w:t>
            </w:r>
          </w:p>
        </w:tc>
        <w:tc>
          <w:tcPr>
            <w:tcW w:w="940" w:type="dxa"/>
            <w:vAlign w:val="bottom"/>
          </w:tcPr>
          <w:p>
            <w:pPr>
              <w:spacing w:after="0"/>
              <w:rPr>
                <w:sz w:val="11"/>
                <w:szCs w:val="11"/>
                <w:color w:val="auto"/>
              </w:rPr>
            </w:pPr>
          </w:p>
        </w:tc>
      </w:tr>
      <w:tr>
        <w:trPr>
          <w:trHeight w:val="686"/>
        </w:trPr>
        <w:tc>
          <w:tcPr>
            <w:tcW w:w="1580" w:type="dxa"/>
            <w:vAlign w:val="bottom"/>
          </w:tcPr>
          <w:p>
            <w:pPr>
              <w:spacing w:after="0"/>
              <w:rPr>
                <w:sz w:val="20"/>
                <w:szCs w:val="20"/>
                <w:color w:val="auto"/>
              </w:rPr>
            </w:pPr>
            <w:r>
              <w:rPr>
                <w:rFonts w:ascii="Courier New" w:cs="Courier New" w:eastAsia="Courier New" w:hAnsi="Courier New"/>
                <w:sz w:val="9"/>
                <w:szCs w:val="9"/>
                <w:color w:val="auto"/>
              </w:rPr>
              <w:t>/s/ Sterling B. Brinkley</w:t>
            </w:r>
          </w:p>
        </w:tc>
        <w:tc>
          <w:tcPr>
            <w:tcW w:w="2460" w:type="dxa"/>
            <w:vAlign w:val="bottom"/>
          </w:tcPr>
          <w:p>
            <w:pPr>
              <w:ind w:left="300"/>
              <w:spacing w:after="0"/>
              <w:rPr>
                <w:sz w:val="20"/>
                <w:szCs w:val="20"/>
                <w:color w:val="auto"/>
              </w:rPr>
            </w:pPr>
            <w:r>
              <w:rPr>
                <w:rFonts w:ascii="Courier New" w:cs="Courier New" w:eastAsia="Courier New" w:hAnsi="Courier New"/>
                <w:sz w:val="9"/>
                <w:szCs w:val="9"/>
                <w:color w:val="auto"/>
              </w:rPr>
              <w:t>Chairman of the Board</w:t>
            </w:r>
          </w:p>
        </w:tc>
        <w:tc>
          <w:tcPr>
            <w:tcW w:w="940" w:type="dxa"/>
            <w:vAlign w:val="bottom"/>
          </w:tcPr>
          <w:p>
            <w:pPr>
              <w:ind w:left="20"/>
              <w:spacing w:after="0"/>
              <w:rPr>
                <w:sz w:val="20"/>
                <w:szCs w:val="20"/>
                <w:color w:val="auto"/>
              </w:rPr>
            </w:pPr>
            <w:r>
              <w:rPr>
                <w:rFonts w:ascii="Courier New" w:cs="Courier New" w:eastAsia="Courier New" w:hAnsi="Courier New"/>
                <w:sz w:val="9"/>
                <w:szCs w:val="9"/>
                <w:color w:val="auto"/>
                <w:w w:val="97"/>
              </w:rPr>
              <w:t>December 29, 1999</w:t>
            </w:r>
          </w:p>
        </w:tc>
      </w:tr>
      <w:tr>
        <w:trPr>
          <w:trHeight w:val="261"/>
        </w:trPr>
        <w:tc>
          <w:tcPr>
            <w:tcW w:w="1580" w:type="dxa"/>
            <w:vAlign w:val="bottom"/>
          </w:tcPr>
          <w:p>
            <w:pPr>
              <w:spacing w:after="0"/>
              <w:rPr>
                <w:sz w:val="20"/>
                <w:szCs w:val="20"/>
                <w:color w:val="auto"/>
              </w:rPr>
            </w:pPr>
            <w:r>
              <w:rPr>
                <w:rFonts w:ascii="Courier New" w:cs="Courier New" w:eastAsia="Courier New" w:hAnsi="Courier New"/>
                <w:sz w:val="9"/>
                <w:szCs w:val="9"/>
                <w:color w:val="auto"/>
              </w:rPr>
              <w:t>Sterling B. Brinkley</w:t>
            </w:r>
          </w:p>
        </w:tc>
        <w:tc>
          <w:tcPr>
            <w:tcW w:w="246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522"/>
        </w:trPr>
        <w:tc>
          <w:tcPr>
            <w:tcW w:w="1580" w:type="dxa"/>
            <w:vAlign w:val="bottom"/>
          </w:tcPr>
          <w:p>
            <w:pPr>
              <w:spacing w:after="0"/>
              <w:rPr>
                <w:sz w:val="20"/>
                <w:szCs w:val="20"/>
                <w:color w:val="auto"/>
              </w:rPr>
            </w:pPr>
            <w:r>
              <w:rPr>
                <w:rFonts w:ascii="Courier New" w:cs="Courier New" w:eastAsia="Courier New" w:hAnsi="Courier New"/>
                <w:sz w:val="9"/>
                <w:szCs w:val="9"/>
                <w:color w:val="auto"/>
              </w:rPr>
              <w:t>/s/ Vincent A. Lambiase</w:t>
            </w:r>
          </w:p>
        </w:tc>
        <w:tc>
          <w:tcPr>
            <w:tcW w:w="2460" w:type="dxa"/>
            <w:vAlign w:val="bottom"/>
          </w:tcPr>
          <w:p>
            <w:pPr>
              <w:ind w:left="300"/>
              <w:spacing w:after="0"/>
              <w:rPr>
                <w:sz w:val="20"/>
                <w:szCs w:val="20"/>
                <w:color w:val="auto"/>
              </w:rPr>
            </w:pPr>
            <w:r>
              <w:rPr>
                <w:rFonts w:ascii="Courier New" w:cs="Courier New" w:eastAsia="Courier New" w:hAnsi="Courier New"/>
                <w:sz w:val="9"/>
                <w:szCs w:val="9"/>
                <w:color w:val="auto"/>
              </w:rPr>
              <w:t>President, Chief Executive</w:t>
            </w:r>
          </w:p>
        </w:tc>
        <w:tc>
          <w:tcPr>
            <w:tcW w:w="940" w:type="dxa"/>
            <w:vAlign w:val="bottom"/>
          </w:tcPr>
          <w:p>
            <w:pPr>
              <w:ind w:left="20"/>
              <w:spacing w:after="0"/>
              <w:rPr>
                <w:sz w:val="20"/>
                <w:szCs w:val="20"/>
                <w:color w:val="auto"/>
              </w:rPr>
            </w:pPr>
            <w:r>
              <w:rPr>
                <w:rFonts w:ascii="Courier New" w:cs="Courier New" w:eastAsia="Courier New" w:hAnsi="Courier New"/>
                <w:sz w:val="9"/>
                <w:szCs w:val="9"/>
                <w:color w:val="auto"/>
                <w:w w:val="97"/>
              </w:rPr>
              <w:t>December 29, 1999</w:t>
            </w:r>
          </w:p>
        </w:tc>
      </w:tr>
      <w:tr>
        <w:trPr>
          <w:trHeight w:val="261"/>
        </w:trPr>
        <w:tc>
          <w:tcPr>
            <w:tcW w:w="1580" w:type="dxa"/>
            <w:vAlign w:val="bottom"/>
          </w:tcPr>
          <w:p>
            <w:pPr>
              <w:spacing w:after="0"/>
              <w:rPr>
                <w:sz w:val="20"/>
                <w:szCs w:val="20"/>
                <w:color w:val="auto"/>
              </w:rPr>
            </w:pPr>
            <w:r>
              <w:rPr>
                <w:rFonts w:ascii="Courier New" w:cs="Courier New" w:eastAsia="Courier New" w:hAnsi="Courier New"/>
                <w:sz w:val="9"/>
                <w:szCs w:val="9"/>
                <w:color w:val="auto"/>
              </w:rPr>
              <w:t>Vincent A. Lambiase</w:t>
            </w:r>
          </w:p>
        </w:tc>
        <w:tc>
          <w:tcPr>
            <w:tcW w:w="2460" w:type="dxa"/>
            <w:vAlign w:val="bottom"/>
          </w:tcPr>
          <w:p>
            <w:pPr>
              <w:ind w:left="300"/>
              <w:spacing w:after="0"/>
              <w:rPr>
                <w:sz w:val="20"/>
                <w:szCs w:val="20"/>
                <w:color w:val="auto"/>
              </w:rPr>
            </w:pPr>
            <w:r>
              <w:rPr>
                <w:rFonts w:ascii="Courier New" w:cs="Courier New" w:eastAsia="Courier New" w:hAnsi="Courier New"/>
                <w:sz w:val="9"/>
                <w:szCs w:val="9"/>
                <w:color w:val="auto"/>
              </w:rPr>
              <w:t>Officer &amp; Director</w:t>
            </w:r>
          </w:p>
        </w:tc>
        <w:tc>
          <w:tcPr>
            <w:tcW w:w="940" w:type="dxa"/>
            <w:vAlign w:val="bottom"/>
          </w:tcPr>
          <w:p>
            <w:pPr>
              <w:spacing w:after="0"/>
              <w:rPr>
                <w:sz w:val="22"/>
                <w:szCs w:val="22"/>
                <w:color w:val="auto"/>
              </w:rPr>
            </w:pPr>
          </w:p>
        </w:tc>
      </w:tr>
      <w:tr>
        <w:trPr>
          <w:trHeight w:val="261"/>
        </w:trPr>
        <w:tc>
          <w:tcPr>
            <w:tcW w:w="1580" w:type="dxa"/>
            <w:vAlign w:val="bottom"/>
          </w:tcPr>
          <w:p>
            <w:pPr>
              <w:spacing w:after="0"/>
              <w:rPr>
                <w:sz w:val="22"/>
                <w:szCs w:val="22"/>
                <w:color w:val="auto"/>
              </w:rPr>
            </w:pPr>
          </w:p>
        </w:tc>
        <w:tc>
          <w:tcPr>
            <w:tcW w:w="2460" w:type="dxa"/>
            <w:vAlign w:val="bottom"/>
          </w:tcPr>
          <w:p>
            <w:pPr>
              <w:ind w:left="300"/>
              <w:spacing w:after="0"/>
              <w:rPr>
                <w:sz w:val="20"/>
                <w:szCs w:val="20"/>
                <w:color w:val="auto"/>
              </w:rPr>
            </w:pPr>
            <w:r>
              <w:rPr>
                <w:rFonts w:ascii="Courier New" w:cs="Courier New" w:eastAsia="Courier New" w:hAnsi="Courier New"/>
                <w:sz w:val="9"/>
                <w:szCs w:val="9"/>
                <w:color w:val="auto"/>
              </w:rPr>
              <w:t>(Principal Executive Officer)</w:t>
            </w:r>
          </w:p>
        </w:tc>
        <w:tc>
          <w:tcPr>
            <w:tcW w:w="940" w:type="dxa"/>
            <w:vAlign w:val="bottom"/>
          </w:tcPr>
          <w:p>
            <w:pPr>
              <w:spacing w:after="0"/>
              <w:rPr>
                <w:sz w:val="22"/>
                <w:szCs w:val="22"/>
                <w:color w:val="auto"/>
              </w:rPr>
            </w:pPr>
          </w:p>
        </w:tc>
      </w:tr>
      <w:tr>
        <w:trPr>
          <w:trHeight w:val="522"/>
        </w:trPr>
        <w:tc>
          <w:tcPr>
            <w:tcW w:w="1580" w:type="dxa"/>
            <w:vAlign w:val="bottom"/>
          </w:tcPr>
          <w:p>
            <w:pPr>
              <w:spacing w:after="0"/>
              <w:rPr>
                <w:sz w:val="20"/>
                <w:szCs w:val="20"/>
                <w:color w:val="auto"/>
              </w:rPr>
            </w:pPr>
            <w:r>
              <w:rPr>
                <w:rFonts w:ascii="Courier New" w:cs="Courier New" w:eastAsia="Courier New" w:hAnsi="Courier New"/>
                <w:sz w:val="9"/>
                <w:szCs w:val="9"/>
                <w:color w:val="auto"/>
              </w:rPr>
              <w:t>/s/ Daniel N. Tonissen</w:t>
            </w:r>
          </w:p>
        </w:tc>
        <w:tc>
          <w:tcPr>
            <w:tcW w:w="2460" w:type="dxa"/>
            <w:vAlign w:val="bottom"/>
          </w:tcPr>
          <w:p>
            <w:pPr>
              <w:ind w:left="300"/>
              <w:spacing w:after="0"/>
              <w:rPr>
                <w:sz w:val="20"/>
                <w:szCs w:val="20"/>
                <w:color w:val="auto"/>
              </w:rPr>
            </w:pPr>
            <w:r>
              <w:rPr>
                <w:rFonts w:ascii="Courier New" w:cs="Courier New" w:eastAsia="Courier New" w:hAnsi="Courier New"/>
                <w:sz w:val="9"/>
                <w:szCs w:val="9"/>
                <w:color w:val="auto"/>
              </w:rPr>
              <w:t>Senior Vice President, Chief</w:t>
            </w:r>
          </w:p>
        </w:tc>
        <w:tc>
          <w:tcPr>
            <w:tcW w:w="940" w:type="dxa"/>
            <w:vAlign w:val="bottom"/>
          </w:tcPr>
          <w:p>
            <w:pPr>
              <w:ind w:left="20"/>
              <w:spacing w:after="0"/>
              <w:rPr>
                <w:sz w:val="20"/>
                <w:szCs w:val="20"/>
                <w:color w:val="auto"/>
              </w:rPr>
            </w:pPr>
            <w:r>
              <w:rPr>
                <w:rFonts w:ascii="Courier New" w:cs="Courier New" w:eastAsia="Courier New" w:hAnsi="Courier New"/>
                <w:sz w:val="9"/>
                <w:szCs w:val="9"/>
                <w:color w:val="auto"/>
                <w:w w:val="97"/>
              </w:rPr>
              <w:t>December 29, 1999</w:t>
            </w:r>
          </w:p>
        </w:tc>
      </w:tr>
      <w:tr>
        <w:trPr>
          <w:trHeight w:val="261"/>
        </w:trPr>
        <w:tc>
          <w:tcPr>
            <w:tcW w:w="1580" w:type="dxa"/>
            <w:vAlign w:val="bottom"/>
          </w:tcPr>
          <w:p>
            <w:pPr>
              <w:spacing w:after="0"/>
              <w:rPr>
                <w:sz w:val="20"/>
                <w:szCs w:val="20"/>
                <w:color w:val="auto"/>
              </w:rPr>
            </w:pPr>
            <w:r>
              <w:rPr>
                <w:rFonts w:ascii="Courier New" w:cs="Courier New" w:eastAsia="Courier New" w:hAnsi="Courier New"/>
                <w:sz w:val="9"/>
                <w:szCs w:val="9"/>
                <w:color w:val="auto"/>
              </w:rPr>
              <w:t>Daniel N. Tonissen</w:t>
            </w:r>
          </w:p>
        </w:tc>
        <w:tc>
          <w:tcPr>
            <w:tcW w:w="2460" w:type="dxa"/>
            <w:vAlign w:val="bottom"/>
          </w:tcPr>
          <w:p>
            <w:pPr>
              <w:ind w:left="300"/>
              <w:spacing w:after="0"/>
              <w:rPr>
                <w:sz w:val="20"/>
                <w:szCs w:val="20"/>
                <w:color w:val="auto"/>
              </w:rPr>
            </w:pPr>
            <w:r>
              <w:rPr>
                <w:rFonts w:ascii="Courier New" w:cs="Courier New" w:eastAsia="Courier New" w:hAnsi="Courier New"/>
                <w:sz w:val="9"/>
                <w:szCs w:val="9"/>
                <w:color w:val="auto"/>
              </w:rPr>
              <w:t>Financial Officer &amp; Director</w:t>
            </w:r>
          </w:p>
        </w:tc>
        <w:tc>
          <w:tcPr>
            <w:tcW w:w="940" w:type="dxa"/>
            <w:vAlign w:val="bottom"/>
          </w:tcPr>
          <w:p>
            <w:pPr>
              <w:spacing w:after="0"/>
              <w:rPr>
                <w:sz w:val="22"/>
                <w:szCs w:val="22"/>
                <w:color w:val="auto"/>
              </w:rPr>
            </w:pPr>
          </w:p>
        </w:tc>
      </w:tr>
      <w:tr>
        <w:trPr>
          <w:trHeight w:val="261"/>
        </w:trPr>
        <w:tc>
          <w:tcPr>
            <w:tcW w:w="1580" w:type="dxa"/>
            <w:vAlign w:val="bottom"/>
          </w:tcPr>
          <w:p>
            <w:pPr>
              <w:spacing w:after="0"/>
              <w:rPr>
                <w:sz w:val="22"/>
                <w:szCs w:val="22"/>
                <w:color w:val="auto"/>
              </w:rPr>
            </w:pPr>
          </w:p>
        </w:tc>
        <w:tc>
          <w:tcPr>
            <w:tcW w:w="2460" w:type="dxa"/>
            <w:vAlign w:val="bottom"/>
          </w:tcPr>
          <w:p>
            <w:pPr>
              <w:ind w:left="300"/>
              <w:spacing w:after="0"/>
              <w:rPr>
                <w:sz w:val="20"/>
                <w:szCs w:val="20"/>
                <w:color w:val="auto"/>
              </w:rPr>
            </w:pPr>
            <w:r>
              <w:rPr>
                <w:rFonts w:ascii="Courier New" w:cs="Courier New" w:eastAsia="Courier New" w:hAnsi="Courier New"/>
                <w:sz w:val="9"/>
                <w:szCs w:val="9"/>
                <w:color w:val="auto"/>
              </w:rPr>
              <w:t>(Principal Financial and</w:t>
            </w:r>
          </w:p>
        </w:tc>
        <w:tc>
          <w:tcPr>
            <w:tcW w:w="940" w:type="dxa"/>
            <w:vAlign w:val="bottom"/>
          </w:tcPr>
          <w:p>
            <w:pPr>
              <w:spacing w:after="0"/>
              <w:rPr>
                <w:sz w:val="22"/>
                <w:szCs w:val="22"/>
                <w:color w:val="auto"/>
              </w:rPr>
            </w:pPr>
          </w:p>
        </w:tc>
      </w:tr>
      <w:tr>
        <w:trPr>
          <w:trHeight w:val="261"/>
        </w:trPr>
        <w:tc>
          <w:tcPr>
            <w:tcW w:w="1580" w:type="dxa"/>
            <w:vAlign w:val="bottom"/>
          </w:tcPr>
          <w:p>
            <w:pPr>
              <w:spacing w:after="0"/>
              <w:rPr>
                <w:sz w:val="22"/>
                <w:szCs w:val="22"/>
                <w:color w:val="auto"/>
              </w:rPr>
            </w:pPr>
          </w:p>
        </w:tc>
        <w:tc>
          <w:tcPr>
            <w:tcW w:w="2460" w:type="dxa"/>
            <w:vAlign w:val="bottom"/>
          </w:tcPr>
          <w:p>
            <w:pPr>
              <w:ind w:left="300"/>
              <w:spacing w:after="0"/>
              <w:rPr>
                <w:sz w:val="20"/>
                <w:szCs w:val="20"/>
                <w:color w:val="auto"/>
              </w:rPr>
            </w:pPr>
            <w:r>
              <w:rPr>
                <w:rFonts w:ascii="Courier New" w:cs="Courier New" w:eastAsia="Courier New" w:hAnsi="Courier New"/>
                <w:sz w:val="9"/>
                <w:szCs w:val="9"/>
                <w:color w:val="auto"/>
              </w:rPr>
              <w:t>Accounting Officer)</w:t>
            </w:r>
          </w:p>
        </w:tc>
        <w:tc>
          <w:tcPr>
            <w:tcW w:w="940" w:type="dxa"/>
            <w:vAlign w:val="bottom"/>
          </w:tcPr>
          <w:p>
            <w:pPr>
              <w:spacing w:after="0"/>
              <w:rPr>
                <w:sz w:val="22"/>
                <w:szCs w:val="22"/>
                <w:color w:val="auto"/>
              </w:rPr>
            </w:pPr>
          </w:p>
        </w:tc>
      </w:tr>
      <w:tr>
        <w:trPr>
          <w:trHeight w:val="522"/>
        </w:trPr>
        <w:tc>
          <w:tcPr>
            <w:tcW w:w="1580" w:type="dxa"/>
            <w:vAlign w:val="bottom"/>
          </w:tcPr>
          <w:p>
            <w:pPr>
              <w:spacing w:after="0"/>
              <w:rPr>
                <w:sz w:val="20"/>
                <w:szCs w:val="20"/>
                <w:color w:val="auto"/>
              </w:rPr>
            </w:pPr>
            <w:r>
              <w:rPr>
                <w:rFonts w:ascii="Courier New" w:cs="Courier New" w:eastAsia="Courier New" w:hAnsi="Courier New"/>
                <w:sz w:val="9"/>
                <w:szCs w:val="9"/>
                <w:color w:val="auto"/>
              </w:rPr>
              <w:t>/s/ J. Jefferson Dean</w:t>
            </w:r>
          </w:p>
        </w:tc>
        <w:tc>
          <w:tcPr>
            <w:tcW w:w="2460" w:type="dxa"/>
            <w:vAlign w:val="bottom"/>
          </w:tcPr>
          <w:p>
            <w:pPr>
              <w:ind w:left="300"/>
              <w:spacing w:after="0"/>
              <w:rPr>
                <w:sz w:val="20"/>
                <w:szCs w:val="20"/>
                <w:color w:val="auto"/>
              </w:rPr>
            </w:pPr>
            <w:r>
              <w:rPr>
                <w:rFonts w:ascii="Courier New" w:cs="Courier New" w:eastAsia="Courier New" w:hAnsi="Courier New"/>
                <w:sz w:val="9"/>
                <w:szCs w:val="9"/>
                <w:color w:val="auto"/>
              </w:rPr>
              <w:t>Vice President Strategic</w:t>
            </w:r>
          </w:p>
        </w:tc>
        <w:tc>
          <w:tcPr>
            <w:tcW w:w="940" w:type="dxa"/>
            <w:vAlign w:val="bottom"/>
          </w:tcPr>
          <w:p>
            <w:pPr>
              <w:ind w:left="20"/>
              <w:spacing w:after="0"/>
              <w:rPr>
                <w:sz w:val="20"/>
                <w:szCs w:val="20"/>
                <w:color w:val="auto"/>
              </w:rPr>
            </w:pPr>
            <w:r>
              <w:rPr>
                <w:rFonts w:ascii="Courier New" w:cs="Courier New" w:eastAsia="Courier New" w:hAnsi="Courier New"/>
                <w:sz w:val="9"/>
                <w:szCs w:val="9"/>
                <w:color w:val="auto"/>
                <w:w w:val="97"/>
              </w:rPr>
              <w:t>December 29, 1999</w:t>
            </w:r>
          </w:p>
        </w:tc>
      </w:tr>
      <w:tr>
        <w:trPr>
          <w:trHeight w:val="261"/>
        </w:trPr>
        <w:tc>
          <w:tcPr>
            <w:tcW w:w="1580" w:type="dxa"/>
            <w:vAlign w:val="bottom"/>
          </w:tcPr>
          <w:p>
            <w:pPr>
              <w:spacing w:after="0"/>
              <w:rPr>
                <w:sz w:val="20"/>
                <w:szCs w:val="20"/>
                <w:color w:val="auto"/>
              </w:rPr>
            </w:pPr>
            <w:r>
              <w:rPr>
                <w:rFonts w:ascii="Courier New" w:cs="Courier New" w:eastAsia="Courier New" w:hAnsi="Courier New"/>
                <w:sz w:val="9"/>
                <w:szCs w:val="9"/>
                <w:color w:val="auto"/>
              </w:rPr>
              <w:t>J. Jefferson Dean</w:t>
            </w:r>
          </w:p>
        </w:tc>
        <w:tc>
          <w:tcPr>
            <w:tcW w:w="2460" w:type="dxa"/>
            <w:vAlign w:val="bottom"/>
          </w:tcPr>
          <w:p>
            <w:pPr>
              <w:ind w:left="300"/>
              <w:spacing w:after="0"/>
              <w:rPr>
                <w:sz w:val="20"/>
                <w:szCs w:val="20"/>
                <w:color w:val="auto"/>
              </w:rPr>
            </w:pPr>
            <w:r>
              <w:rPr>
                <w:rFonts w:ascii="Courier New" w:cs="Courier New" w:eastAsia="Courier New" w:hAnsi="Courier New"/>
                <w:sz w:val="9"/>
                <w:szCs w:val="9"/>
                <w:color w:val="auto"/>
              </w:rPr>
              <w:t>Planning &amp; Business</w:t>
            </w:r>
          </w:p>
        </w:tc>
        <w:tc>
          <w:tcPr>
            <w:tcW w:w="940" w:type="dxa"/>
            <w:vAlign w:val="bottom"/>
          </w:tcPr>
          <w:p>
            <w:pPr>
              <w:spacing w:after="0"/>
              <w:rPr>
                <w:sz w:val="22"/>
                <w:szCs w:val="22"/>
                <w:color w:val="auto"/>
              </w:rPr>
            </w:pPr>
          </w:p>
        </w:tc>
      </w:tr>
      <w:tr>
        <w:trPr>
          <w:trHeight w:val="261"/>
        </w:trPr>
        <w:tc>
          <w:tcPr>
            <w:tcW w:w="1580" w:type="dxa"/>
            <w:vAlign w:val="bottom"/>
          </w:tcPr>
          <w:p>
            <w:pPr>
              <w:spacing w:after="0"/>
              <w:rPr>
                <w:sz w:val="22"/>
                <w:szCs w:val="22"/>
                <w:color w:val="auto"/>
              </w:rPr>
            </w:pPr>
          </w:p>
        </w:tc>
        <w:tc>
          <w:tcPr>
            <w:tcW w:w="2460" w:type="dxa"/>
            <w:vAlign w:val="bottom"/>
          </w:tcPr>
          <w:p>
            <w:pPr>
              <w:ind w:left="300"/>
              <w:spacing w:after="0"/>
              <w:rPr>
                <w:sz w:val="20"/>
                <w:szCs w:val="20"/>
                <w:color w:val="auto"/>
              </w:rPr>
            </w:pPr>
            <w:r>
              <w:rPr>
                <w:rFonts w:ascii="Courier New" w:cs="Courier New" w:eastAsia="Courier New" w:hAnsi="Courier New"/>
                <w:sz w:val="9"/>
                <w:szCs w:val="9"/>
                <w:color w:val="auto"/>
              </w:rPr>
              <w:t>Development &amp; Director</w:t>
            </w:r>
          </w:p>
        </w:tc>
        <w:tc>
          <w:tcPr>
            <w:tcW w:w="940" w:type="dxa"/>
            <w:vAlign w:val="bottom"/>
          </w:tcPr>
          <w:p>
            <w:pPr>
              <w:spacing w:after="0"/>
              <w:rPr>
                <w:sz w:val="22"/>
                <w:szCs w:val="22"/>
                <w:color w:val="auto"/>
              </w:rPr>
            </w:pPr>
          </w:p>
        </w:tc>
      </w:tr>
      <w:tr>
        <w:trPr>
          <w:trHeight w:val="522"/>
        </w:trPr>
        <w:tc>
          <w:tcPr>
            <w:tcW w:w="1580" w:type="dxa"/>
            <w:vAlign w:val="bottom"/>
          </w:tcPr>
          <w:p>
            <w:pPr>
              <w:spacing w:after="0"/>
              <w:rPr>
                <w:sz w:val="20"/>
                <w:szCs w:val="20"/>
                <w:color w:val="auto"/>
              </w:rPr>
            </w:pPr>
            <w:r>
              <w:rPr>
                <w:rFonts w:ascii="Courier New" w:cs="Courier New" w:eastAsia="Courier New" w:hAnsi="Courier New"/>
                <w:sz w:val="9"/>
                <w:szCs w:val="9"/>
                <w:color w:val="auto"/>
              </w:rPr>
              <w:t>/s/ Mark C. Pickup</w:t>
            </w:r>
          </w:p>
        </w:tc>
        <w:tc>
          <w:tcPr>
            <w:tcW w:w="2460" w:type="dxa"/>
            <w:vAlign w:val="bottom"/>
          </w:tcPr>
          <w:p>
            <w:pPr>
              <w:ind w:left="300"/>
              <w:spacing w:after="0"/>
              <w:rPr>
                <w:sz w:val="20"/>
                <w:szCs w:val="20"/>
                <w:color w:val="auto"/>
              </w:rPr>
            </w:pPr>
            <w:r>
              <w:rPr>
                <w:rFonts w:ascii="Courier New" w:cs="Courier New" w:eastAsia="Courier New" w:hAnsi="Courier New"/>
                <w:sz w:val="9"/>
                <w:szCs w:val="9"/>
                <w:color w:val="auto"/>
              </w:rPr>
              <w:t>Director</w:t>
            </w:r>
          </w:p>
        </w:tc>
        <w:tc>
          <w:tcPr>
            <w:tcW w:w="940" w:type="dxa"/>
            <w:vAlign w:val="bottom"/>
          </w:tcPr>
          <w:p>
            <w:pPr>
              <w:ind w:left="20"/>
              <w:spacing w:after="0"/>
              <w:rPr>
                <w:sz w:val="20"/>
                <w:szCs w:val="20"/>
                <w:color w:val="auto"/>
              </w:rPr>
            </w:pPr>
            <w:r>
              <w:rPr>
                <w:rFonts w:ascii="Courier New" w:cs="Courier New" w:eastAsia="Courier New" w:hAnsi="Courier New"/>
                <w:sz w:val="9"/>
                <w:szCs w:val="9"/>
                <w:color w:val="auto"/>
                <w:w w:val="97"/>
              </w:rPr>
              <w:t>December 29, 1999</w:t>
            </w:r>
          </w:p>
        </w:tc>
      </w:tr>
      <w:tr>
        <w:trPr>
          <w:trHeight w:val="261"/>
        </w:trPr>
        <w:tc>
          <w:tcPr>
            <w:tcW w:w="1580" w:type="dxa"/>
            <w:vAlign w:val="bottom"/>
          </w:tcPr>
          <w:p>
            <w:pPr>
              <w:spacing w:after="0"/>
              <w:rPr>
                <w:sz w:val="20"/>
                <w:szCs w:val="20"/>
                <w:color w:val="auto"/>
              </w:rPr>
            </w:pPr>
            <w:r>
              <w:rPr>
                <w:rFonts w:ascii="Courier New" w:cs="Courier New" w:eastAsia="Courier New" w:hAnsi="Courier New"/>
                <w:sz w:val="9"/>
                <w:szCs w:val="9"/>
                <w:color w:val="auto"/>
              </w:rPr>
              <w:t>Mark C. Pickup</w:t>
            </w:r>
          </w:p>
        </w:tc>
        <w:tc>
          <w:tcPr>
            <w:tcW w:w="246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522"/>
        </w:trPr>
        <w:tc>
          <w:tcPr>
            <w:tcW w:w="1580" w:type="dxa"/>
            <w:vAlign w:val="bottom"/>
          </w:tcPr>
          <w:p>
            <w:pPr>
              <w:spacing w:after="0"/>
              <w:rPr>
                <w:sz w:val="20"/>
                <w:szCs w:val="20"/>
                <w:color w:val="auto"/>
              </w:rPr>
            </w:pPr>
            <w:r>
              <w:rPr>
                <w:rFonts w:ascii="Courier New" w:cs="Courier New" w:eastAsia="Courier New" w:hAnsi="Courier New"/>
                <w:sz w:val="9"/>
                <w:szCs w:val="9"/>
                <w:color w:val="auto"/>
              </w:rPr>
              <w:t>/s/ Richard D. Sage</w:t>
            </w:r>
          </w:p>
        </w:tc>
        <w:tc>
          <w:tcPr>
            <w:tcW w:w="2460" w:type="dxa"/>
            <w:vAlign w:val="bottom"/>
          </w:tcPr>
          <w:p>
            <w:pPr>
              <w:ind w:left="300"/>
              <w:spacing w:after="0"/>
              <w:rPr>
                <w:sz w:val="20"/>
                <w:szCs w:val="20"/>
                <w:color w:val="auto"/>
              </w:rPr>
            </w:pPr>
            <w:r>
              <w:rPr>
                <w:rFonts w:ascii="Courier New" w:cs="Courier New" w:eastAsia="Courier New" w:hAnsi="Courier New"/>
                <w:sz w:val="9"/>
                <w:szCs w:val="9"/>
                <w:color w:val="auto"/>
              </w:rPr>
              <w:t>Director</w:t>
            </w:r>
          </w:p>
        </w:tc>
        <w:tc>
          <w:tcPr>
            <w:tcW w:w="940" w:type="dxa"/>
            <w:vAlign w:val="bottom"/>
          </w:tcPr>
          <w:p>
            <w:pPr>
              <w:ind w:left="20"/>
              <w:spacing w:after="0"/>
              <w:rPr>
                <w:sz w:val="20"/>
                <w:szCs w:val="20"/>
                <w:color w:val="auto"/>
              </w:rPr>
            </w:pPr>
            <w:r>
              <w:rPr>
                <w:rFonts w:ascii="Courier New" w:cs="Courier New" w:eastAsia="Courier New" w:hAnsi="Courier New"/>
                <w:sz w:val="9"/>
                <w:szCs w:val="9"/>
                <w:color w:val="auto"/>
                <w:w w:val="97"/>
              </w:rPr>
              <w:t>December 29, 1999</w:t>
            </w:r>
          </w:p>
        </w:tc>
      </w:tr>
      <w:tr>
        <w:trPr>
          <w:trHeight w:val="261"/>
        </w:trPr>
        <w:tc>
          <w:tcPr>
            <w:tcW w:w="1580" w:type="dxa"/>
            <w:vAlign w:val="bottom"/>
          </w:tcPr>
          <w:p>
            <w:pPr>
              <w:spacing w:after="0"/>
              <w:rPr>
                <w:sz w:val="20"/>
                <w:szCs w:val="20"/>
                <w:color w:val="auto"/>
              </w:rPr>
            </w:pPr>
            <w:r>
              <w:rPr>
                <w:rFonts w:ascii="Courier New" w:cs="Courier New" w:eastAsia="Courier New" w:hAnsi="Courier New"/>
                <w:sz w:val="9"/>
                <w:szCs w:val="9"/>
                <w:color w:val="auto"/>
              </w:rPr>
              <w:t>Richard D. Sage</w:t>
            </w:r>
          </w:p>
        </w:tc>
        <w:tc>
          <w:tcPr>
            <w:tcW w:w="246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522"/>
        </w:trPr>
        <w:tc>
          <w:tcPr>
            <w:tcW w:w="1580" w:type="dxa"/>
            <w:vAlign w:val="bottom"/>
          </w:tcPr>
          <w:p>
            <w:pPr>
              <w:spacing w:after="0"/>
              <w:rPr>
                <w:sz w:val="20"/>
                <w:szCs w:val="20"/>
                <w:color w:val="auto"/>
              </w:rPr>
            </w:pPr>
            <w:r>
              <w:rPr>
                <w:rFonts w:ascii="Courier New" w:cs="Courier New" w:eastAsia="Courier New" w:hAnsi="Courier New"/>
                <w:sz w:val="9"/>
                <w:szCs w:val="9"/>
                <w:color w:val="auto"/>
              </w:rPr>
              <w:t>/s/ John E. Cay, III</w:t>
            </w:r>
          </w:p>
        </w:tc>
        <w:tc>
          <w:tcPr>
            <w:tcW w:w="2460" w:type="dxa"/>
            <w:vAlign w:val="bottom"/>
          </w:tcPr>
          <w:p>
            <w:pPr>
              <w:ind w:left="300"/>
              <w:spacing w:after="0"/>
              <w:rPr>
                <w:sz w:val="20"/>
                <w:szCs w:val="20"/>
                <w:color w:val="auto"/>
              </w:rPr>
            </w:pPr>
            <w:r>
              <w:rPr>
                <w:rFonts w:ascii="Courier New" w:cs="Courier New" w:eastAsia="Courier New" w:hAnsi="Courier New"/>
                <w:sz w:val="9"/>
                <w:szCs w:val="9"/>
                <w:color w:val="auto"/>
              </w:rPr>
              <w:t>Director</w:t>
            </w:r>
          </w:p>
        </w:tc>
        <w:tc>
          <w:tcPr>
            <w:tcW w:w="940" w:type="dxa"/>
            <w:vAlign w:val="bottom"/>
          </w:tcPr>
          <w:p>
            <w:pPr>
              <w:ind w:left="20"/>
              <w:spacing w:after="0"/>
              <w:rPr>
                <w:sz w:val="20"/>
                <w:szCs w:val="20"/>
                <w:color w:val="auto"/>
              </w:rPr>
            </w:pPr>
            <w:r>
              <w:rPr>
                <w:rFonts w:ascii="Courier New" w:cs="Courier New" w:eastAsia="Courier New" w:hAnsi="Courier New"/>
                <w:sz w:val="9"/>
                <w:szCs w:val="9"/>
                <w:color w:val="auto"/>
                <w:w w:val="97"/>
              </w:rPr>
              <w:t>December 29, 1999</w:t>
            </w:r>
          </w:p>
        </w:tc>
      </w:tr>
      <w:tr>
        <w:trPr>
          <w:trHeight w:val="261"/>
        </w:trPr>
        <w:tc>
          <w:tcPr>
            <w:tcW w:w="1580" w:type="dxa"/>
            <w:vAlign w:val="bottom"/>
          </w:tcPr>
          <w:p>
            <w:pPr>
              <w:spacing w:after="0"/>
              <w:rPr>
                <w:sz w:val="20"/>
                <w:szCs w:val="20"/>
                <w:color w:val="auto"/>
              </w:rPr>
            </w:pPr>
            <w:r>
              <w:rPr>
                <w:rFonts w:ascii="Courier New" w:cs="Courier New" w:eastAsia="Courier New" w:hAnsi="Courier New"/>
                <w:sz w:val="9"/>
                <w:szCs w:val="9"/>
                <w:color w:val="auto"/>
              </w:rPr>
              <w:t>John E. Cay, III</w:t>
            </w:r>
          </w:p>
        </w:tc>
        <w:tc>
          <w:tcPr>
            <w:tcW w:w="246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522"/>
        </w:trPr>
        <w:tc>
          <w:tcPr>
            <w:tcW w:w="1580" w:type="dxa"/>
            <w:vAlign w:val="bottom"/>
          </w:tcPr>
          <w:p>
            <w:pPr>
              <w:spacing w:after="0"/>
              <w:rPr>
                <w:sz w:val="20"/>
                <w:szCs w:val="20"/>
                <w:color w:val="auto"/>
              </w:rPr>
            </w:pPr>
            <w:r>
              <w:rPr>
                <w:rFonts w:ascii="Courier New" w:cs="Courier New" w:eastAsia="Courier New" w:hAnsi="Courier New"/>
                <w:sz w:val="9"/>
                <w:szCs w:val="9"/>
                <w:color w:val="auto"/>
              </w:rPr>
              <w:t>/s/ Steve Price</w:t>
            </w:r>
          </w:p>
        </w:tc>
        <w:tc>
          <w:tcPr>
            <w:tcW w:w="2460" w:type="dxa"/>
            <w:vAlign w:val="bottom"/>
          </w:tcPr>
          <w:p>
            <w:pPr>
              <w:ind w:left="300"/>
              <w:spacing w:after="0"/>
              <w:rPr>
                <w:sz w:val="20"/>
                <w:szCs w:val="20"/>
                <w:color w:val="auto"/>
              </w:rPr>
            </w:pPr>
            <w:r>
              <w:rPr>
                <w:rFonts w:ascii="Courier New" w:cs="Courier New" w:eastAsia="Courier New" w:hAnsi="Courier New"/>
                <w:sz w:val="9"/>
                <w:szCs w:val="9"/>
                <w:color w:val="auto"/>
              </w:rPr>
              <w:t>Director</w:t>
            </w:r>
          </w:p>
        </w:tc>
        <w:tc>
          <w:tcPr>
            <w:tcW w:w="940" w:type="dxa"/>
            <w:vAlign w:val="bottom"/>
          </w:tcPr>
          <w:p>
            <w:pPr>
              <w:ind w:left="20"/>
              <w:spacing w:after="0"/>
              <w:rPr>
                <w:sz w:val="20"/>
                <w:szCs w:val="20"/>
                <w:color w:val="auto"/>
              </w:rPr>
            </w:pPr>
            <w:r>
              <w:rPr>
                <w:rFonts w:ascii="Courier New" w:cs="Courier New" w:eastAsia="Courier New" w:hAnsi="Courier New"/>
                <w:sz w:val="9"/>
                <w:szCs w:val="9"/>
                <w:color w:val="auto"/>
                <w:w w:val="97"/>
              </w:rPr>
              <w:t>December 29, 1999</w:t>
            </w:r>
          </w:p>
        </w:tc>
      </w:tr>
      <w:tr>
        <w:trPr>
          <w:trHeight w:val="261"/>
        </w:trPr>
        <w:tc>
          <w:tcPr>
            <w:tcW w:w="1580" w:type="dxa"/>
            <w:vAlign w:val="bottom"/>
          </w:tcPr>
          <w:p>
            <w:pPr>
              <w:spacing w:after="0"/>
              <w:rPr>
                <w:sz w:val="20"/>
                <w:szCs w:val="20"/>
                <w:color w:val="auto"/>
              </w:rPr>
            </w:pPr>
            <w:r>
              <w:rPr>
                <w:rFonts w:ascii="Courier New" w:cs="Courier New" w:eastAsia="Courier New" w:hAnsi="Courier New"/>
                <w:sz w:val="9"/>
                <w:szCs w:val="9"/>
                <w:color w:val="auto"/>
              </w:rPr>
              <w:t>Steve Price</w:t>
            </w:r>
          </w:p>
        </w:tc>
        <w:tc>
          <w:tcPr>
            <w:tcW w:w="2460" w:type="dxa"/>
            <w:vAlign w:val="bottom"/>
          </w:tcPr>
          <w:p>
            <w:pPr>
              <w:spacing w:after="0"/>
              <w:rPr>
                <w:sz w:val="22"/>
                <w:szCs w:val="22"/>
                <w:color w:val="auto"/>
              </w:rPr>
            </w:pPr>
          </w:p>
        </w:tc>
        <w:tc>
          <w:tcPr>
            <w:tcW w:w="940" w:type="dxa"/>
            <w:vAlign w:val="bottom"/>
          </w:tcPr>
          <w:p>
            <w:pPr>
              <w:spacing w:after="0"/>
              <w:rPr>
                <w:sz w:val="22"/>
                <w:szCs w:val="22"/>
                <w:color w:val="auto"/>
              </w:rPr>
            </w:pPr>
          </w:p>
        </w:tc>
      </w:tr>
    </w:tbl>
    <w:p>
      <w:pPr>
        <w:spacing w:after="0" w:line="1" w:lineRule="exact"/>
        <w:rPr>
          <w:sz w:val="20"/>
          <w:szCs w:val="20"/>
          <w:color w:val="auto"/>
        </w:rPr>
      </w:pPr>
    </w:p>
    <w:sectPr>
      <w:pgSz w:w="11900" w:h="16838" w:orient="portrait"/>
      <w:cols w:equalWidth="0" w:num="1">
        <w:col w:w="9019"/>
      </w:cols>
      <w:pgMar w:left="1440" w:top="40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lowerRoman"/>
      <w:start w:val="10"/>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decimal"/>
      <w:start w:val="7"/>
    </w:lvl>
  </w:abstractNum>
  <w:abstractNum w:abstractNumId="3">
    <w:nsid w:val="1190CDE7"/>
    <w:multiLevelType w:val="hybridMultilevel"/>
    <w:lvl w:ilvl="0">
      <w:lvlJc w:val="left"/>
      <w:lvlText w:val="%1."/>
      <w:numFmt w:val="decimal"/>
      <w:start w:val="9"/>
    </w:lvl>
  </w:abstractNum>
  <w:abstractNum w:abstractNumId="4">
    <w:nsid w:val="66EF438D"/>
    <w:multiLevelType w:val="hybridMultilevel"/>
    <w:lvl w:ilvl="0">
      <w:lvlJc w:val="left"/>
      <w:lvlText w:val="(%1)"/>
      <w:numFmt w:val="decimal"/>
      <w:start w:val="1"/>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1"/>
      <w:numFmt w:val="decimal"/>
      <w:start w:val="1"/>
    </w:lvl>
    <w:lvl w:ilvl="1">
      <w:lvlJc w:val="left"/>
      <w:lvlText w:val="(%2)"/>
      <w:numFmt w:val="decimal"/>
      <w:start w:val="1"/>
    </w:lvl>
  </w:abstractNum>
  <w:abstractNum w:abstractNumId="9">
    <w:nsid w:val="7FDCC233"/>
    <w:multiLevelType w:val="hybridMultilevel"/>
    <w:lvl w:ilvl="0">
      <w:lvlJc w:val="left"/>
      <w:lvlText w:val="(%1)"/>
      <w:numFmt w:val="decimal"/>
      <w:start w:val="2"/>
    </w:lvl>
    <w:lvl w:ilvl="1">
      <w:lvlJc w:val="left"/>
      <w:lvlText w:val="%2"/>
      <w:numFmt w:val="decimal"/>
      <w:start w:val="1"/>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1)"/>
      <w:numFmt w:val="lowerLetter"/>
      <w:start w:val="1"/>
    </w:lvl>
  </w:abstractNum>
  <w:abstractNum w:abstractNumId="12">
    <w:nsid w:val="6B68079A"/>
    <w:multiLevelType w:val="hybridMultilevel"/>
    <w:lvl w:ilvl="0">
      <w:lvlJc w:val="left"/>
      <w:lvlText w:val="(%1)"/>
      <w:numFmt w:val="decimal"/>
      <w:start w:val="2"/>
    </w:lvl>
  </w:abstractNum>
  <w:abstractNum w:abstractNumId="13">
    <w:nsid w:val="4E6AFB66"/>
    <w:multiLevelType w:val="hybridMultilevel"/>
    <w:lvl w:ilvl="0">
      <w:lvlJc w:val="left"/>
      <w:lvlText w:val="(%1)"/>
      <w:numFmt w:val="decimal"/>
      <w:start w:val="3"/>
    </w:lvl>
  </w:abstractNum>
  <w:abstractNum w:abstractNumId="14">
    <w:nsid w:val="25E45D32"/>
    <w:multiLevelType w:val="hybridMultilevel"/>
    <w:lvl w:ilvl="0">
      <w:lvlJc w:val="left"/>
      <w:lvlText w:val="%1."/>
      <w:numFmt w:val="upperLetter"/>
      <w:start w:val="2"/>
    </w:lvl>
  </w:abstractNum>
  <w:abstractNum w:abstractNumId="15">
    <w:nsid w:val="519B500D"/>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3"/>
    </w:lvl>
  </w:abstractNum>
  <w:abstractNum w:abstractNumId="16">
    <w:nsid w:val="431BD7B7"/>
    <w:multiLevelType w:val="hybridMultilevel"/>
    <w:lvl w:ilvl="0">
      <w:lvlJc w:val="left"/>
      <w:lvlText w:val="(%1)"/>
      <w:numFmt w:val="decimal"/>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2020-02-28T00:41:59Z</dcterms:created>
  <dcterms:modified xsi:type="dcterms:W3CDTF">2020-02-28T00:41:59Z</dcterms:modified>
</cp:coreProperties>
</file>