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6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663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LOCUST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11560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VALLEY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1,088,825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1,088,025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1,087,525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1,087,225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1,085,325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1,083,301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1,081,149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1,080,849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1,080,749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1,080,025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1,075,424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1,071,625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1,070,225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1,069,725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1,068,425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1,067,925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1,067,625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1,067,525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1,066,925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1,066,025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1,064,025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1,063,925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1,063,725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1,062,625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1,060,225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663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5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8"/>
              </w:rPr>
              <w:t>/s/ Laura Jones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01/29/2007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5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ofReporting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300" w:type="dxa"/>
            <w:vAlign w:val="bottom"/>
            <w:gridSpan w:val="11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7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2020-02-03T15:38:35Z</dcterms:created>
  <dcterms:modified xsi:type="dcterms:W3CDTF">2020-02-03T15:38:35Z</dcterms:modified>
</cp:coreProperties>
</file>