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59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Powell John Blair Jr.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US Pawn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1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148590</wp:posOffset>
            </wp:positionV>
            <wp:extent cx="6969760" cy="867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-15875</wp:posOffset>
            </wp:positionV>
            <wp:extent cx="7034530" cy="25285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52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2,617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13,083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34,674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34,674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47,757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units were forfeited on January 18, 2021 due to failure to achieve performance goals.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-2540</wp:posOffset>
            </wp:positionV>
            <wp:extent cx="1316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1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492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2021-01-19T14:15:52Z</dcterms:created>
  <dcterms:modified xsi:type="dcterms:W3CDTF">2021-01-19T14:15:52Z</dcterms:modified>
</cp:coreProperties>
</file>